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97E" w:rsidRPr="007A1E75" w:rsidRDefault="001F636B" w:rsidP="00D06F72">
      <w:pPr>
        <w:tabs>
          <w:tab w:val="left" w:pos="700"/>
        </w:tabs>
        <w:ind w:right="282"/>
        <w:jc w:val="center"/>
        <w:rPr>
          <w:rFonts w:eastAsia="Adobe Fan Heiti Std B"/>
          <w:b/>
          <w:i/>
        </w:rPr>
      </w:pPr>
      <w:r w:rsidRPr="001F636B">
        <w:rPr>
          <w:rFonts w:ascii="Courier New" w:hAnsi="Courier New" w:cs="Courier New"/>
          <w:shadow/>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71pt;height:1in" o:borderbottomcolor="this" adj="5665" fillcolor="black">
            <v:shadow color="#868686"/>
            <v:textpath style="font-family:&quot;Impact&quot;;v-text-kern:t" trim="t" fitpath="t" xscale="f" string="ООО Фирма &quot;Стройтех&quot;"/>
          </v:shape>
        </w:pict>
      </w:r>
    </w:p>
    <w:tbl>
      <w:tblPr>
        <w:tblW w:w="9747" w:type="dxa"/>
        <w:tblLook w:val="01E0"/>
      </w:tblPr>
      <w:tblGrid>
        <w:gridCol w:w="9747"/>
      </w:tblGrid>
      <w:tr w:rsidR="00F1497E" w:rsidRPr="00007310" w:rsidTr="00184FFD">
        <w:trPr>
          <w:trHeight w:val="906"/>
        </w:trPr>
        <w:tc>
          <w:tcPr>
            <w:tcW w:w="9747" w:type="dxa"/>
          </w:tcPr>
          <w:p w:rsidR="00F1497E" w:rsidRPr="00F71DDC" w:rsidRDefault="00F1497E" w:rsidP="000E5978">
            <w:pPr>
              <w:widowControl w:val="0"/>
              <w:autoSpaceDE w:val="0"/>
              <w:autoSpaceDN w:val="0"/>
              <w:adjustRightInd w:val="0"/>
              <w:jc w:val="center"/>
              <w:rPr>
                <w:shadow/>
                <w:sz w:val="24"/>
              </w:rPr>
            </w:pPr>
            <w:r w:rsidRPr="00F71DDC">
              <w:rPr>
                <w:shadow/>
                <w:sz w:val="24"/>
              </w:rPr>
              <w:t>Юр</w:t>
            </w:r>
            <w:r>
              <w:rPr>
                <w:shadow/>
                <w:sz w:val="24"/>
              </w:rPr>
              <w:t>идический а</w:t>
            </w:r>
            <w:r w:rsidRPr="00F71DDC">
              <w:rPr>
                <w:shadow/>
                <w:sz w:val="24"/>
              </w:rPr>
              <w:t>дрес:</w:t>
            </w:r>
            <w:r w:rsidRPr="00F71DDC">
              <w:rPr>
                <w:sz w:val="24"/>
              </w:rPr>
              <w:t xml:space="preserve"> </w:t>
            </w:r>
            <w:r>
              <w:rPr>
                <w:shadow/>
                <w:sz w:val="24"/>
              </w:rPr>
              <w:t xml:space="preserve">50104, Республика </w:t>
            </w:r>
            <w:r w:rsidRPr="00F71DDC">
              <w:rPr>
                <w:shadow/>
                <w:sz w:val="24"/>
              </w:rPr>
              <w:t>Башкортостан</w:t>
            </w:r>
            <w:r>
              <w:rPr>
                <w:shadow/>
                <w:sz w:val="24"/>
              </w:rPr>
              <w:t>,</w:t>
            </w:r>
            <w:r w:rsidRPr="00F71DDC">
              <w:rPr>
                <w:shadow/>
                <w:sz w:val="24"/>
              </w:rPr>
              <w:t xml:space="preserve"> </w:t>
            </w:r>
            <w:r>
              <w:rPr>
                <w:shadow/>
                <w:sz w:val="24"/>
              </w:rPr>
              <w:t>г. Уфа</w:t>
            </w:r>
            <w:r w:rsidRPr="00F71DDC">
              <w:rPr>
                <w:shadow/>
                <w:sz w:val="24"/>
              </w:rPr>
              <w:t>,</w:t>
            </w:r>
            <w:r>
              <w:rPr>
                <w:shadow/>
                <w:sz w:val="24"/>
              </w:rPr>
              <w:t xml:space="preserve"> ул.</w:t>
            </w:r>
            <w:r w:rsidRPr="00F71DDC">
              <w:rPr>
                <w:shadow/>
                <w:sz w:val="24"/>
              </w:rPr>
              <w:t xml:space="preserve"> Российская</w:t>
            </w:r>
            <w:r>
              <w:rPr>
                <w:shadow/>
                <w:sz w:val="24"/>
              </w:rPr>
              <w:t>,</w:t>
            </w:r>
            <w:r w:rsidRPr="00F71DDC">
              <w:rPr>
                <w:shadow/>
                <w:sz w:val="24"/>
              </w:rPr>
              <w:t xml:space="preserve"> дом № 45А</w:t>
            </w:r>
          </w:p>
          <w:p w:rsidR="00F1497E" w:rsidRPr="00BD0BD8" w:rsidRDefault="00F1497E" w:rsidP="000E5978">
            <w:pPr>
              <w:widowControl w:val="0"/>
              <w:autoSpaceDE w:val="0"/>
              <w:autoSpaceDN w:val="0"/>
              <w:adjustRightInd w:val="0"/>
              <w:jc w:val="center"/>
              <w:rPr>
                <w:shadow/>
                <w:sz w:val="24"/>
              </w:rPr>
            </w:pPr>
            <w:r w:rsidRPr="00F71DDC">
              <w:rPr>
                <w:shadow/>
                <w:sz w:val="24"/>
              </w:rPr>
              <w:t>тел./факс (347) 266-01-22</w:t>
            </w:r>
            <w:r>
              <w:rPr>
                <w:shadow/>
                <w:sz w:val="24"/>
              </w:rPr>
              <w:t xml:space="preserve"> </w:t>
            </w:r>
            <w:r w:rsidRPr="00BD0BD8">
              <w:rPr>
                <w:shadow/>
                <w:sz w:val="24"/>
              </w:rPr>
              <w:t>ИНН 0276083011 КПП 027601001 р/с 40702810306000102359</w:t>
            </w:r>
          </w:p>
          <w:p w:rsidR="00F1497E" w:rsidRPr="00BD0BD8" w:rsidRDefault="00F1497E" w:rsidP="000E5978">
            <w:pPr>
              <w:pStyle w:val="a3"/>
              <w:jc w:val="center"/>
              <w:rPr>
                <w:szCs w:val="24"/>
              </w:rPr>
            </w:pPr>
            <w:r w:rsidRPr="00BD0BD8">
              <w:rPr>
                <w:shadow/>
                <w:szCs w:val="24"/>
              </w:rPr>
              <w:t>в отделении №8598 г.Уфа БИК 048073601 к/с 30101810300000000601</w:t>
            </w:r>
          </w:p>
          <w:p w:rsidR="00F1497E" w:rsidRPr="00F71DDC" w:rsidRDefault="00F1497E" w:rsidP="000E5978">
            <w:pPr>
              <w:widowControl w:val="0"/>
              <w:autoSpaceDE w:val="0"/>
              <w:autoSpaceDN w:val="0"/>
              <w:adjustRightInd w:val="0"/>
              <w:jc w:val="center"/>
              <w:rPr>
                <w:shadow/>
                <w:sz w:val="24"/>
              </w:rPr>
            </w:pPr>
          </w:p>
        </w:tc>
      </w:tr>
    </w:tbl>
    <w:p w:rsidR="00F1497E" w:rsidRPr="007A1E75" w:rsidRDefault="00F1497E" w:rsidP="00D06F72">
      <w:pPr>
        <w:tabs>
          <w:tab w:val="left" w:pos="700"/>
        </w:tabs>
        <w:ind w:right="282"/>
        <w:jc w:val="center"/>
        <w:rPr>
          <w:rFonts w:eastAsia="Adobe Fan Heiti Std B"/>
          <w:b/>
          <w:i/>
        </w:rPr>
      </w:pPr>
    </w:p>
    <w:p w:rsidR="00F1497E" w:rsidRPr="007A1E75" w:rsidRDefault="00F1497E" w:rsidP="00D06F72">
      <w:pPr>
        <w:jc w:val="center"/>
        <w:rPr>
          <w:rFonts w:eastAsia="Adobe Fan Heiti Std B"/>
          <w:b/>
          <w:i/>
        </w:rPr>
      </w:pPr>
    </w:p>
    <w:p w:rsidR="00F1497E" w:rsidRPr="007A1E75" w:rsidRDefault="00F1497E" w:rsidP="0058559F">
      <w:pPr>
        <w:jc w:val="center"/>
        <w:rPr>
          <w:rFonts w:eastAsia="Adobe Fan Heiti Std B"/>
          <w:b/>
          <w:i/>
        </w:rPr>
      </w:pPr>
    </w:p>
    <w:p w:rsidR="00F1497E" w:rsidRDefault="00F1497E" w:rsidP="0058559F">
      <w:pPr>
        <w:jc w:val="center"/>
        <w:rPr>
          <w:rFonts w:eastAsia="Adobe Fan Heiti Std B"/>
          <w:b/>
          <w:i/>
        </w:rPr>
      </w:pPr>
    </w:p>
    <w:p w:rsidR="00F1497E" w:rsidRDefault="00F1497E" w:rsidP="004769A3">
      <w:pPr>
        <w:pStyle w:val="a3"/>
        <w:rPr>
          <w:rFonts w:eastAsia="Adobe Fan Heiti Std B"/>
        </w:rPr>
      </w:pPr>
    </w:p>
    <w:p w:rsidR="00F1497E" w:rsidRPr="007A1E75" w:rsidRDefault="00F1497E" w:rsidP="0058559F">
      <w:pPr>
        <w:jc w:val="center"/>
        <w:rPr>
          <w:rFonts w:eastAsia="Adobe Fan Heiti Std B"/>
          <w:b/>
          <w:i/>
        </w:rPr>
      </w:pPr>
    </w:p>
    <w:p w:rsidR="00F1497E" w:rsidRPr="007A1E75" w:rsidRDefault="00F1497E" w:rsidP="0058559F">
      <w:pPr>
        <w:pStyle w:val="a3"/>
        <w:rPr>
          <w:rFonts w:eastAsia="Adobe Fan Heiti Std B"/>
        </w:rPr>
      </w:pPr>
    </w:p>
    <w:p w:rsidR="00F1497E" w:rsidRPr="007A1E75" w:rsidRDefault="00F1497E" w:rsidP="0058559F">
      <w:pPr>
        <w:pStyle w:val="a3"/>
        <w:rPr>
          <w:rFonts w:eastAsia="Adobe Fan Heiti Std B"/>
        </w:rPr>
      </w:pPr>
    </w:p>
    <w:p w:rsidR="00F1497E" w:rsidRPr="007A1E75" w:rsidRDefault="00F1497E" w:rsidP="00D06F72">
      <w:pPr>
        <w:spacing w:after="480"/>
        <w:jc w:val="center"/>
        <w:rPr>
          <w:rFonts w:eastAsia="Adobe Fan Heiti Std B"/>
          <w:b/>
          <w:sz w:val="40"/>
          <w:szCs w:val="52"/>
        </w:rPr>
      </w:pPr>
      <w:r w:rsidRPr="007A1E75">
        <w:rPr>
          <w:rFonts w:eastAsia="Adobe Fan Heiti Std B"/>
          <w:b/>
          <w:sz w:val="52"/>
          <w:szCs w:val="52"/>
        </w:rPr>
        <w:t xml:space="preserve">ПРОГРАММА КОМПЛЕКСНОГО РАЗВИТИЯ </w:t>
      </w:r>
      <w:r w:rsidRPr="007A1E75">
        <w:rPr>
          <w:rFonts w:eastAsia="Adobe Fan Heiti Std B"/>
          <w:b/>
          <w:sz w:val="52"/>
          <w:szCs w:val="52"/>
        </w:rPr>
        <w:br/>
      </w:r>
      <w:r w:rsidRPr="007A1E75">
        <w:rPr>
          <w:rFonts w:eastAsia="Adobe Fan Heiti Std B"/>
          <w:b/>
          <w:sz w:val="40"/>
          <w:szCs w:val="52"/>
        </w:rPr>
        <w:t>СИСТЕМ КОММУНАЛЬНОЙ ИНФРАСТРУКТУРЫ</w:t>
      </w:r>
    </w:p>
    <w:p w:rsidR="00F1497E" w:rsidRPr="007A1E75" w:rsidRDefault="00F1497E" w:rsidP="00D06F72">
      <w:pPr>
        <w:spacing w:after="480"/>
        <w:jc w:val="center"/>
        <w:rPr>
          <w:rFonts w:eastAsia="Adobe Fan Heiti Std B"/>
          <w:b/>
          <w:sz w:val="32"/>
          <w:szCs w:val="32"/>
        </w:rPr>
      </w:pPr>
      <w:r w:rsidRPr="007A1E75">
        <w:rPr>
          <w:rFonts w:eastAsia="Adobe Fan Heiti Std B"/>
          <w:b/>
          <w:sz w:val="32"/>
          <w:szCs w:val="32"/>
        </w:rPr>
        <w:t>с</w:t>
      </w:r>
      <w:r w:rsidRPr="007A1E75">
        <w:rPr>
          <w:b/>
          <w:sz w:val="32"/>
          <w:szCs w:val="32"/>
        </w:rPr>
        <w:t xml:space="preserve">ельского поселения </w:t>
      </w:r>
      <w:r w:rsidR="00A37E46">
        <w:rPr>
          <w:b/>
          <w:sz w:val="32"/>
          <w:szCs w:val="32"/>
        </w:rPr>
        <w:t>Краснобашкирский</w:t>
      </w:r>
      <w:r w:rsidRPr="007A1E75">
        <w:rPr>
          <w:b/>
          <w:sz w:val="32"/>
          <w:szCs w:val="32"/>
        </w:rPr>
        <w:t xml:space="preserve"> сельсовет муниципального района </w:t>
      </w:r>
      <w:r>
        <w:rPr>
          <w:b/>
          <w:sz w:val="32"/>
          <w:szCs w:val="32"/>
        </w:rPr>
        <w:t>Абзелиловский</w:t>
      </w:r>
      <w:r w:rsidRPr="007A1E75">
        <w:rPr>
          <w:b/>
          <w:sz w:val="32"/>
          <w:szCs w:val="32"/>
        </w:rPr>
        <w:t xml:space="preserve"> район </w:t>
      </w:r>
      <w:r w:rsidR="00817B03">
        <w:rPr>
          <w:b/>
          <w:sz w:val="32"/>
          <w:szCs w:val="32"/>
        </w:rPr>
        <w:br/>
      </w:r>
      <w:r w:rsidRPr="007A1E75">
        <w:rPr>
          <w:b/>
          <w:sz w:val="32"/>
          <w:szCs w:val="32"/>
        </w:rPr>
        <w:t>Республики Башкортостан</w:t>
      </w:r>
    </w:p>
    <w:p w:rsidR="00F1497E" w:rsidRPr="007A1E75" w:rsidRDefault="00F1497E" w:rsidP="00D06F72">
      <w:pPr>
        <w:tabs>
          <w:tab w:val="left" w:pos="9214"/>
        </w:tabs>
        <w:jc w:val="center"/>
        <w:rPr>
          <w:rFonts w:eastAsia="Adobe Fan Heiti Std B"/>
          <w:b/>
          <w:i/>
          <w:sz w:val="48"/>
          <w:szCs w:val="48"/>
        </w:rPr>
      </w:pPr>
      <w:r w:rsidRPr="007A1E75">
        <w:rPr>
          <w:rFonts w:eastAsia="Adobe Fan Heiti Std B"/>
          <w:sz w:val="48"/>
          <w:szCs w:val="48"/>
        </w:rPr>
        <w:t>на период с 201</w:t>
      </w:r>
      <w:r>
        <w:rPr>
          <w:rFonts w:eastAsia="Adobe Fan Heiti Std B"/>
          <w:sz w:val="48"/>
          <w:szCs w:val="48"/>
        </w:rPr>
        <w:t>6</w:t>
      </w:r>
      <w:r w:rsidRPr="007A1E75">
        <w:rPr>
          <w:rFonts w:eastAsia="Adobe Fan Heiti Std B"/>
          <w:sz w:val="48"/>
          <w:szCs w:val="48"/>
        </w:rPr>
        <w:t xml:space="preserve"> по 202</w:t>
      </w:r>
      <w:r>
        <w:rPr>
          <w:rFonts w:eastAsia="Adobe Fan Heiti Std B"/>
          <w:sz w:val="48"/>
          <w:szCs w:val="48"/>
        </w:rPr>
        <w:t>6</w:t>
      </w:r>
      <w:r w:rsidRPr="007A1E75">
        <w:rPr>
          <w:rFonts w:eastAsia="Adobe Fan Heiti Std B"/>
          <w:sz w:val="48"/>
          <w:szCs w:val="48"/>
        </w:rPr>
        <w:t xml:space="preserve"> год</w:t>
      </w:r>
    </w:p>
    <w:p w:rsidR="00F1497E" w:rsidRDefault="00F1497E" w:rsidP="0058559F">
      <w:pPr>
        <w:jc w:val="center"/>
        <w:rPr>
          <w:rFonts w:eastAsia="Adobe Fan Heiti Std B"/>
          <w:b/>
          <w:sz w:val="36"/>
          <w:szCs w:val="36"/>
        </w:rPr>
      </w:pPr>
    </w:p>
    <w:p w:rsidR="00F1497E" w:rsidRPr="000C3378" w:rsidRDefault="00F1497E" w:rsidP="0058559F">
      <w:pPr>
        <w:jc w:val="center"/>
        <w:rPr>
          <w:rFonts w:eastAsia="Adobe Fan Heiti Std B"/>
          <w:b/>
          <w:sz w:val="36"/>
          <w:szCs w:val="36"/>
        </w:rPr>
      </w:pPr>
      <w:r w:rsidRPr="000C3378">
        <w:rPr>
          <w:rFonts w:eastAsia="Adobe Fan Heiti Std B"/>
          <w:b/>
          <w:sz w:val="36"/>
          <w:szCs w:val="36"/>
        </w:rPr>
        <w:t xml:space="preserve">Том </w:t>
      </w:r>
      <w:r w:rsidR="00232FAA">
        <w:rPr>
          <w:rFonts w:eastAsia="Adobe Fan Heiti Std B"/>
          <w:b/>
          <w:sz w:val="36"/>
          <w:szCs w:val="36"/>
        </w:rPr>
        <w:t>2</w:t>
      </w:r>
      <w:r>
        <w:rPr>
          <w:rFonts w:eastAsia="Adobe Fan Heiti Std B"/>
          <w:b/>
          <w:sz w:val="36"/>
          <w:szCs w:val="36"/>
        </w:rPr>
        <w:t xml:space="preserve">. </w:t>
      </w:r>
      <w:r w:rsidR="00232FAA">
        <w:rPr>
          <w:rFonts w:eastAsia="Adobe Fan Heiti Std B"/>
          <w:b/>
          <w:sz w:val="36"/>
          <w:szCs w:val="36"/>
        </w:rPr>
        <w:t>Обосновывающие материалы</w:t>
      </w:r>
    </w:p>
    <w:p w:rsidR="00F1497E" w:rsidRPr="007A1E75" w:rsidRDefault="00F1497E" w:rsidP="0058559F">
      <w:pPr>
        <w:jc w:val="center"/>
        <w:rPr>
          <w:rFonts w:eastAsia="Adobe Fan Heiti Std B"/>
          <w:b/>
          <w:i/>
          <w:sz w:val="36"/>
          <w:szCs w:val="36"/>
        </w:rPr>
      </w:pPr>
    </w:p>
    <w:p w:rsidR="00F1497E" w:rsidRPr="007A1E75" w:rsidRDefault="00F1497E" w:rsidP="0058559F">
      <w:pPr>
        <w:pStyle w:val="a3"/>
        <w:rPr>
          <w:rFonts w:eastAsia="Adobe Fan Heiti Std B"/>
        </w:rPr>
      </w:pPr>
    </w:p>
    <w:p w:rsidR="00F1497E" w:rsidRDefault="00F1497E" w:rsidP="0058559F">
      <w:pPr>
        <w:jc w:val="center"/>
        <w:rPr>
          <w:rFonts w:eastAsia="Adobe Fan Heiti Std B"/>
          <w:b/>
          <w:i/>
          <w:sz w:val="36"/>
          <w:szCs w:val="36"/>
        </w:rPr>
      </w:pPr>
    </w:p>
    <w:p w:rsidR="00F1497E" w:rsidRPr="007A1E75" w:rsidRDefault="00F1497E" w:rsidP="0058559F">
      <w:pPr>
        <w:pStyle w:val="a3"/>
        <w:rPr>
          <w:rFonts w:eastAsia="Adobe Fan Heiti Std B"/>
        </w:rPr>
      </w:pPr>
    </w:p>
    <w:p w:rsidR="00F1497E" w:rsidRPr="007A1E75" w:rsidRDefault="00F1497E" w:rsidP="0058559F">
      <w:pPr>
        <w:pStyle w:val="a3"/>
        <w:rPr>
          <w:rFonts w:eastAsia="Adobe Fan Heiti Std B"/>
        </w:rPr>
      </w:pPr>
    </w:p>
    <w:p w:rsidR="00F1497E" w:rsidRPr="007A1E75" w:rsidRDefault="00F1497E" w:rsidP="0058559F">
      <w:pPr>
        <w:pStyle w:val="a3"/>
        <w:rPr>
          <w:rFonts w:eastAsia="Adobe Fan Heiti Std B"/>
        </w:rPr>
      </w:pPr>
    </w:p>
    <w:p w:rsidR="00F1497E" w:rsidRPr="007A1E75" w:rsidRDefault="00F1497E" w:rsidP="0058559F">
      <w:pPr>
        <w:pStyle w:val="a3"/>
        <w:rPr>
          <w:rFonts w:eastAsia="Adobe Fan Heiti Std B"/>
        </w:rPr>
      </w:pPr>
    </w:p>
    <w:p w:rsidR="00F1497E" w:rsidRPr="007A1E75" w:rsidRDefault="00F1497E" w:rsidP="0058559F">
      <w:pPr>
        <w:pStyle w:val="a3"/>
        <w:rPr>
          <w:rFonts w:eastAsia="Adobe Fan Heiti Std B"/>
        </w:rPr>
      </w:pPr>
    </w:p>
    <w:p w:rsidR="00F1497E" w:rsidRPr="007A1E75" w:rsidRDefault="00F1497E" w:rsidP="0058559F">
      <w:pPr>
        <w:jc w:val="center"/>
        <w:rPr>
          <w:rFonts w:eastAsia="Adobe Fan Heiti Std B"/>
          <w:b/>
          <w:sz w:val="36"/>
          <w:szCs w:val="36"/>
        </w:rPr>
      </w:pPr>
      <w:bookmarkStart w:id="0" w:name="_Toc365372406"/>
      <w:r w:rsidRPr="007A1E75">
        <w:rPr>
          <w:rFonts w:eastAsia="Adobe Fan Heiti Std B"/>
          <w:b/>
          <w:sz w:val="36"/>
          <w:szCs w:val="36"/>
        </w:rPr>
        <w:t>201</w:t>
      </w:r>
      <w:bookmarkEnd w:id="0"/>
      <w:r>
        <w:rPr>
          <w:rFonts w:eastAsia="Adobe Fan Heiti Std B"/>
          <w:b/>
          <w:sz w:val="36"/>
          <w:szCs w:val="36"/>
        </w:rPr>
        <w:t>6</w:t>
      </w:r>
    </w:p>
    <w:p w:rsidR="00F1497E" w:rsidRDefault="00F1497E">
      <w:pPr>
        <w:jc w:val="left"/>
        <w:rPr>
          <w:b/>
          <w:sz w:val="24"/>
        </w:rPr>
      </w:pPr>
      <w:r>
        <w:rPr>
          <w:b/>
          <w:sz w:val="24"/>
        </w:rPr>
        <w:br w:type="page"/>
      </w:r>
    </w:p>
    <w:p w:rsidR="00F1497E" w:rsidRDefault="00F1497E" w:rsidP="005E7F3C">
      <w:pPr>
        <w:pStyle w:val="afa"/>
        <w:jc w:val="center"/>
        <w:rPr>
          <w:b/>
          <w:sz w:val="24"/>
          <w:szCs w:val="24"/>
        </w:rPr>
      </w:pPr>
      <w:r w:rsidRPr="005E7F3C">
        <w:rPr>
          <w:b/>
          <w:sz w:val="24"/>
          <w:szCs w:val="24"/>
        </w:rPr>
        <w:lastRenderedPageBreak/>
        <w:t>Содержание</w:t>
      </w:r>
    </w:p>
    <w:p w:rsidR="00867BE3" w:rsidRPr="00867BE3" w:rsidRDefault="001F636B">
      <w:pPr>
        <w:pStyle w:val="12"/>
        <w:rPr>
          <w:rFonts w:asciiTheme="minorHAnsi" w:eastAsiaTheme="minorEastAsia" w:hAnsiTheme="minorHAnsi" w:cstheme="minorBidi"/>
          <w:noProof/>
          <w:sz w:val="24"/>
        </w:rPr>
      </w:pPr>
      <w:r w:rsidRPr="00867BE3">
        <w:rPr>
          <w:sz w:val="24"/>
        </w:rPr>
        <w:fldChar w:fldCharType="begin"/>
      </w:r>
      <w:r w:rsidR="00081F96" w:rsidRPr="00867BE3">
        <w:rPr>
          <w:sz w:val="24"/>
        </w:rPr>
        <w:instrText xml:space="preserve"> TOC \o "1-3" \h \z \u </w:instrText>
      </w:r>
      <w:r w:rsidRPr="00867BE3">
        <w:rPr>
          <w:sz w:val="24"/>
        </w:rPr>
        <w:fldChar w:fldCharType="separate"/>
      </w:r>
      <w:hyperlink w:anchor="_Toc468699316" w:history="1">
        <w:r w:rsidR="00867BE3" w:rsidRPr="00867BE3">
          <w:rPr>
            <w:rStyle w:val="af7"/>
            <w:noProof/>
            <w:sz w:val="24"/>
          </w:rPr>
          <w:t>1. Перспективные показатели развития сельского поселения Краснобашкирский сельсовет</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_Toc468699316 \h </w:instrText>
        </w:r>
        <w:r w:rsidRPr="00867BE3">
          <w:rPr>
            <w:noProof/>
            <w:webHidden/>
            <w:sz w:val="24"/>
          </w:rPr>
        </w:r>
        <w:r w:rsidRPr="00867BE3">
          <w:rPr>
            <w:noProof/>
            <w:webHidden/>
            <w:sz w:val="24"/>
          </w:rPr>
          <w:fldChar w:fldCharType="separate"/>
        </w:r>
        <w:r w:rsidR="000D4320">
          <w:rPr>
            <w:noProof/>
            <w:webHidden/>
            <w:sz w:val="24"/>
          </w:rPr>
          <w:t>4</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17" w:history="1">
        <w:r w:rsidR="00867BE3" w:rsidRPr="00867BE3">
          <w:rPr>
            <w:rStyle w:val="af7"/>
            <w:noProof/>
            <w:sz w:val="24"/>
          </w:rPr>
          <w:t>1. 1. Характеристика сельского поселения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_Toc468699317 \h </w:instrText>
        </w:r>
        <w:r w:rsidRPr="00867BE3">
          <w:rPr>
            <w:noProof/>
            <w:webHidden/>
            <w:sz w:val="24"/>
          </w:rPr>
        </w:r>
        <w:r w:rsidRPr="00867BE3">
          <w:rPr>
            <w:noProof/>
            <w:webHidden/>
            <w:sz w:val="24"/>
          </w:rPr>
          <w:fldChar w:fldCharType="separate"/>
        </w:r>
        <w:r w:rsidR="000D4320">
          <w:rPr>
            <w:noProof/>
            <w:webHidden/>
            <w:sz w:val="24"/>
          </w:rPr>
          <w:t>4</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18" w:history="1">
        <w:r w:rsidR="00867BE3" w:rsidRPr="00867BE3">
          <w:rPr>
            <w:rStyle w:val="af7"/>
            <w:rFonts w:eastAsia="MS Mincho"/>
            <w:noProof/>
            <w:sz w:val="24"/>
          </w:rPr>
          <w:t xml:space="preserve">1. 2. </w:t>
        </w:r>
        <w:r w:rsidR="00867BE3" w:rsidRPr="00867BE3">
          <w:rPr>
            <w:rStyle w:val="af7"/>
            <w:noProof/>
            <w:sz w:val="24"/>
          </w:rPr>
          <w:t>Перспективные показатели развития сельского поселения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_Toc468699318 \h </w:instrText>
        </w:r>
        <w:r w:rsidRPr="00867BE3">
          <w:rPr>
            <w:noProof/>
            <w:webHidden/>
            <w:sz w:val="24"/>
          </w:rPr>
        </w:r>
        <w:r w:rsidRPr="00867BE3">
          <w:rPr>
            <w:noProof/>
            <w:webHidden/>
            <w:sz w:val="24"/>
          </w:rPr>
          <w:fldChar w:fldCharType="separate"/>
        </w:r>
        <w:r w:rsidR="000D4320">
          <w:rPr>
            <w:noProof/>
            <w:webHidden/>
            <w:sz w:val="24"/>
          </w:rPr>
          <w:t>13</w:t>
        </w:r>
        <w:r w:rsidRPr="00867BE3">
          <w:rPr>
            <w:noProof/>
            <w:webHidden/>
            <w:sz w:val="24"/>
          </w:rPr>
          <w:fldChar w:fldCharType="end"/>
        </w:r>
      </w:hyperlink>
    </w:p>
    <w:p w:rsidR="00867BE3" w:rsidRPr="00867BE3" w:rsidRDefault="001F636B">
      <w:pPr>
        <w:pStyle w:val="12"/>
        <w:rPr>
          <w:rFonts w:asciiTheme="minorHAnsi" w:eastAsiaTheme="minorEastAsia" w:hAnsiTheme="minorHAnsi" w:cstheme="minorBidi"/>
          <w:noProof/>
          <w:sz w:val="24"/>
        </w:rPr>
      </w:pPr>
      <w:hyperlink w:anchor="_Toc468699319" w:history="1">
        <w:r w:rsidR="00867BE3" w:rsidRPr="00867BE3">
          <w:rPr>
            <w:rStyle w:val="af7"/>
            <w:rFonts w:eastAsia="MS Mincho"/>
            <w:noProof/>
            <w:sz w:val="24"/>
          </w:rPr>
          <w:t>2. Перспективные показатели спроса на коммунальные ресурсы</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_Toc468699319 \h </w:instrText>
        </w:r>
        <w:r w:rsidRPr="00867BE3">
          <w:rPr>
            <w:noProof/>
            <w:webHidden/>
            <w:sz w:val="24"/>
          </w:rPr>
        </w:r>
        <w:r w:rsidRPr="00867BE3">
          <w:rPr>
            <w:noProof/>
            <w:webHidden/>
            <w:sz w:val="24"/>
          </w:rPr>
          <w:fldChar w:fldCharType="separate"/>
        </w:r>
        <w:r w:rsidR="000D4320">
          <w:rPr>
            <w:noProof/>
            <w:webHidden/>
            <w:sz w:val="24"/>
          </w:rPr>
          <w:t>20</w:t>
        </w:r>
        <w:r w:rsidRPr="00867BE3">
          <w:rPr>
            <w:noProof/>
            <w:webHidden/>
            <w:sz w:val="24"/>
          </w:rPr>
          <w:fldChar w:fldCharType="end"/>
        </w:r>
      </w:hyperlink>
    </w:p>
    <w:p w:rsidR="00867BE3" w:rsidRPr="00867BE3" w:rsidRDefault="001F636B">
      <w:pPr>
        <w:pStyle w:val="32"/>
        <w:tabs>
          <w:tab w:val="right" w:leader="dot" w:pos="9911"/>
        </w:tabs>
        <w:rPr>
          <w:rFonts w:asciiTheme="minorHAnsi" w:eastAsiaTheme="minorEastAsia" w:hAnsiTheme="minorHAnsi" w:cstheme="minorBidi"/>
          <w:noProof/>
          <w:sz w:val="24"/>
        </w:rPr>
      </w:pPr>
      <w:hyperlink w:anchor="_Toc468699320" w:history="1">
        <w:r w:rsidR="00867BE3" w:rsidRPr="00867BE3">
          <w:rPr>
            <w:rStyle w:val="af7"/>
            <w:rFonts w:eastAsia="MS Mincho"/>
            <w:noProof/>
            <w:sz w:val="24"/>
          </w:rPr>
          <w:t>2.1. Прогноз спроса на услуги централизованного теплоснабжения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_Toc468699320 \h </w:instrText>
        </w:r>
        <w:r w:rsidRPr="00867BE3">
          <w:rPr>
            <w:noProof/>
            <w:webHidden/>
            <w:sz w:val="24"/>
          </w:rPr>
        </w:r>
        <w:r w:rsidRPr="00867BE3">
          <w:rPr>
            <w:noProof/>
            <w:webHidden/>
            <w:sz w:val="24"/>
          </w:rPr>
          <w:fldChar w:fldCharType="separate"/>
        </w:r>
        <w:r w:rsidR="000D4320">
          <w:rPr>
            <w:noProof/>
            <w:webHidden/>
            <w:sz w:val="24"/>
          </w:rPr>
          <w:t>20</w:t>
        </w:r>
        <w:r w:rsidRPr="00867BE3">
          <w:rPr>
            <w:noProof/>
            <w:webHidden/>
            <w:sz w:val="24"/>
          </w:rPr>
          <w:fldChar w:fldCharType="end"/>
        </w:r>
      </w:hyperlink>
    </w:p>
    <w:p w:rsidR="00867BE3" w:rsidRPr="00867BE3" w:rsidRDefault="001F636B">
      <w:pPr>
        <w:pStyle w:val="32"/>
        <w:tabs>
          <w:tab w:val="right" w:leader="dot" w:pos="9911"/>
        </w:tabs>
        <w:rPr>
          <w:rFonts w:asciiTheme="minorHAnsi" w:eastAsiaTheme="minorEastAsia" w:hAnsiTheme="minorHAnsi" w:cstheme="minorBidi"/>
          <w:noProof/>
          <w:sz w:val="24"/>
        </w:rPr>
      </w:pPr>
      <w:hyperlink w:anchor="_Toc468699321" w:history="1">
        <w:r w:rsidR="00867BE3" w:rsidRPr="00867BE3">
          <w:rPr>
            <w:rStyle w:val="af7"/>
            <w:rFonts w:eastAsia="MS Mincho"/>
            <w:noProof/>
            <w:sz w:val="24"/>
          </w:rPr>
          <w:t>2.2. Прогноз спроса на услуги централизованного водоснабжения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_Toc468699321 \h </w:instrText>
        </w:r>
        <w:r w:rsidRPr="00867BE3">
          <w:rPr>
            <w:noProof/>
            <w:webHidden/>
            <w:sz w:val="24"/>
          </w:rPr>
        </w:r>
        <w:r w:rsidRPr="00867BE3">
          <w:rPr>
            <w:noProof/>
            <w:webHidden/>
            <w:sz w:val="24"/>
          </w:rPr>
          <w:fldChar w:fldCharType="separate"/>
        </w:r>
        <w:r w:rsidR="000D4320">
          <w:rPr>
            <w:noProof/>
            <w:webHidden/>
            <w:sz w:val="24"/>
          </w:rPr>
          <w:t>20</w:t>
        </w:r>
        <w:r w:rsidRPr="00867BE3">
          <w:rPr>
            <w:noProof/>
            <w:webHidden/>
            <w:sz w:val="24"/>
          </w:rPr>
          <w:fldChar w:fldCharType="end"/>
        </w:r>
      </w:hyperlink>
    </w:p>
    <w:p w:rsidR="00867BE3" w:rsidRPr="00867BE3" w:rsidRDefault="001F636B">
      <w:pPr>
        <w:pStyle w:val="32"/>
        <w:tabs>
          <w:tab w:val="right" w:leader="dot" w:pos="9911"/>
        </w:tabs>
        <w:rPr>
          <w:rFonts w:asciiTheme="minorHAnsi" w:eastAsiaTheme="minorEastAsia" w:hAnsiTheme="minorHAnsi" w:cstheme="minorBidi"/>
          <w:noProof/>
          <w:sz w:val="24"/>
        </w:rPr>
      </w:pPr>
      <w:hyperlink w:anchor="_Toc468699322" w:history="1">
        <w:r w:rsidR="00867BE3" w:rsidRPr="00867BE3">
          <w:rPr>
            <w:rStyle w:val="af7"/>
            <w:rFonts w:eastAsia="MS Mincho"/>
            <w:noProof/>
            <w:sz w:val="24"/>
          </w:rPr>
          <w:t>2.3. Прогноз спроса на услуги централизованного водоотведения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_Toc468699322 \h </w:instrText>
        </w:r>
        <w:r w:rsidRPr="00867BE3">
          <w:rPr>
            <w:noProof/>
            <w:webHidden/>
            <w:sz w:val="24"/>
          </w:rPr>
        </w:r>
        <w:r w:rsidRPr="00867BE3">
          <w:rPr>
            <w:noProof/>
            <w:webHidden/>
            <w:sz w:val="24"/>
          </w:rPr>
          <w:fldChar w:fldCharType="separate"/>
        </w:r>
        <w:r w:rsidR="000D4320">
          <w:rPr>
            <w:noProof/>
            <w:webHidden/>
            <w:sz w:val="24"/>
          </w:rPr>
          <w:t>22</w:t>
        </w:r>
        <w:r w:rsidRPr="00867BE3">
          <w:rPr>
            <w:noProof/>
            <w:webHidden/>
            <w:sz w:val="24"/>
          </w:rPr>
          <w:fldChar w:fldCharType="end"/>
        </w:r>
      </w:hyperlink>
    </w:p>
    <w:p w:rsidR="00867BE3" w:rsidRPr="00867BE3" w:rsidRDefault="001F636B">
      <w:pPr>
        <w:pStyle w:val="32"/>
        <w:tabs>
          <w:tab w:val="right" w:leader="dot" w:pos="9911"/>
        </w:tabs>
        <w:rPr>
          <w:rFonts w:asciiTheme="minorHAnsi" w:eastAsiaTheme="minorEastAsia" w:hAnsiTheme="minorHAnsi" w:cstheme="minorBidi"/>
          <w:noProof/>
          <w:sz w:val="24"/>
        </w:rPr>
      </w:pPr>
      <w:hyperlink w:anchor="_Toc468699323" w:history="1">
        <w:r w:rsidR="00867BE3" w:rsidRPr="00867BE3">
          <w:rPr>
            <w:rStyle w:val="af7"/>
            <w:rFonts w:eastAsia="MS Mincho"/>
            <w:noProof/>
            <w:sz w:val="24"/>
          </w:rPr>
          <w:t>2.4. Прогноз спроса на услуги централизованного электроснабжения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_Toc468699323 \h </w:instrText>
        </w:r>
        <w:r w:rsidRPr="00867BE3">
          <w:rPr>
            <w:noProof/>
            <w:webHidden/>
            <w:sz w:val="24"/>
          </w:rPr>
        </w:r>
        <w:r w:rsidRPr="00867BE3">
          <w:rPr>
            <w:noProof/>
            <w:webHidden/>
            <w:sz w:val="24"/>
          </w:rPr>
          <w:fldChar w:fldCharType="separate"/>
        </w:r>
        <w:r w:rsidR="000D4320">
          <w:rPr>
            <w:noProof/>
            <w:webHidden/>
            <w:sz w:val="24"/>
          </w:rPr>
          <w:t>23</w:t>
        </w:r>
        <w:r w:rsidRPr="00867BE3">
          <w:rPr>
            <w:noProof/>
            <w:webHidden/>
            <w:sz w:val="24"/>
          </w:rPr>
          <w:fldChar w:fldCharType="end"/>
        </w:r>
      </w:hyperlink>
    </w:p>
    <w:p w:rsidR="00867BE3" w:rsidRPr="00867BE3" w:rsidRDefault="001F636B">
      <w:pPr>
        <w:pStyle w:val="32"/>
        <w:tabs>
          <w:tab w:val="right" w:leader="dot" w:pos="9911"/>
        </w:tabs>
        <w:rPr>
          <w:rFonts w:asciiTheme="minorHAnsi" w:eastAsiaTheme="minorEastAsia" w:hAnsiTheme="minorHAnsi" w:cstheme="minorBidi"/>
          <w:noProof/>
          <w:sz w:val="24"/>
        </w:rPr>
      </w:pPr>
      <w:hyperlink w:anchor="_Toc468699324" w:history="1">
        <w:r w:rsidR="00867BE3" w:rsidRPr="00867BE3">
          <w:rPr>
            <w:rStyle w:val="af7"/>
            <w:rFonts w:eastAsia="MS Mincho"/>
            <w:noProof/>
            <w:sz w:val="24"/>
          </w:rPr>
          <w:t>2.5. Прогноз спроса на услуги централизованного газоснабжения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_Toc468699324 \h </w:instrText>
        </w:r>
        <w:r w:rsidRPr="00867BE3">
          <w:rPr>
            <w:noProof/>
            <w:webHidden/>
            <w:sz w:val="24"/>
          </w:rPr>
        </w:r>
        <w:r w:rsidRPr="00867BE3">
          <w:rPr>
            <w:noProof/>
            <w:webHidden/>
            <w:sz w:val="24"/>
          </w:rPr>
          <w:fldChar w:fldCharType="separate"/>
        </w:r>
        <w:r w:rsidR="000D4320">
          <w:rPr>
            <w:noProof/>
            <w:webHidden/>
            <w:sz w:val="24"/>
          </w:rPr>
          <w:t>24</w:t>
        </w:r>
        <w:r w:rsidRPr="00867BE3">
          <w:rPr>
            <w:noProof/>
            <w:webHidden/>
            <w:sz w:val="24"/>
          </w:rPr>
          <w:fldChar w:fldCharType="end"/>
        </w:r>
      </w:hyperlink>
    </w:p>
    <w:p w:rsidR="00867BE3" w:rsidRPr="00867BE3" w:rsidRDefault="001F636B">
      <w:pPr>
        <w:pStyle w:val="32"/>
        <w:tabs>
          <w:tab w:val="right" w:leader="dot" w:pos="9911"/>
        </w:tabs>
        <w:rPr>
          <w:rFonts w:asciiTheme="minorHAnsi" w:eastAsiaTheme="minorEastAsia" w:hAnsiTheme="minorHAnsi" w:cstheme="minorBidi"/>
          <w:noProof/>
          <w:sz w:val="24"/>
        </w:rPr>
      </w:pPr>
      <w:hyperlink w:anchor="_Toc468699325" w:history="1">
        <w:r w:rsidR="00867BE3" w:rsidRPr="00867BE3">
          <w:rPr>
            <w:rStyle w:val="af7"/>
            <w:rFonts w:eastAsia="MS Mincho"/>
            <w:noProof/>
            <w:sz w:val="24"/>
          </w:rPr>
          <w:t>2.6. Прогноз спроса на услуги сбора, вывоза и утилизации твердых бытовых отходов</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_Toc468699325 \h </w:instrText>
        </w:r>
        <w:r w:rsidRPr="00867BE3">
          <w:rPr>
            <w:noProof/>
            <w:webHidden/>
            <w:sz w:val="24"/>
          </w:rPr>
        </w:r>
        <w:r w:rsidRPr="00867BE3">
          <w:rPr>
            <w:noProof/>
            <w:webHidden/>
            <w:sz w:val="24"/>
          </w:rPr>
          <w:fldChar w:fldCharType="separate"/>
        </w:r>
        <w:r w:rsidR="000D4320">
          <w:rPr>
            <w:noProof/>
            <w:webHidden/>
            <w:sz w:val="24"/>
          </w:rPr>
          <w:t>26</w:t>
        </w:r>
        <w:r w:rsidRPr="00867BE3">
          <w:rPr>
            <w:noProof/>
            <w:webHidden/>
            <w:sz w:val="24"/>
          </w:rPr>
          <w:fldChar w:fldCharType="end"/>
        </w:r>
      </w:hyperlink>
    </w:p>
    <w:p w:rsidR="00867BE3" w:rsidRPr="00867BE3" w:rsidRDefault="001F636B">
      <w:pPr>
        <w:pStyle w:val="12"/>
        <w:rPr>
          <w:rFonts w:asciiTheme="minorHAnsi" w:eastAsiaTheme="minorEastAsia" w:hAnsiTheme="minorHAnsi" w:cstheme="minorBidi"/>
          <w:noProof/>
          <w:sz w:val="24"/>
        </w:rPr>
      </w:pPr>
      <w:hyperlink w:anchor="_Toc468699326" w:history="1">
        <w:r w:rsidR="00867BE3" w:rsidRPr="00867BE3">
          <w:rPr>
            <w:rStyle w:val="af7"/>
            <w:noProof/>
            <w:sz w:val="24"/>
          </w:rPr>
          <w:t xml:space="preserve">3. </w:t>
        </w:r>
        <w:r w:rsidR="00867BE3" w:rsidRPr="00867BE3">
          <w:rPr>
            <w:rStyle w:val="af7"/>
            <w:noProof/>
            <w:sz w:val="24"/>
            <w:lang w:eastAsia="ar-SA"/>
          </w:rPr>
          <w:t>Характеристика состояния и проблем коммунальной инфраструктуры сельского поселения Краснобашкирский сельсовет</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_Toc468699326 \h </w:instrText>
        </w:r>
        <w:r w:rsidRPr="00867BE3">
          <w:rPr>
            <w:noProof/>
            <w:webHidden/>
            <w:sz w:val="24"/>
          </w:rPr>
        </w:r>
        <w:r w:rsidRPr="00867BE3">
          <w:rPr>
            <w:noProof/>
            <w:webHidden/>
            <w:sz w:val="24"/>
          </w:rPr>
          <w:fldChar w:fldCharType="separate"/>
        </w:r>
        <w:r w:rsidR="000D4320">
          <w:rPr>
            <w:noProof/>
            <w:webHidden/>
            <w:sz w:val="24"/>
          </w:rPr>
          <w:t>27</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27" w:history="1">
        <w:r w:rsidR="00867BE3" w:rsidRPr="00867BE3">
          <w:rPr>
            <w:rStyle w:val="af7"/>
            <w:noProof/>
            <w:sz w:val="24"/>
          </w:rPr>
          <w:t>3.1. Характеристика существующего состояния систем теплоснабжения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_Toc468699327 \h </w:instrText>
        </w:r>
        <w:r w:rsidRPr="00867BE3">
          <w:rPr>
            <w:noProof/>
            <w:webHidden/>
            <w:sz w:val="24"/>
          </w:rPr>
        </w:r>
        <w:r w:rsidRPr="00867BE3">
          <w:rPr>
            <w:noProof/>
            <w:webHidden/>
            <w:sz w:val="24"/>
          </w:rPr>
          <w:fldChar w:fldCharType="separate"/>
        </w:r>
        <w:r w:rsidR="000D4320">
          <w:rPr>
            <w:noProof/>
            <w:webHidden/>
            <w:sz w:val="24"/>
          </w:rPr>
          <w:t>27</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28" w:history="1">
        <w:r w:rsidR="00867BE3" w:rsidRPr="00867BE3">
          <w:rPr>
            <w:rStyle w:val="af7"/>
            <w:noProof/>
            <w:sz w:val="24"/>
          </w:rPr>
          <w:t>3.2. Характеристика существующего состояния систем водоснабжения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_Toc468699328 \h </w:instrText>
        </w:r>
        <w:r w:rsidRPr="00867BE3">
          <w:rPr>
            <w:noProof/>
            <w:webHidden/>
            <w:sz w:val="24"/>
          </w:rPr>
        </w:r>
        <w:r w:rsidRPr="00867BE3">
          <w:rPr>
            <w:noProof/>
            <w:webHidden/>
            <w:sz w:val="24"/>
          </w:rPr>
          <w:fldChar w:fldCharType="separate"/>
        </w:r>
        <w:r w:rsidR="000D4320">
          <w:rPr>
            <w:noProof/>
            <w:webHidden/>
            <w:sz w:val="24"/>
          </w:rPr>
          <w:t>31</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29" w:history="1">
        <w:r w:rsidR="00867BE3" w:rsidRPr="00867BE3">
          <w:rPr>
            <w:rStyle w:val="af7"/>
            <w:noProof/>
            <w:sz w:val="24"/>
          </w:rPr>
          <w:t>3.3. Характеристика существующего состояния систем водоотведения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_Toc468699329 \h </w:instrText>
        </w:r>
        <w:r w:rsidRPr="00867BE3">
          <w:rPr>
            <w:noProof/>
            <w:webHidden/>
            <w:sz w:val="24"/>
          </w:rPr>
        </w:r>
        <w:r w:rsidRPr="00867BE3">
          <w:rPr>
            <w:noProof/>
            <w:webHidden/>
            <w:sz w:val="24"/>
          </w:rPr>
          <w:fldChar w:fldCharType="separate"/>
        </w:r>
        <w:r w:rsidR="000D4320">
          <w:rPr>
            <w:noProof/>
            <w:webHidden/>
            <w:sz w:val="24"/>
          </w:rPr>
          <w:t>35</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30" w:history="1">
        <w:r w:rsidR="00867BE3" w:rsidRPr="00867BE3">
          <w:rPr>
            <w:rStyle w:val="af7"/>
            <w:noProof/>
            <w:sz w:val="24"/>
          </w:rPr>
          <w:t>3.4. Характеристика существующего состояния системы электроснабжения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_Toc468699330 \h </w:instrText>
        </w:r>
        <w:r w:rsidRPr="00867BE3">
          <w:rPr>
            <w:noProof/>
            <w:webHidden/>
            <w:sz w:val="24"/>
          </w:rPr>
        </w:r>
        <w:r w:rsidRPr="00867BE3">
          <w:rPr>
            <w:noProof/>
            <w:webHidden/>
            <w:sz w:val="24"/>
          </w:rPr>
          <w:fldChar w:fldCharType="separate"/>
        </w:r>
        <w:r w:rsidR="000D4320">
          <w:rPr>
            <w:noProof/>
            <w:webHidden/>
            <w:sz w:val="24"/>
          </w:rPr>
          <w:t>39</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31" w:history="1">
        <w:r w:rsidR="00867BE3" w:rsidRPr="00867BE3">
          <w:rPr>
            <w:rStyle w:val="af7"/>
            <w:noProof/>
            <w:sz w:val="24"/>
          </w:rPr>
          <w:t>3.5 Характеристика существующего состояния систем газоснабжения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_Toc468699331 \h </w:instrText>
        </w:r>
        <w:r w:rsidRPr="00867BE3">
          <w:rPr>
            <w:noProof/>
            <w:webHidden/>
            <w:sz w:val="24"/>
          </w:rPr>
        </w:r>
        <w:r w:rsidRPr="00867BE3">
          <w:rPr>
            <w:noProof/>
            <w:webHidden/>
            <w:sz w:val="24"/>
          </w:rPr>
          <w:fldChar w:fldCharType="separate"/>
        </w:r>
        <w:r w:rsidR="000D4320">
          <w:rPr>
            <w:noProof/>
            <w:webHidden/>
            <w:sz w:val="24"/>
          </w:rPr>
          <w:t>47</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32" w:history="1">
        <w:r w:rsidR="00867BE3" w:rsidRPr="00867BE3">
          <w:rPr>
            <w:rStyle w:val="af7"/>
            <w:noProof/>
            <w:sz w:val="24"/>
          </w:rPr>
          <w:t>3.6 Характеристика существующего состояния систем сбора, вывоза и утилизации твердых бытовых отходов</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_Toc468699332 \h </w:instrText>
        </w:r>
        <w:r w:rsidRPr="00867BE3">
          <w:rPr>
            <w:noProof/>
            <w:webHidden/>
            <w:sz w:val="24"/>
          </w:rPr>
        </w:r>
        <w:r w:rsidRPr="00867BE3">
          <w:rPr>
            <w:noProof/>
            <w:webHidden/>
            <w:sz w:val="24"/>
          </w:rPr>
          <w:fldChar w:fldCharType="separate"/>
        </w:r>
        <w:r w:rsidR="000D4320">
          <w:rPr>
            <w:noProof/>
            <w:webHidden/>
            <w:sz w:val="24"/>
          </w:rPr>
          <w:t>52</w:t>
        </w:r>
        <w:r w:rsidRPr="00867BE3">
          <w:rPr>
            <w:noProof/>
            <w:webHidden/>
            <w:sz w:val="24"/>
          </w:rPr>
          <w:fldChar w:fldCharType="end"/>
        </w:r>
      </w:hyperlink>
    </w:p>
    <w:p w:rsidR="00867BE3" w:rsidRPr="00867BE3" w:rsidRDefault="001F636B">
      <w:pPr>
        <w:pStyle w:val="12"/>
        <w:rPr>
          <w:rFonts w:asciiTheme="minorHAnsi" w:eastAsiaTheme="minorEastAsia" w:hAnsiTheme="minorHAnsi" w:cstheme="minorBidi"/>
          <w:noProof/>
          <w:sz w:val="24"/>
        </w:rPr>
      </w:pPr>
      <w:hyperlink w:anchor="_Toc468699333" w:history="1">
        <w:r w:rsidR="00867BE3" w:rsidRPr="00867BE3">
          <w:rPr>
            <w:rStyle w:val="af7"/>
            <w:rFonts w:eastAsia="MS Mincho"/>
            <w:noProof/>
            <w:sz w:val="24"/>
          </w:rPr>
          <w:t xml:space="preserve">4. Характеристика </w:t>
        </w:r>
        <w:r w:rsidR="00867BE3" w:rsidRPr="00867BE3">
          <w:rPr>
            <w:rStyle w:val="af7"/>
            <w:noProof/>
            <w:sz w:val="24"/>
          </w:rPr>
          <w:t>состояния и проблем в реализации энерго- и ресурсосбережения и учета и сбора информации</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_Toc468699333 \h </w:instrText>
        </w:r>
        <w:r w:rsidRPr="00867BE3">
          <w:rPr>
            <w:noProof/>
            <w:webHidden/>
            <w:sz w:val="24"/>
          </w:rPr>
        </w:r>
        <w:r w:rsidRPr="00867BE3">
          <w:rPr>
            <w:noProof/>
            <w:webHidden/>
            <w:sz w:val="24"/>
          </w:rPr>
          <w:fldChar w:fldCharType="separate"/>
        </w:r>
        <w:r w:rsidR="000D4320">
          <w:rPr>
            <w:noProof/>
            <w:webHidden/>
            <w:sz w:val="24"/>
          </w:rPr>
          <w:t>57</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34" w:history="1">
        <w:r w:rsidR="00867BE3" w:rsidRPr="00867BE3">
          <w:rPr>
            <w:rStyle w:val="af7"/>
            <w:noProof/>
            <w:sz w:val="24"/>
          </w:rPr>
          <w:t>4.1. В системе централизованного теплоснабжения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_Toc468699334 \h </w:instrText>
        </w:r>
        <w:r w:rsidRPr="00867BE3">
          <w:rPr>
            <w:noProof/>
            <w:webHidden/>
            <w:sz w:val="24"/>
          </w:rPr>
        </w:r>
        <w:r w:rsidRPr="00867BE3">
          <w:rPr>
            <w:noProof/>
            <w:webHidden/>
            <w:sz w:val="24"/>
          </w:rPr>
          <w:fldChar w:fldCharType="separate"/>
        </w:r>
        <w:r w:rsidR="000D4320">
          <w:rPr>
            <w:noProof/>
            <w:webHidden/>
            <w:sz w:val="24"/>
          </w:rPr>
          <w:t>57</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35" w:history="1">
        <w:r w:rsidR="00867BE3" w:rsidRPr="00867BE3">
          <w:rPr>
            <w:rStyle w:val="af7"/>
            <w:noProof/>
            <w:sz w:val="24"/>
          </w:rPr>
          <w:t>4.2. В системах централизованного водоснабжения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_Toc468699335 \h </w:instrText>
        </w:r>
        <w:r w:rsidRPr="00867BE3">
          <w:rPr>
            <w:noProof/>
            <w:webHidden/>
            <w:sz w:val="24"/>
          </w:rPr>
        </w:r>
        <w:r w:rsidRPr="00867BE3">
          <w:rPr>
            <w:noProof/>
            <w:webHidden/>
            <w:sz w:val="24"/>
          </w:rPr>
          <w:fldChar w:fldCharType="separate"/>
        </w:r>
        <w:r w:rsidR="000D4320">
          <w:rPr>
            <w:noProof/>
            <w:webHidden/>
            <w:sz w:val="24"/>
          </w:rPr>
          <w:t>57</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36" w:history="1">
        <w:r w:rsidR="00867BE3" w:rsidRPr="00867BE3">
          <w:rPr>
            <w:rStyle w:val="af7"/>
            <w:rFonts w:eastAsia="MS Mincho"/>
            <w:noProof/>
            <w:sz w:val="24"/>
          </w:rPr>
          <w:t>4.3. В системах водоотведения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_Toc468699336 \h </w:instrText>
        </w:r>
        <w:r w:rsidRPr="00867BE3">
          <w:rPr>
            <w:noProof/>
            <w:webHidden/>
            <w:sz w:val="24"/>
          </w:rPr>
        </w:r>
        <w:r w:rsidRPr="00867BE3">
          <w:rPr>
            <w:noProof/>
            <w:webHidden/>
            <w:sz w:val="24"/>
          </w:rPr>
          <w:fldChar w:fldCharType="separate"/>
        </w:r>
        <w:r w:rsidR="000D4320">
          <w:rPr>
            <w:noProof/>
            <w:webHidden/>
            <w:sz w:val="24"/>
          </w:rPr>
          <w:t>57</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37" w:history="1">
        <w:r w:rsidR="00867BE3" w:rsidRPr="00867BE3">
          <w:rPr>
            <w:rStyle w:val="af7"/>
            <w:rFonts w:eastAsia="MS Mincho"/>
            <w:noProof/>
            <w:sz w:val="24"/>
          </w:rPr>
          <w:t>4.4. В системе централизованного электроснабжения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_Toc468699337 \h </w:instrText>
        </w:r>
        <w:r w:rsidRPr="00867BE3">
          <w:rPr>
            <w:noProof/>
            <w:webHidden/>
            <w:sz w:val="24"/>
          </w:rPr>
        </w:r>
        <w:r w:rsidRPr="00867BE3">
          <w:rPr>
            <w:noProof/>
            <w:webHidden/>
            <w:sz w:val="24"/>
          </w:rPr>
          <w:fldChar w:fldCharType="separate"/>
        </w:r>
        <w:r w:rsidR="000D4320">
          <w:rPr>
            <w:noProof/>
            <w:webHidden/>
            <w:sz w:val="24"/>
          </w:rPr>
          <w:t>57</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38" w:history="1">
        <w:r w:rsidR="00867BE3" w:rsidRPr="00867BE3">
          <w:rPr>
            <w:rStyle w:val="af7"/>
            <w:noProof/>
            <w:sz w:val="24"/>
          </w:rPr>
          <w:t>4.5. В системе централизованного газоснабжения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_Toc468699338 \h </w:instrText>
        </w:r>
        <w:r w:rsidRPr="00867BE3">
          <w:rPr>
            <w:noProof/>
            <w:webHidden/>
            <w:sz w:val="24"/>
          </w:rPr>
        </w:r>
        <w:r w:rsidRPr="00867BE3">
          <w:rPr>
            <w:noProof/>
            <w:webHidden/>
            <w:sz w:val="24"/>
          </w:rPr>
          <w:fldChar w:fldCharType="separate"/>
        </w:r>
        <w:r w:rsidR="000D4320">
          <w:rPr>
            <w:noProof/>
            <w:webHidden/>
            <w:sz w:val="24"/>
          </w:rPr>
          <w:t>58</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39" w:history="1">
        <w:r w:rsidR="00867BE3" w:rsidRPr="00867BE3">
          <w:rPr>
            <w:rStyle w:val="af7"/>
            <w:rFonts w:eastAsia="MS Mincho"/>
            <w:noProof/>
            <w:sz w:val="24"/>
          </w:rPr>
          <w:t>4.6. В системе сбора, вывоза и утилизации твердых бытовых отходов</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_Toc468699339 \h </w:instrText>
        </w:r>
        <w:r w:rsidRPr="00867BE3">
          <w:rPr>
            <w:noProof/>
            <w:webHidden/>
            <w:sz w:val="24"/>
          </w:rPr>
        </w:r>
        <w:r w:rsidRPr="00867BE3">
          <w:rPr>
            <w:noProof/>
            <w:webHidden/>
            <w:sz w:val="24"/>
          </w:rPr>
          <w:fldChar w:fldCharType="separate"/>
        </w:r>
        <w:r w:rsidR="000D4320">
          <w:rPr>
            <w:noProof/>
            <w:webHidden/>
            <w:sz w:val="24"/>
          </w:rPr>
          <w:t>58</w:t>
        </w:r>
        <w:r w:rsidRPr="00867BE3">
          <w:rPr>
            <w:noProof/>
            <w:webHidden/>
            <w:sz w:val="24"/>
          </w:rPr>
          <w:fldChar w:fldCharType="end"/>
        </w:r>
      </w:hyperlink>
    </w:p>
    <w:p w:rsidR="00867BE3" w:rsidRPr="00867BE3" w:rsidRDefault="001F636B">
      <w:pPr>
        <w:pStyle w:val="12"/>
        <w:rPr>
          <w:rFonts w:asciiTheme="minorHAnsi" w:eastAsiaTheme="minorEastAsia" w:hAnsiTheme="minorHAnsi" w:cstheme="minorBidi"/>
          <w:noProof/>
          <w:sz w:val="24"/>
        </w:rPr>
      </w:pPr>
      <w:hyperlink w:anchor="_Toc468699340" w:history="1">
        <w:r w:rsidR="00867BE3" w:rsidRPr="00867BE3">
          <w:rPr>
            <w:rStyle w:val="af7"/>
            <w:noProof/>
            <w:sz w:val="24"/>
          </w:rPr>
          <w:t>5. Целевые показатели развития коммунальной инфраструктуры</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_Toc468699340 \h </w:instrText>
        </w:r>
        <w:r w:rsidRPr="00867BE3">
          <w:rPr>
            <w:noProof/>
            <w:webHidden/>
            <w:sz w:val="24"/>
          </w:rPr>
        </w:r>
        <w:r w:rsidRPr="00867BE3">
          <w:rPr>
            <w:noProof/>
            <w:webHidden/>
            <w:sz w:val="24"/>
          </w:rPr>
          <w:fldChar w:fldCharType="separate"/>
        </w:r>
        <w:r w:rsidR="000D4320">
          <w:rPr>
            <w:noProof/>
            <w:webHidden/>
            <w:sz w:val="24"/>
          </w:rPr>
          <w:t>59</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41" w:history="1">
        <w:r w:rsidR="00867BE3" w:rsidRPr="00867BE3">
          <w:rPr>
            <w:rStyle w:val="af7"/>
            <w:noProof/>
            <w:sz w:val="24"/>
          </w:rPr>
          <w:t>5.1. Целевые показатели развития системы централизованного теплоснабжения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_Toc468699341 \h </w:instrText>
        </w:r>
        <w:r w:rsidRPr="00867BE3">
          <w:rPr>
            <w:noProof/>
            <w:webHidden/>
            <w:sz w:val="24"/>
          </w:rPr>
        </w:r>
        <w:r w:rsidRPr="00867BE3">
          <w:rPr>
            <w:noProof/>
            <w:webHidden/>
            <w:sz w:val="24"/>
          </w:rPr>
          <w:fldChar w:fldCharType="separate"/>
        </w:r>
        <w:r w:rsidR="000D4320">
          <w:rPr>
            <w:noProof/>
            <w:webHidden/>
            <w:sz w:val="24"/>
          </w:rPr>
          <w:t>59</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42" w:history="1">
        <w:r w:rsidR="00867BE3" w:rsidRPr="00867BE3">
          <w:rPr>
            <w:rStyle w:val="af7"/>
            <w:rFonts w:eastAsia="MS Mincho"/>
            <w:noProof/>
            <w:sz w:val="24"/>
          </w:rPr>
          <w:t>5.2. Целевые показатели развития систем централизованного водоснабжения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_Toc468699342 \h </w:instrText>
        </w:r>
        <w:r w:rsidRPr="00867BE3">
          <w:rPr>
            <w:noProof/>
            <w:webHidden/>
            <w:sz w:val="24"/>
          </w:rPr>
        </w:r>
        <w:r w:rsidRPr="00867BE3">
          <w:rPr>
            <w:noProof/>
            <w:webHidden/>
            <w:sz w:val="24"/>
          </w:rPr>
          <w:fldChar w:fldCharType="separate"/>
        </w:r>
        <w:r w:rsidR="000D4320">
          <w:rPr>
            <w:noProof/>
            <w:webHidden/>
            <w:sz w:val="24"/>
          </w:rPr>
          <w:t>60</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43" w:history="1">
        <w:r w:rsidR="00867BE3" w:rsidRPr="00867BE3">
          <w:rPr>
            <w:rStyle w:val="af7"/>
            <w:rFonts w:eastAsia="MS Mincho"/>
            <w:noProof/>
            <w:sz w:val="24"/>
          </w:rPr>
          <w:t>5.3. Целевые показатели развития систем централизованного водоотведения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_Toc468699343 \h </w:instrText>
        </w:r>
        <w:r w:rsidRPr="00867BE3">
          <w:rPr>
            <w:noProof/>
            <w:webHidden/>
            <w:sz w:val="24"/>
          </w:rPr>
        </w:r>
        <w:r w:rsidRPr="00867BE3">
          <w:rPr>
            <w:noProof/>
            <w:webHidden/>
            <w:sz w:val="24"/>
          </w:rPr>
          <w:fldChar w:fldCharType="separate"/>
        </w:r>
        <w:r w:rsidR="000D4320">
          <w:rPr>
            <w:noProof/>
            <w:webHidden/>
            <w:sz w:val="24"/>
          </w:rPr>
          <w:t>61</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44" w:history="1">
        <w:r w:rsidR="00867BE3" w:rsidRPr="00867BE3">
          <w:rPr>
            <w:rStyle w:val="af7"/>
            <w:rFonts w:eastAsia="MS Mincho"/>
            <w:noProof/>
            <w:sz w:val="24"/>
          </w:rPr>
          <w:t>5.4. Целевые показатели развития систем централизованного электроснабжения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_Toc468699344 \h </w:instrText>
        </w:r>
        <w:r w:rsidRPr="00867BE3">
          <w:rPr>
            <w:noProof/>
            <w:webHidden/>
            <w:sz w:val="24"/>
          </w:rPr>
        </w:r>
        <w:r w:rsidRPr="00867BE3">
          <w:rPr>
            <w:noProof/>
            <w:webHidden/>
            <w:sz w:val="24"/>
          </w:rPr>
          <w:fldChar w:fldCharType="separate"/>
        </w:r>
        <w:r w:rsidR="000D4320">
          <w:rPr>
            <w:noProof/>
            <w:webHidden/>
            <w:sz w:val="24"/>
          </w:rPr>
          <w:t>61</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45" w:history="1">
        <w:r w:rsidR="00867BE3" w:rsidRPr="00867BE3">
          <w:rPr>
            <w:rStyle w:val="af7"/>
            <w:rFonts w:eastAsia="MS Mincho"/>
            <w:noProof/>
            <w:sz w:val="24"/>
          </w:rPr>
          <w:t>5.5. Целевые показатели развития систем централизованного газоснабжения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_Toc468699345 \h </w:instrText>
        </w:r>
        <w:r w:rsidRPr="00867BE3">
          <w:rPr>
            <w:noProof/>
            <w:webHidden/>
            <w:sz w:val="24"/>
          </w:rPr>
        </w:r>
        <w:r w:rsidRPr="00867BE3">
          <w:rPr>
            <w:noProof/>
            <w:webHidden/>
            <w:sz w:val="24"/>
          </w:rPr>
          <w:fldChar w:fldCharType="separate"/>
        </w:r>
        <w:r w:rsidR="000D4320">
          <w:rPr>
            <w:noProof/>
            <w:webHidden/>
            <w:sz w:val="24"/>
          </w:rPr>
          <w:t>62</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46" w:history="1">
        <w:r w:rsidR="00867BE3" w:rsidRPr="00867BE3">
          <w:rPr>
            <w:rStyle w:val="af7"/>
            <w:rFonts w:eastAsia="MS Mincho"/>
            <w:noProof/>
            <w:sz w:val="24"/>
          </w:rPr>
          <w:t>5.6. Целевые показатели развития системы сбора, вывоза и утилизации ТБО</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_Toc468699346 \h </w:instrText>
        </w:r>
        <w:r w:rsidRPr="00867BE3">
          <w:rPr>
            <w:noProof/>
            <w:webHidden/>
            <w:sz w:val="24"/>
          </w:rPr>
        </w:r>
        <w:r w:rsidRPr="00867BE3">
          <w:rPr>
            <w:noProof/>
            <w:webHidden/>
            <w:sz w:val="24"/>
          </w:rPr>
          <w:fldChar w:fldCharType="separate"/>
        </w:r>
        <w:r w:rsidR="000D4320">
          <w:rPr>
            <w:noProof/>
            <w:webHidden/>
            <w:sz w:val="24"/>
          </w:rPr>
          <w:t>62</w:t>
        </w:r>
        <w:r w:rsidRPr="00867BE3">
          <w:rPr>
            <w:noProof/>
            <w:webHidden/>
            <w:sz w:val="24"/>
          </w:rPr>
          <w:fldChar w:fldCharType="end"/>
        </w:r>
      </w:hyperlink>
    </w:p>
    <w:p w:rsidR="00867BE3" w:rsidRPr="00867BE3" w:rsidRDefault="001F636B">
      <w:pPr>
        <w:pStyle w:val="12"/>
        <w:rPr>
          <w:rFonts w:asciiTheme="minorHAnsi" w:eastAsiaTheme="minorEastAsia" w:hAnsiTheme="minorHAnsi" w:cstheme="minorBidi"/>
          <w:noProof/>
          <w:sz w:val="24"/>
        </w:rPr>
      </w:pPr>
      <w:hyperlink w:anchor="_Toc468699347" w:history="1">
        <w:r w:rsidR="00867BE3" w:rsidRPr="00867BE3">
          <w:rPr>
            <w:rStyle w:val="af7"/>
            <w:rFonts w:eastAsia="MS Mincho"/>
            <w:noProof/>
            <w:sz w:val="24"/>
          </w:rPr>
          <w:t>6. Общая программа проектов</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_Toc468699347 \h </w:instrText>
        </w:r>
        <w:r w:rsidRPr="00867BE3">
          <w:rPr>
            <w:noProof/>
            <w:webHidden/>
            <w:sz w:val="24"/>
          </w:rPr>
        </w:r>
        <w:r w:rsidRPr="00867BE3">
          <w:rPr>
            <w:noProof/>
            <w:webHidden/>
            <w:sz w:val="24"/>
          </w:rPr>
          <w:fldChar w:fldCharType="separate"/>
        </w:r>
        <w:r w:rsidR="000D4320">
          <w:rPr>
            <w:noProof/>
            <w:webHidden/>
            <w:sz w:val="24"/>
          </w:rPr>
          <w:t>64</w:t>
        </w:r>
        <w:r w:rsidRPr="00867BE3">
          <w:rPr>
            <w:noProof/>
            <w:webHidden/>
            <w:sz w:val="24"/>
          </w:rPr>
          <w:fldChar w:fldCharType="end"/>
        </w:r>
      </w:hyperlink>
    </w:p>
    <w:p w:rsidR="00867BE3" w:rsidRPr="00867BE3" w:rsidRDefault="001F636B">
      <w:pPr>
        <w:pStyle w:val="12"/>
        <w:rPr>
          <w:rFonts w:asciiTheme="minorHAnsi" w:eastAsiaTheme="minorEastAsia" w:hAnsiTheme="minorHAnsi" w:cstheme="minorBidi"/>
          <w:noProof/>
          <w:sz w:val="24"/>
        </w:rPr>
      </w:pPr>
      <w:hyperlink w:anchor="_Toc468699348" w:history="1">
        <w:r w:rsidR="00867BE3" w:rsidRPr="00867BE3">
          <w:rPr>
            <w:rStyle w:val="af7"/>
            <w:rFonts w:eastAsia="MS Mincho"/>
            <w:noProof/>
            <w:sz w:val="24"/>
          </w:rPr>
          <w:t>7. Финансовые потребности для реализации программы</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_Toc468699348 \h </w:instrText>
        </w:r>
        <w:r w:rsidRPr="00867BE3">
          <w:rPr>
            <w:noProof/>
            <w:webHidden/>
            <w:sz w:val="24"/>
          </w:rPr>
        </w:r>
        <w:r w:rsidRPr="00867BE3">
          <w:rPr>
            <w:noProof/>
            <w:webHidden/>
            <w:sz w:val="24"/>
          </w:rPr>
          <w:fldChar w:fldCharType="separate"/>
        </w:r>
        <w:r w:rsidR="000D4320">
          <w:rPr>
            <w:noProof/>
            <w:webHidden/>
            <w:sz w:val="24"/>
          </w:rPr>
          <w:t>80</w:t>
        </w:r>
        <w:r w:rsidRPr="00867BE3">
          <w:rPr>
            <w:noProof/>
            <w:webHidden/>
            <w:sz w:val="24"/>
          </w:rPr>
          <w:fldChar w:fldCharType="end"/>
        </w:r>
      </w:hyperlink>
    </w:p>
    <w:p w:rsidR="00867BE3" w:rsidRPr="00867BE3" w:rsidRDefault="001F636B">
      <w:pPr>
        <w:pStyle w:val="12"/>
        <w:rPr>
          <w:rFonts w:asciiTheme="minorHAnsi" w:eastAsiaTheme="minorEastAsia" w:hAnsiTheme="minorHAnsi" w:cstheme="minorBidi"/>
          <w:noProof/>
          <w:sz w:val="24"/>
        </w:rPr>
      </w:pPr>
      <w:hyperlink w:anchor="_Toc468699349" w:history="1">
        <w:r w:rsidR="00867BE3" w:rsidRPr="00867BE3">
          <w:rPr>
            <w:rStyle w:val="af7"/>
            <w:rFonts w:eastAsia="MS Mincho"/>
            <w:noProof/>
            <w:sz w:val="24"/>
          </w:rPr>
          <w:t>8. Организация реализации проектов</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_Toc468699349 \h </w:instrText>
        </w:r>
        <w:r w:rsidRPr="00867BE3">
          <w:rPr>
            <w:noProof/>
            <w:webHidden/>
            <w:sz w:val="24"/>
          </w:rPr>
        </w:r>
        <w:r w:rsidRPr="00867BE3">
          <w:rPr>
            <w:noProof/>
            <w:webHidden/>
            <w:sz w:val="24"/>
          </w:rPr>
          <w:fldChar w:fldCharType="separate"/>
        </w:r>
        <w:r w:rsidR="000D4320">
          <w:rPr>
            <w:noProof/>
            <w:webHidden/>
            <w:sz w:val="24"/>
          </w:rPr>
          <w:t>81</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50" w:history="1">
        <w:r w:rsidR="00867BE3" w:rsidRPr="00867BE3">
          <w:rPr>
            <w:rStyle w:val="af7"/>
            <w:noProof/>
            <w:sz w:val="24"/>
          </w:rPr>
          <w:t>8.1. Источники инвестиций для реализации инвестиционной программы в сфере централизованного теплоснабжения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_Toc468699350 \h </w:instrText>
        </w:r>
        <w:r w:rsidRPr="00867BE3">
          <w:rPr>
            <w:noProof/>
            <w:webHidden/>
            <w:sz w:val="24"/>
          </w:rPr>
        </w:r>
        <w:r w:rsidRPr="00867BE3">
          <w:rPr>
            <w:noProof/>
            <w:webHidden/>
            <w:sz w:val="24"/>
          </w:rPr>
          <w:fldChar w:fldCharType="separate"/>
        </w:r>
        <w:r w:rsidR="000D4320">
          <w:rPr>
            <w:noProof/>
            <w:webHidden/>
            <w:sz w:val="24"/>
          </w:rPr>
          <w:t>81</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51" w:history="1">
        <w:r w:rsidR="00867BE3" w:rsidRPr="00867BE3">
          <w:rPr>
            <w:rStyle w:val="af7"/>
            <w:noProof/>
            <w:sz w:val="24"/>
          </w:rPr>
          <w:t>8.2. Источники инвестиций для реализации инвестиционной программы в сфере централизованного водоснабжения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_Toc468699351 \h </w:instrText>
        </w:r>
        <w:r w:rsidRPr="00867BE3">
          <w:rPr>
            <w:noProof/>
            <w:webHidden/>
            <w:sz w:val="24"/>
          </w:rPr>
        </w:r>
        <w:r w:rsidRPr="00867BE3">
          <w:rPr>
            <w:noProof/>
            <w:webHidden/>
            <w:sz w:val="24"/>
          </w:rPr>
          <w:fldChar w:fldCharType="separate"/>
        </w:r>
        <w:r w:rsidR="000D4320">
          <w:rPr>
            <w:noProof/>
            <w:webHidden/>
            <w:sz w:val="24"/>
          </w:rPr>
          <w:t>81</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52" w:history="1">
        <w:r w:rsidR="00867BE3" w:rsidRPr="00867BE3">
          <w:rPr>
            <w:rStyle w:val="af7"/>
            <w:noProof/>
            <w:sz w:val="24"/>
          </w:rPr>
          <w:t>8.3. Источники инвестиций для реализации инвестиционной программы в сфере централизованного водоотведения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_Toc468699352 \h </w:instrText>
        </w:r>
        <w:r w:rsidRPr="00867BE3">
          <w:rPr>
            <w:noProof/>
            <w:webHidden/>
            <w:sz w:val="24"/>
          </w:rPr>
        </w:r>
        <w:r w:rsidRPr="00867BE3">
          <w:rPr>
            <w:noProof/>
            <w:webHidden/>
            <w:sz w:val="24"/>
          </w:rPr>
          <w:fldChar w:fldCharType="separate"/>
        </w:r>
        <w:r w:rsidR="000D4320">
          <w:rPr>
            <w:noProof/>
            <w:webHidden/>
            <w:sz w:val="24"/>
          </w:rPr>
          <w:t>81</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53" w:history="1">
        <w:r w:rsidR="00867BE3" w:rsidRPr="00867BE3">
          <w:rPr>
            <w:rStyle w:val="af7"/>
            <w:noProof/>
            <w:sz w:val="24"/>
          </w:rPr>
          <w:t>8.4. Источники инвестиций для реализации инвестиционной программы в сфере централизованного электроснабжения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_Toc468699353 \h </w:instrText>
        </w:r>
        <w:r w:rsidRPr="00867BE3">
          <w:rPr>
            <w:noProof/>
            <w:webHidden/>
            <w:sz w:val="24"/>
          </w:rPr>
        </w:r>
        <w:r w:rsidRPr="00867BE3">
          <w:rPr>
            <w:noProof/>
            <w:webHidden/>
            <w:sz w:val="24"/>
          </w:rPr>
          <w:fldChar w:fldCharType="separate"/>
        </w:r>
        <w:r w:rsidR="000D4320">
          <w:rPr>
            <w:noProof/>
            <w:webHidden/>
            <w:sz w:val="24"/>
          </w:rPr>
          <w:t>82</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54" w:history="1">
        <w:r w:rsidR="00867BE3" w:rsidRPr="00867BE3">
          <w:rPr>
            <w:rStyle w:val="af7"/>
            <w:noProof/>
            <w:sz w:val="24"/>
          </w:rPr>
          <w:t>8.5. Источники инвестиций для реализации инвестиционной программы в сфере централизованного газоснабжения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_Toc468699354 \h </w:instrText>
        </w:r>
        <w:r w:rsidRPr="00867BE3">
          <w:rPr>
            <w:noProof/>
            <w:webHidden/>
            <w:sz w:val="24"/>
          </w:rPr>
        </w:r>
        <w:r w:rsidRPr="00867BE3">
          <w:rPr>
            <w:noProof/>
            <w:webHidden/>
            <w:sz w:val="24"/>
          </w:rPr>
          <w:fldChar w:fldCharType="separate"/>
        </w:r>
        <w:r w:rsidR="000D4320">
          <w:rPr>
            <w:noProof/>
            <w:webHidden/>
            <w:sz w:val="24"/>
          </w:rPr>
          <w:t>82</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55" w:history="1">
        <w:r w:rsidR="00867BE3" w:rsidRPr="00867BE3">
          <w:rPr>
            <w:rStyle w:val="af7"/>
            <w:rFonts w:eastAsia="MS Mincho"/>
            <w:noProof/>
            <w:sz w:val="24"/>
          </w:rPr>
          <w:t>8.6. Источники инвестиций для реализации инвестиционной программы в сфере сбора, вывоза и утилизации ТБО</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_Toc468699355 \h </w:instrText>
        </w:r>
        <w:r w:rsidRPr="00867BE3">
          <w:rPr>
            <w:noProof/>
            <w:webHidden/>
            <w:sz w:val="24"/>
          </w:rPr>
        </w:r>
        <w:r w:rsidRPr="00867BE3">
          <w:rPr>
            <w:noProof/>
            <w:webHidden/>
            <w:sz w:val="24"/>
          </w:rPr>
          <w:fldChar w:fldCharType="separate"/>
        </w:r>
        <w:r w:rsidR="000D4320">
          <w:rPr>
            <w:noProof/>
            <w:webHidden/>
            <w:sz w:val="24"/>
          </w:rPr>
          <w:t>82</w:t>
        </w:r>
        <w:r w:rsidRPr="00867BE3">
          <w:rPr>
            <w:noProof/>
            <w:webHidden/>
            <w:sz w:val="24"/>
          </w:rPr>
          <w:fldChar w:fldCharType="end"/>
        </w:r>
      </w:hyperlink>
    </w:p>
    <w:p w:rsidR="00867BE3" w:rsidRPr="00867BE3" w:rsidRDefault="001F636B">
      <w:pPr>
        <w:pStyle w:val="12"/>
        <w:rPr>
          <w:rFonts w:asciiTheme="minorHAnsi" w:eastAsiaTheme="minorEastAsia" w:hAnsiTheme="minorHAnsi" w:cstheme="minorBidi"/>
          <w:noProof/>
          <w:sz w:val="24"/>
        </w:rPr>
      </w:pPr>
      <w:hyperlink w:anchor="_Toc468699356" w:history="1">
        <w:r w:rsidR="00867BE3" w:rsidRPr="00867BE3">
          <w:rPr>
            <w:rStyle w:val="af7"/>
            <w:rFonts w:eastAsia="MS Mincho"/>
            <w:noProof/>
            <w:sz w:val="24"/>
          </w:rPr>
          <w:t xml:space="preserve">9. </w:t>
        </w:r>
        <w:r w:rsidR="00867BE3" w:rsidRPr="00867BE3">
          <w:rPr>
            <w:rStyle w:val="af7"/>
            <w:noProof/>
            <w:sz w:val="24"/>
          </w:rPr>
          <w:t>Программы инвестиционных проектов</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_Toc468699356 \h </w:instrText>
        </w:r>
        <w:r w:rsidRPr="00867BE3">
          <w:rPr>
            <w:noProof/>
            <w:webHidden/>
            <w:sz w:val="24"/>
          </w:rPr>
        </w:r>
        <w:r w:rsidRPr="00867BE3">
          <w:rPr>
            <w:noProof/>
            <w:webHidden/>
            <w:sz w:val="24"/>
          </w:rPr>
          <w:fldChar w:fldCharType="separate"/>
        </w:r>
        <w:r w:rsidR="000D4320">
          <w:rPr>
            <w:noProof/>
            <w:webHidden/>
            <w:sz w:val="24"/>
          </w:rPr>
          <w:t>83</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57" w:history="1">
        <w:r w:rsidR="00867BE3" w:rsidRPr="00867BE3">
          <w:rPr>
            <w:rStyle w:val="af7"/>
            <w:noProof/>
            <w:sz w:val="24"/>
          </w:rPr>
          <w:t>9.1. Программа инвестиционных проектов, обеспечивающих достижение целевых показателей в сфере централизованного теплоснабжения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_Toc468699357 \h </w:instrText>
        </w:r>
        <w:r w:rsidRPr="00867BE3">
          <w:rPr>
            <w:noProof/>
            <w:webHidden/>
            <w:sz w:val="24"/>
          </w:rPr>
        </w:r>
        <w:r w:rsidRPr="00867BE3">
          <w:rPr>
            <w:noProof/>
            <w:webHidden/>
            <w:sz w:val="24"/>
          </w:rPr>
          <w:fldChar w:fldCharType="separate"/>
        </w:r>
        <w:r w:rsidR="000D4320">
          <w:rPr>
            <w:noProof/>
            <w:webHidden/>
            <w:sz w:val="24"/>
          </w:rPr>
          <w:t>83</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58" w:history="1">
        <w:r w:rsidR="00867BE3" w:rsidRPr="00867BE3">
          <w:rPr>
            <w:rStyle w:val="af7"/>
            <w:noProof/>
            <w:sz w:val="24"/>
          </w:rPr>
          <w:t>9.2. Программа инвестиционных проектов, обеспечивающих достижение целевых показателей в сфере централизованного водоснабжения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_Toc468699358 \h </w:instrText>
        </w:r>
        <w:r w:rsidRPr="00867BE3">
          <w:rPr>
            <w:noProof/>
            <w:webHidden/>
            <w:sz w:val="24"/>
          </w:rPr>
        </w:r>
        <w:r w:rsidRPr="00867BE3">
          <w:rPr>
            <w:noProof/>
            <w:webHidden/>
            <w:sz w:val="24"/>
          </w:rPr>
          <w:fldChar w:fldCharType="separate"/>
        </w:r>
        <w:r w:rsidR="000D4320">
          <w:rPr>
            <w:noProof/>
            <w:webHidden/>
            <w:sz w:val="24"/>
          </w:rPr>
          <w:t>83</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59" w:history="1">
        <w:r w:rsidR="00867BE3" w:rsidRPr="00867BE3">
          <w:rPr>
            <w:rStyle w:val="af7"/>
            <w:noProof/>
            <w:sz w:val="24"/>
          </w:rPr>
          <w:t>9.3. Программа инвестиционных проектов, обеспечивающих достижение целевых показателей в сфере централизованного водоотведения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_Toc468699359 \h </w:instrText>
        </w:r>
        <w:r w:rsidRPr="00867BE3">
          <w:rPr>
            <w:noProof/>
            <w:webHidden/>
            <w:sz w:val="24"/>
          </w:rPr>
        </w:r>
        <w:r w:rsidRPr="00867BE3">
          <w:rPr>
            <w:noProof/>
            <w:webHidden/>
            <w:sz w:val="24"/>
          </w:rPr>
          <w:fldChar w:fldCharType="separate"/>
        </w:r>
        <w:r w:rsidR="000D4320">
          <w:rPr>
            <w:noProof/>
            <w:webHidden/>
            <w:sz w:val="24"/>
          </w:rPr>
          <w:t>86</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60" w:history="1">
        <w:r w:rsidR="00867BE3" w:rsidRPr="00867BE3">
          <w:rPr>
            <w:rStyle w:val="af7"/>
            <w:noProof/>
            <w:sz w:val="24"/>
          </w:rPr>
          <w:t>9.4. Программа инвестиционных проектов, обеспечивающих достижение целевых показателей в сфере централизованного электроснабжения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_Toc468699360 \h </w:instrText>
        </w:r>
        <w:r w:rsidRPr="00867BE3">
          <w:rPr>
            <w:noProof/>
            <w:webHidden/>
            <w:sz w:val="24"/>
          </w:rPr>
        </w:r>
        <w:r w:rsidRPr="00867BE3">
          <w:rPr>
            <w:noProof/>
            <w:webHidden/>
            <w:sz w:val="24"/>
          </w:rPr>
          <w:fldChar w:fldCharType="separate"/>
        </w:r>
        <w:r w:rsidR="000D4320">
          <w:rPr>
            <w:noProof/>
            <w:webHidden/>
            <w:sz w:val="24"/>
          </w:rPr>
          <w:t>89</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61" w:history="1">
        <w:r w:rsidR="00867BE3" w:rsidRPr="00867BE3">
          <w:rPr>
            <w:rStyle w:val="af7"/>
            <w:rFonts w:eastAsia="MS Mincho"/>
            <w:noProof/>
            <w:sz w:val="24"/>
          </w:rPr>
          <w:t>9.5. Программа инвестиционных проектов, обеспечивающих достижение целевых показателей в сфере централизованного газоснабжения</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_Toc468699361 \h </w:instrText>
        </w:r>
        <w:r w:rsidRPr="00867BE3">
          <w:rPr>
            <w:noProof/>
            <w:webHidden/>
            <w:sz w:val="24"/>
          </w:rPr>
        </w:r>
        <w:r w:rsidRPr="00867BE3">
          <w:rPr>
            <w:noProof/>
            <w:webHidden/>
            <w:sz w:val="24"/>
          </w:rPr>
          <w:fldChar w:fldCharType="separate"/>
        </w:r>
        <w:r w:rsidR="000D4320">
          <w:rPr>
            <w:noProof/>
            <w:webHidden/>
            <w:sz w:val="24"/>
          </w:rPr>
          <w:t>89</w:t>
        </w:r>
        <w:r w:rsidRPr="00867BE3">
          <w:rPr>
            <w:noProof/>
            <w:webHidden/>
            <w:sz w:val="24"/>
          </w:rPr>
          <w:fldChar w:fldCharType="end"/>
        </w:r>
      </w:hyperlink>
    </w:p>
    <w:p w:rsidR="00867BE3" w:rsidRPr="00867BE3" w:rsidRDefault="001F636B">
      <w:pPr>
        <w:pStyle w:val="22"/>
        <w:tabs>
          <w:tab w:val="right" w:leader="dot" w:pos="9911"/>
        </w:tabs>
        <w:rPr>
          <w:rFonts w:asciiTheme="minorHAnsi" w:eastAsiaTheme="minorEastAsia" w:hAnsiTheme="minorHAnsi" w:cstheme="minorBidi"/>
          <w:noProof/>
          <w:sz w:val="24"/>
        </w:rPr>
      </w:pPr>
      <w:hyperlink w:anchor="_Toc468699362" w:history="1">
        <w:r w:rsidR="00867BE3" w:rsidRPr="00867BE3">
          <w:rPr>
            <w:rStyle w:val="af7"/>
            <w:rFonts w:eastAsia="MS Mincho"/>
            <w:noProof/>
            <w:sz w:val="24"/>
          </w:rPr>
          <w:t>9.6. Программа инвестиционных проектов, обеспечивающих достижение целевых показателей в сфере сбора, вывоза и утилизации ТБО</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_Toc468699362 \h </w:instrText>
        </w:r>
        <w:r w:rsidRPr="00867BE3">
          <w:rPr>
            <w:noProof/>
            <w:webHidden/>
            <w:sz w:val="24"/>
          </w:rPr>
        </w:r>
        <w:r w:rsidRPr="00867BE3">
          <w:rPr>
            <w:noProof/>
            <w:webHidden/>
            <w:sz w:val="24"/>
          </w:rPr>
          <w:fldChar w:fldCharType="separate"/>
        </w:r>
        <w:r w:rsidR="000D4320">
          <w:rPr>
            <w:noProof/>
            <w:webHidden/>
            <w:sz w:val="24"/>
          </w:rPr>
          <w:t>90</w:t>
        </w:r>
        <w:r w:rsidRPr="00867BE3">
          <w:rPr>
            <w:noProof/>
            <w:webHidden/>
            <w:sz w:val="24"/>
          </w:rPr>
          <w:fldChar w:fldCharType="end"/>
        </w:r>
      </w:hyperlink>
    </w:p>
    <w:p w:rsidR="00867BE3" w:rsidRPr="00867BE3" w:rsidRDefault="001F636B">
      <w:pPr>
        <w:pStyle w:val="12"/>
        <w:rPr>
          <w:rFonts w:asciiTheme="minorHAnsi" w:eastAsiaTheme="minorEastAsia" w:hAnsiTheme="minorHAnsi" w:cstheme="minorBidi"/>
          <w:noProof/>
          <w:sz w:val="24"/>
        </w:rPr>
      </w:pPr>
      <w:hyperlink w:anchor="_Toc468699363" w:history="1">
        <w:r w:rsidR="00867BE3" w:rsidRPr="00867BE3">
          <w:rPr>
            <w:rStyle w:val="af7"/>
            <w:noProof/>
            <w:sz w:val="24"/>
          </w:rPr>
          <w:t>10. Оценка совокупного платежа граждан за коммунальные услуги на соответствие критериям доступности</w:t>
        </w:r>
        <w:r w:rsidR="00867BE3" w:rsidRPr="00867BE3">
          <w:rPr>
            <w:noProof/>
            <w:webHidden/>
            <w:sz w:val="24"/>
          </w:rPr>
          <w:tab/>
        </w:r>
        <w:r w:rsidRPr="00867BE3">
          <w:rPr>
            <w:noProof/>
            <w:webHidden/>
            <w:sz w:val="24"/>
          </w:rPr>
          <w:fldChar w:fldCharType="begin"/>
        </w:r>
        <w:r w:rsidR="00867BE3" w:rsidRPr="00867BE3">
          <w:rPr>
            <w:noProof/>
            <w:webHidden/>
            <w:sz w:val="24"/>
          </w:rPr>
          <w:instrText xml:space="preserve"> PAGEREF _Toc468699363 \h </w:instrText>
        </w:r>
        <w:r w:rsidRPr="00867BE3">
          <w:rPr>
            <w:noProof/>
            <w:webHidden/>
            <w:sz w:val="24"/>
          </w:rPr>
        </w:r>
        <w:r w:rsidRPr="00867BE3">
          <w:rPr>
            <w:noProof/>
            <w:webHidden/>
            <w:sz w:val="24"/>
          </w:rPr>
          <w:fldChar w:fldCharType="separate"/>
        </w:r>
        <w:r w:rsidR="000D4320">
          <w:rPr>
            <w:noProof/>
            <w:webHidden/>
            <w:sz w:val="24"/>
          </w:rPr>
          <w:t>93</w:t>
        </w:r>
        <w:r w:rsidRPr="00867BE3">
          <w:rPr>
            <w:noProof/>
            <w:webHidden/>
            <w:sz w:val="24"/>
          </w:rPr>
          <w:fldChar w:fldCharType="end"/>
        </w:r>
      </w:hyperlink>
    </w:p>
    <w:p w:rsidR="00081F96" w:rsidRPr="00BD2E80" w:rsidRDefault="001F636B">
      <w:pPr>
        <w:rPr>
          <w:sz w:val="24"/>
        </w:rPr>
      </w:pPr>
      <w:r w:rsidRPr="00867BE3">
        <w:rPr>
          <w:sz w:val="24"/>
        </w:rPr>
        <w:fldChar w:fldCharType="end"/>
      </w:r>
    </w:p>
    <w:p w:rsidR="00081F96" w:rsidRPr="005E7F3C" w:rsidRDefault="00081F96" w:rsidP="005E7F3C">
      <w:pPr>
        <w:pStyle w:val="afa"/>
        <w:jc w:val="center"/>
        <w:rPr>
          <w:b/>
          <w:sz w:val="24"/>
          <w:szCs w:val="24"/>
        </w:rPr>
      </w:pPr>
    </w:p>
    <w:p w:rsidR="00C6212D" w:rsidRDefault="00F1497E" w:rsidP="00BE2CB7">
      <w:pPr>
        <w:pStyle w:val="1"/>
      </w:pPr>
      <w:r>
        <w:br w:type="page"/>
      </w:r>
      <w:bookmarkStart w:id="1" w:name="_Toc468699316"/>
      <w:r w:rsidR="00C6212D">
        <w:lastRenderedPageBreak/>
        <w:t>1. Перспективные показател</w:t>
      </w:r>
      <w:r w:rsidR="008339A8">
        <w:t xml:space="preserve">и развития сельского поселения </w:t>
      </w:r>
      <w:r w:rsidR="00A37E46">
        <w:t>Краснобашкирский</w:t>
      </w:r>
      <w:r w:rsidR="00C6212D">
        <w:t xml:space="preserve"> сельсовет</w:t>
      </w:r>
      <w:bookmarkEnd w:id="1"/>
    </w:p>
    <w:p w:rsidR="00C6212D" w:rsidRPr="00B375FA" w:rsidRDefault="00C6212D" w:rsidP="00393F81">
      <w:pPr>
        <w:pStyle w:val="2"/>
      </w:pPr>
      <w:bookmarkStart w:id="2" w:name="_Toc468699317"/>
      <w:r w:rsidRPr="00B375FA">
        <w:t>1. 1. Характеристика сельского поселения</w:t>
      </w:r>
      <w:bookmarkEnd w:id="2"/>
    </w:p>
    <w:p w:rsidR="00747D33" w:rsidRPr="005133F3" w:rsidRDefault="00747D33" w:rsidP="00747D33">
      <w:pPr>
        <w:ind w:firstLine="708"/>
        <w:rPr>
          <w:sz w:val="24"/>
          <w:shd w:val="clear" w:color="auto" w:fill="FFFFFF"/>
        </w:rPr>
      </w:pPr>
      <w:r w:rsidRPr="006A7FF6">
        <w:rPr>
          <w:rFonts w:cs="Arial"/>
          <w:sz w:val="24"/>
        </w:rPr>
        <w:t>Сельское поселение </w:t>
      </w:r>
      <w:r w:rsidRPr="006A7FF6">
        <w:rPr>
          <w:rStyle w:val="apple-converted-space"/>
          <w:rFonts w:cs="Arial"/>
          <w:sz w:val="24"/>
        </w:rPr>
        <w:t> </w:t>
      </w:r>
      <w:r>
        <w:rPr>
          <w:rFonts w:cs="Arial"/>
          <w:sz w:val="24"/>
        </w:rPr>
        <w:t>Краснобашкирский</w:t>
      </w:r>
      <w:r w:rsidRPr="006A7FF6">
        <w:rPr>
          <w:rFonts w:cs="Arial"/>
          <w:sz w:val="24"/>
        </w:rPr>
        <w:t xml:space="preserve"> сельсовет </w:t>
      </w:r>
      <w:r>
        <w:rPr>
          <w:sz w:val="24"/>
          <w:shd w:val="clear" w:color="auto" w:fill="FFFFFF"/>
        </w:rPr>
        <w:t>расположен в восточной части Абзелиловского района. На севере сельсовет граничит с Баимовским сельсоветом, на юге с Янгильским сельсоветом, на западе с Таштимеровским сельсоветом, на северо-западе с Ташбулатовским сельсоветом. На востоке сельское поселение граничит с Челябинской областью.</w:t>
      </w:r>
    </w:p>
    <w:p w:rsidR="00747D33" w:rsidRPr="005133F3" w:rsidRDefault="00747D33" w:rsidP="00747D33">
      <w:pPr>
        <w:rPr>
          <w:sz w:val="24"/>
          <w:shd w:val="clear" w:color="auto" w:fill="FFFFFF"/>
        </w:rPr>
      </w:pPr>
      <w:r w:rsidRPr="005133F3">
        <w:rPr>
          <w:rFonts w:cs="Arial"/>
          <w:sz w:val="24"/>
          <w:shd w:val="clear" w:color="auto" w:fill="FFFFFF"/>
        </w:rPr>
        <w:t xml:space="preserve">       Связь со столицей осуществляется </w:t>
      </w:r>
      <w:r w:rsidRPr="005133F3">
        <w:rPr>
          <w:sz w:val="24"/>
          <w:shd w:val="clear" w:color="auto" w:fill="FFFFFF"/>
        </w:rPr>
        <w:t>по автодороге Аскарово-Серменево-Уфа.</w:t>
      </w:r>
    </w:p>
    <w:p w:rsidR="00747D33" w:rsidRPr="005133F3" w:rsidRDefault="00747D33" w:rsidP="00747D33">
      <w:pPr>
        <w:rPr>
          <w:rFonts w:cs="Arial"/>
          <w:sz w:val="24"/>
          <w:shd w:val="clear" w:color="auto" w:fill="FFFFFF"/>
        </w:rPr>
      </w:pPr>
      <w:r w:rsidRPr="005133F3">
        <w:rPr>
          <w:rFonts w:cs="Arial"/>
          <w:sz w:val="24"/>
          <w:shd w:val="clear" w:color="auto" w:fill="FFFFFF"/>
        </w:rPr>
        <w:t xml:space="preserve">      Абзелиловский район расположен в центральной части Башкирског</w:t>
      </w:r>
      <w:r>
        <w:rPr>
          <w:rFonts w:cs="Arial"/>
          <w:sz w:val="24"/>
          <w:shd w:val="clear" w:color="auto" w:fill="FFFFFF"/>
        </w:rPr>
        <w:t>о Зауралья. Граничит на северо-</w:t>
      </w:r>
      <w:r w:rsidRPr="005133F3">
        <w:rPr>
          <w:rFonts w:cs="Arial"/>
          <w:sz w:val="24"/>
          <w:shd w:val="clear" w:color="auto" w:fill="FFFFFF"/>
        </w:rPr>
        <w:t>западе с Белорецким, на западе с Бурзянским, на юго-западе – с Баймакским районом, на востоке, юго-востоке, северо-востоке с Челябинской областью. Протяженность района с севера на юг-110 км, с запада на восток- 70 км.</w:t>
      </w:r>
    </w:p>
    <w:p w:rsidR="00747D33" w:rsidRDefault="00747D33" w:rsidP="00747D33">
      <w:pPr>
        <w:ind w:firstLine="708"/>
        <w:rPr>
          <w:rFonts w:cs="Arial"/>
          <w:sz w:val="24"/>
          <w:shd w:val="clear" w:color="auto" w:fill="FFFFFF"/>
        </w:rPr>
      </w:pPr>
      <w:r>
        <w:rPr>
          <w:sz w:val="24"/>
        </w:rPr>
        <w:t xml:space="preserve">В состав сельского поселения Краснобашкирский сельсовет всходят следующие населенные пункты: с. Красная Башкирия, д. Озерное, д. Самарского отделения совхоза и </w:t>
      </w:r>
      <w:r>
        <w:rPr>
          <w:sz w:val="24"/>
        </w:rPr>
        <w:br/>
        <w:t>д. Покровка.</w:t>
      </w:r>
    </w:p>
    <w:p w:rsidR="00747D33" w:rsidRPr="001A74F6" w:rsidRDefault="00747D33" w:rsidP="00747D33">
      <w:pPr>
        <w:ind w:firstLine="709"/>
        <w:rPr>
          <w:sz w:val="24"/>
          <w:u w:val="single"/>
        </w:rPr>
      </w:pPr>
      <w:r w:rsidRPr="001A74F6">
        <w:rPr>
          <w:sz w:val="24"/>
          <w:u w:val="single"/>
        </w:rPr>
        <w:t>с.</w:t>
      </w:r>
      <w:r>
        <w:rPr>
          <w:sz w:val="24"/>
          <w:u w:val="single"/>
        </w:rPr>
        <w:t xml:space="preserve"> Красная Башкирия</w:t>
      </w:r>
    </w:p>
    <w:p w:rsidR="00747D33" w:rsidRPr="001A74F6" w:rsidRDefault="00747D33" w:rsidP="00747D33">
      <w:pPr>
        <w:ind w:firstLine="709"/>
        <w:rPr>
          <w:sz w:val="24"/>
        </w:rPr>
      </w:pPr>
      <w:r w:rsidRPr="001A74F6">
        <w:rPr>
          <w:sz w:val="24"/>
        </w:rPr>
        <w:t xml:space="preserve">Село Красная Башкирия является административным центром муниципального образования – сельское поселение Краснобашкирский сельсовет. Границами села с запада и юга являются земли Краснобашкирского сельсовета, с востока – Челябинская Область, с севера – автодорога республиканского значения </w:t>
      </w:r>
      <w:r w:rsidR="00F66163" w:rsidRPr="001C1161">
        <w:rPr>
          <w:sz w:val="24"/>
        </w:rPr>
        <w:t>железная дорога Сибай-Магнитогорск-Белорецк</w:t>
      </w:r>
      <w:r w:rsidRPr="001C1161">
        <w:rPr>
          <w:sz w:val="24"/>
        </w:rPr>
        <w:t>.</w:t>
      </w:r>
      <w:r w:rsidRPr="001A74F6">
        <w:rPr>
          <w:sz w:val="24"/>
        </w:rPr>
        <w:t xml:space="preserve"> Расстояние до ближайшего аэропорта г. Магнитогорск – 3 км.</w:t>
      </w:r>
    </w:p>
    <w:p w:rsidR="00747D33" w:rsidRPr="001A74F6" w:rsidRDefault="00747D33" w:rsidP="00747D33">
      <w:pPr>
        <w:ind w:firstLine="709"/>
        <w:rPr>
          <w:sz w:val="24"/>
          <w:u w:val="single"/>
        </w:rPr>
      </w:pPr>
      <w:r>
        <w:rPr>
          <w:sz w:val="24"/>
          <w:u w:val="single"/>
        </w:rPr>
        <w:t>д. Озерное</w:t>
      </w:r>
    </w:p>
    <w:p w:rsidR="00747D33" w:rsidRPr="001A74F6" w:rsidRDefault="00747D33" w:rsidP="00747D33">
      <w:pPr>
        <w:ind w:firstLine="709"/>
        <w:rPr>
          <w:sz w:val="24"/>
        </w:rPr>
      </w:pPr>
      <w:r w:rsidRPr="001A74F6">
        <w:rPr>
          <w:sz w:val="24"/>
        </w:rPr>
        <w:t xml:space="preserve">Границы деревни Озерное с севера, запада и востока –земли Краснобашкирского сельсовета, с юга - озеро Мулдаккуль (Солёное) – республиканский памятник природы. </w:t>
      </w:r>
    </w:p>
    <w:p w:rsidR="00747D33" w:rsidRPr="001A74F6" w:rsidRDefault="00747D33" w:rsidP="00747D33">
      <w:pPr>
        <w:ind w:firstLine="709"/>
        <w:rPr>
          <w:sz w:val="24"/>
          <w:u w:val="single"/>
        </w:rPr>
      </w:pPr>
      <w:r w:rsidRPr="001A74F6">
        <w:rPr>
          <w:sz w:val="24"/>
          <w:u w:val="single"/>
        </w:rPr>
        <w:t>д.</w:t>
      </w:r>
      <w:r>
        <w:rPr>
          <w:sz w:val="24"/>
          <w:u w:val="single"/>
        </w:rPr>
        <w:t xml:space="preserve"> Самарского отделения совхоза</w:t>
      </w:r>
    </w:p>
    <w:p w:rsidR="00747D33" w:rsidRPr="001A74F6" w:rsidRDefault="00747D33" w:rsidP="00747D33">
      <w:pPr>
        <w:ind w:firstLine="709"/>
        <w:rPr>
          <w:sz w:val="24"/>
        </w:rPr>
      </w:pPr>
      <w:r w:rsidRPr="001A74F6">
        <w:rPr>
          <w:sz w:val="24"/>
        </w:rPr>
        <w:t xml:space="preserve">Границами деревни с севера и юга являются земли Краснобашкирского сельсовета, с востока – Челябинская Область, с запада - автомобильная дорога районного значения </w:t>
      </w:r>
      <w:r w:rsidRPr="001A74F6">
        <w:rPr>
          <w:sz w:val="24"/>
          <w:lang w:val="en-US"/>
        </w:rPr>
        <w:t>IV</w:t>
      </w:r>
      <w:r w:rsidRPr="001A74F6">
        <w:rPr>
          <w:sz w:val="24"/>
        </w:rPr>
        <w:t xml:space="preserve"> категории.</w:t>
      </w:r>
    </w:p>
    <w:p w:rsidR="00747D33" w:rsidRPr="001A74F6" w:rsidRDefault="00747D33" w:rsidP="00747D33">
      <w:pPr>
        <w:ind w:firstLine="709"/>
        <w:rPr>
          <w:sz w:val="24"/>
          <w:u w:val="single"/>
        </w:rPr>
      </w:pPr>
      <w:r w:rsidRPr="001A74F6">
        <w:rPr>
          <w:sz w:val="24"/>
          <w:u w:val="single"/>
        </w:rPr>
        <w:t>д. Покровка</w:t>
      </w:r>
    </w:p>
    <w:p w:rsidR="00747D33" w:rsidRPr="001A74F6" w:rsidRDefault="00747D33" w:rsidP="00747D33">
      <w:pPr>
        <w:ind w:firstLine="709"/>
        <w:rPr>
          <w:sz w:val="24"/>
        </w:rPr>
      </w:pPr>
      <w:r w:rsidRPr="001A74F6">
        <w:rPr>
          <w:sz w:val="24"/>
        </w:rPr>
        <w:t>Границами деревни Покровка с запада и востока являются земли Краснобашкирского сельсовета, с севера автомобильная дорога республиканского значения</w:t>
      </w:r>
      <w:r w:rsidRPr="001A74F6">
        <w:rPr>
          <w:color w:val="000000"/>
          <w:sz w:val="24"/>
        </w:rPr>
        <w:t xml:space="preserve"> Стерлитамак-Белорецк-Магнитогорск и </w:t>
      </w:r>
      <w:r w:rsidRPr="001A74F6">
        <w:rPr>
          <w:sz w:val="24"/>
        </w:rPr>
        <w:t>железная дорога Сибай-Магнитогорск-Белорецк</w:t>
      </w:r>
      <w:r w:rsidRPr="001A74F6">
        <w:rPr>
          <w:color w:val="000000"/>
          <w:sz w:val="24"/>
        </w:rPr>
        <w:t>, с юга – река Аналык.</w:t>
      </w:r>
    </w:p>
    <w:p w:rsidR="00747D33" w:rsidRDefault="00747D33" w:rsidP="00747D33">
      <w:pPr>
        <w:pStyle w:val="afff1"/>
        <w:rPr>
          <w:lang w:val="ru-RU"/>
        </w:rPr>
      </w:pPr>
      <w:r w:rsidRPr="009105CA">
        <w:rPr>
          <w:lang w:val="ru-RU"/>
        </w:rPr>
        <w:t xml:space="preserve">Общая площадь населенных пунктов СП </w:t>
      </w:r>
      <w:r>
        <w:rPr>
          <w:lang w:val="ru-RU"/>
        </w:rPr>
        <w:t>Краснобашкирский</w:t>
      </w:r>
      <w:r w:rsidRPr="009105CA">
        <w:rPr>
          <w:lang w:val="ru-RU"/>
        </w:rPr>
        <w:t xml:space="preserve"> сельсовет составляет </w:t>
      </w:r>
      <w:r>
        <w:rPr>
          <w:lang w:val="ru-RU"/>
        </w:rPr>
        <w:br/>
        <w:t>619</w:t>
      </w:r>
      <w:r w:rsidRPr="009105CA">
        <w:rPr>
          <w:lang w:val="ru-RU"/>
        </w:rPr>
        <w:t xml:space="preserve"> га</w:t>
      </w:r>
      <w:r>
        <w:rPr>
          <w:lang w:val="ru-RU"/>
        </w:rPr>
        <w:t>.</w:t>
      </w:r>
      <w:r w:rsidRPr="009105CA">
        <w:rPr>
          <w:lang w:val="ru-RU"/>
        </w:rPr>
        <w:t xml:space="preserve"> </w:t>
      </w:r>
    </w:p>
    <w:p w:rsidR="00747D33" w:rsidRPr="008F53B3" w:rsidRDefault="00747D33" w:rsidP="00747D33">
      <w:pPr>
        <w:jc w:val="right"/>
        <w:rPr>
          <w:sz w:val="24"/>
        </w:rPr>
      </w:pPr>
      <w:r w:rsidRPr="008F53B3">
        <w:rPr>
          <w:sz w:val="24"/>
        </w:rPr>
        <w:t xml:space="preserve">Таблица </w:t>
      </w:r>
      <w:r>
        <w:rPr>
          <w:sz w:val="24"/>
        </w:rPr>
        <w:t>1</w:t>
      </w:r>
      <w:r w:rsidRPr="008F53B3">
        <w:rPr>
          <w:sz w:val="24"/>
        </w:rPr>
        <w:t>.1</w:t>
      </w:r>
      <w:r>
        <w:rPr>
          <w:sz w:val="24"/>
        </w:rPr>
        <w:t>.1</w:t>
      </w:r>
    </w:p>
    <w:p w:rsidR="00747D33" w:rsidRPr="00725CB6" w:rsidRDefault="00747D33" w:rsidP="00747D33">
      <w:pPr>
        <w:pStyle w:val="a3"/>
        <w:jc w:val="center"/>
        <w:rPr>
          <w:b/>
          <w:sz w:val="28"/>
          <w:szCs w:val="28"/>
        </w:rPr>
      </w:pPr>
      <w:r w:rsidRPr="008F53B3">
        <w:rPr>
          <w:b/>
          <w:szCs w:val="24"/>
        </w:rPr>
        <w:t xml:space="preserve">Площадь населенных пунктов СП </w:t>
      </w:r>
      <w:r>
        <w:rPr>
          <w:b/>
          <w:szCs w:val="24"/>
        </w:rPr>
        <w:t>Краснобашкирский</w:t>
      </w:r>
      <w:r w:rsidRPr="008F53B3">
        <w:rPr>
          <w:b/>
          <w:szCs w:val="24"/>
        </w:rPr>
        <w:t xml:space="preserve"> сельсовет</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747D33" w:rsidRPr="00BD31D1" w:rsidTr="00943FD3">
        <w:trPr>
          <w:jc w:val="center"/>
        </w:trPr>
        <w:tc>
          <w:tcPr>
            <w:tcW w:w="5495" w:type="dxa"/>
          </w:tcPr>
          <w:p w:rsidR="00747D33" w:rsidRPr="00A75D3D" w:rsidRDefault="00747D33" w:rsidP="00943FD3">
            <w:pPr>
              <w:jc w:val="center"/>
              <w:rPr>
                <w:sz w:val="24"/>
              </w:rPr>
            </w:pPr>
            <w:r w:rsidRPr="00A75D3D">
              <w:rPr>
                <w:sz w:val="24"/>
              </w:rPr>
              <w:t>Наименование населенного пункта</w:t>
            </w:r>
          </w:p>
        </w:tc>
        <w:tc>
          <w:tcPr>
            <w:tcW w:w="3969" w:type="dxa"/>
          </w:tcPr>
          <w:p w:rsidR="00747D33" w:rsidRPr="00A75D3D" w:rsidRDefault="00747D33" w:rsidP="00943FD3">
            <w:pPr>
              <w:jc w:val="center"/>
              <w:rPr>
                <w:sz w:val="24"/>
              </w:rPr>
            </w:pPr>
            <w:r w:rsidRPr="00A75D3D">
              <w:rPr>
                <w:sz w:val="24"/>
              </w:rPr>
              <w:t>Площадь населенных пунктов, га</w:t>
            </w:r>
          </w:p>
        </w:tc>
      </w:tr>
      <w:tr w:rsidR="00747D33" w:rsidRPr="00BD31D1" w:rsidTr="00943FD3">
        <w:trPr>
          <w:jc w:val="center"/>
        </w:trPr>
        <w:tc>
          <w:tcPr>
            <w:tcW w:w="5495" w:type="dxa"/>
            <w:vAlign w:val="center"/>
          </w:tcPr>
          <w:p w:rsidR="00747D33" w:rsidRPr="00A7193B" w:rsidRDefault="00747D33" w:rsidP="00943FD3">
            <w:pPr>
              <w:rPr>
                <w:rFonts w:cs="Arial"/>
                <w:sz w:val="24"/>
              </w:rPr>
            </w:pPr>
            <w:r>
              <w:rPr>
                <w:rFonts w:cs="Arial"/>
                <w:sz w:val="24"/>
              </w:rPr>
              <w:t>с. Красная Башкирия</w:t>
            </w:r>
          </w:p>
        </w:tc>
        <w:tc>
          <w:tcPr>
            <w:tcW w:w="3969" w:type="dxa"/>
          </w:tcPr>
          <w:p w:rsidR="00747D33" w:rsidRPr="00027A60" w:rsidRDefault="00747D33" w:rsidP="00943FD3">
            <w:pPr>
              <w:jc w:val="center"/>
              <w:rPr>
                <w:color w:val="000000"/>
                <w:sz w:val="24"/>
              </w:rPr>
            </w:pPr>
            <w:r>
              <w:rPr>
                <w:color w:val="000000"/>
                <w:sz w:val="24"/>
              </w:rPr>
              <w:t>244</w:t>
            </w:r>
          </w:p>
        </w:tc>
      </w:tr>
      <w:tr w:rsidR="00747D33" w:rsidRPr="00BD31D1" w:rsidTr="00943FD3">
        <w:trPr>
          <w:jc w:val="center"/>
        </w:trPr>
        <w:tc>
          <w:tcPr>
            <w:tcW w:w="5495" w:type="dxa"/>
            <w:vAlign w:val="center"/>
          </w:tcPr>
          <w:p w:rsidR="00747D33" w:rsidRPr="00A7193B" w:rsidRDefault="00747D33" w:rsidP="00943FD3">
            <w:pPr>
              <w:ind w:hanging="24"/>
              <w:rPr>
                <w:rFonts w:cs="Arial"/>
                <w:sz w:val="24"/>
              </w:rPr>
            </w:pPr>
            <w:r>
              <w:rPr>
                <w:rFonts w:cs="Arial"/>
                <w:sz w:val="24"/>
              </w:rPr>
              <w:t>д. Озерное</w:t>
            </w:r>
          </w:p>
        </w:tc>
        <w:tc>
          <w:tcPr>
            <w:tcW w:w="3969" w:type="dxa"/>
          </w:tcPr>
          <w:p w:rsidR="00747D33" w:rsidRPr="007E092F" w:rsidRDefault="00747D33" w:rsidP="00943FD3">
            <w:pPr>
              <w:jc w:val="center"/>
              <w:rPr>
                <w:color w:val="000000"/>
                <w:sz w:val="24"/>
              </w:rPr>
            </w:pPr>
            <w:r>
              <w:rPr>
                <w:color w:val="000000"/>
                <w:sz w:val="24"/>
              </w:rPr>
              <w:t>195</w:t>
            </w:r>
          </w:p>
        </w:tc>
      </w:tr>
      <w:tr w:rsidR="00747D33" w:rsidRPr="00BD31D1" w:rsidTr="00943FD3">
        <w:trPr>
          <w:jc w:val="center"/>
        </w:trPr>
        <w:tc>
          <w:tcPr>
            <w:tcW w:w="5495" w:type="dxa"/>
            <w:vAlign w:val="center"/>
          </w:tcPr>
          <w:p w:rsidR="00747D33" w:rsidRPr="00A7193B" w:rsidRDefault="00747D33" w:rsidP="00943FD3">
            <w:pPr>
              <w:rPr>
                <w:rFonts w:cs="Arial"/>
                <w:sz w:val="24"/>
              </w:rPr>
            </w:pPr>
            <w:r>
              <w:rPr>
                <w:rFonts w:cs="Arial"/>
                <w:sz w:val="24"/>
              </w:rPr>
              <w:t>д. Самарского отделения совхоза</w:t>
            </w:r>
          </w:p>
        </w:tc>
        <w:tc>
          <w:tcPr>
            <w:tcW w:w="3969" w:type="dxa"/>
          </w:tcPr>
          <w:p w:rsidR="00747D33" w:rsidRPr="005F3032" w:rsidRDefault="00747D33" w:rsidP="00943FD3">
            <w:pPr>
              <w:jc w:val="center"/>
              <w:rPr>
                <w:color w:val="000000"/>
                <w:sz w:val="24"/>
              </w:rPr>
            </w:pPr>
            <w:r>
              <w:rPr>
                <w:color w:val="000000"/>
                <w:sz w:val="24"/>
              </w:rPr>
              <w:t>132</w:t>
            </w:r>
          </w:p>
        </w:tc>
      </w:tr>
      <w:tr w:rsidR="00747D33" w:rsidRPr="00BD31D1" w:rsidTr="00943FD3">
        <w:trPr>
          <w:jc w:val="center"/>
        </w:trPr>
        <w:tc>
          <w:tcPr>
            <w:tcW w:w="5495" w:type="dxa"/>
            <w:vAlign w:val="center"/>
          </w:tcPr>
          <w:p w:rsidR="00747D33" w:rsidRPr="00A7193B" w:rsidRDefault="00747D33" w:rsidP="00943FD3">
            <w:pPr>
              <w:rPr>
                <w:rFonts w:cs="Arial"/>
                <w:sz w:val="24"/>
              </w:rPr>
            </w:pPr>
            <w:r>
              <w:rPr>
                <w:rFonts w:cs="Arial"/>
                <w:sz w:val="24"/>
              </w:rPr>
              <w:t>д. Покровка</w:t>
            </w:r>
          </w:p>
        </w:tc>
        <w:tc>
          <w:tcPr>
            <w:tcW w:w="3969" w:type="dxa"/>
          </w:tcPr>
          <w:p w:rsidR="00747D33" w:rsidRPr="005F3032" w:rsidRDefault="00747D33" w:rsidP="00943FD3">
            <w:pPr>
              <w:jc w:val="center"/>
              <w:rPr>
                <w:color w:val="000000"/>
                <w:sz w:val="24"/>
              </w:rPr>
            </w:pPr>
            <w:r>
              <w:rPr>
                <w:color w:val="000000"/>
                <w:sz w:val="24"/>
              </w:rPr>
              <w:t>48</w:t>
            </w:r>
          </w:p>
        </w:tc>
      </w:tr>
      <w:tr w:rsidR="00747D33" w:rsidRPr="00BD31D1" w:rsidTr="00943FD3">
        <w:trPr>
          <w:jc w:val="center"/>
        </w:trPr>
        <w:tc>
          <w:tcPr>
            <w:tcW w:w="5495" w:type="dxa"/>
            <w:vAlign w:val="center"/>
          </w:tcPr>
          <w:p w:rsidR="00747D33" w:rsidRPr="00045ACD" w:rsidRDefault="00747D33" w:rsidP="00943FD3">
            <w:pPr>
              <w:rPr>
                <w:bCs/>
                <w:sz w:val="24"/>
              </w:rPr>
            </w:pPr>
            <w:r w:rsidRPr="00045ACD">
              <w:rPr>
                <w:bCs/>
                <w:sz w:val="24"/>
              </w:rPr>
              <w:t>Всего по СП</w:t>
            </w:r>
          </w:p>
        </w:tc>
        <w:tc>
          <w:tcPr>
            <w:tcW w:w="3969" w:type="dxa"/>
          </w:tcPr>
          <w:p w:rsidR="00747D33" w:rsidRPr="00045ACD" w:rsidRDefault="00747D33" w:rsidP="00943FD3">
            <w:pPr>
              <w:jc w:val="center"/>
              <w:rPr>
                <w:bCs/>
                <w:sz w:val="24"/>
              </w:rPr>
            </w:pPr>
            <w:r>
              <w:rPr>
                <w:bCs/>
                <w:sz w:val="24"/>
              </w:rPr>
              <w:t>619</w:t>
            </w:r>
          </w:p>
        </w:tc>
      </w:tr>
    </w:tbl>
    <w:p w:rsidR="00747D33" w:rsidRPr="009105CA" w:rsidRDefault="00747D33" w:rsidP="00747D33">
      <w:pPr>
        <w:pStyle w:val="afff1"/>
        <w:rPr>
          <w:lang w:val="ru-RU"/>
        </w:rPr>
      </w:pPr>
    </w:p>
    <w:p w:rsidR="00747D33" w:rsidRPr="003A1A32" w:rsidRDefault="00747D33" w:rsidP="00747D33">
      <w:pPr>
        <w:spacing w:after="120"/>
        <w:ind w:firstLine="709"/>
        <w:rPr>
          <w:b/>
          <w:sz w:val="24"/>
        </w:rPr>
      </w:pPr>
      <w:r w:rsidRPr="003A1A32">
        <w:rPr>
          <w:b/>
          <w:sz w:val="24"/>
        </w:rPr>
        <w:t>Природно-климатическая характеристика территории</w:t>
      </w:r>
    </w:p>
    <w:p w:rsidR="00747D33" w:rsidRDefault="00747D33" w:rsidP="00747D33">
      <w:pPr>
        <w:ind w:firstLine="567"/>
        <w:rPr>
          <w:rFonts w:cs="Arial"/>
          <w:sz w:val="24"/>
        </w:rPr>
      </w:pPr>
      <w:r w:rsidRPr="0072195C">
        <w:rPr>
          <w:rFonts w:cs="Arial"/>
          <w:sz w:val="24"/>
        </w:rPr>
        <w:t>Описываемый</w:t>
      </w:r>
      <w:r w:rsidRPr="00342773">
        <w:rPr>
          <w:rFonts w:cs="Arial"/>
          <w:sz w:val="24"/>
        </w:rPr>
        <w:t xml:space="preserve">   район   в  климатическом   отношении  характеризуется </w:t>
      </w:r>
      <w:r>
        <w:rPr>
          <w:rFonts w:cs="Arial"/>
          <w:sz w:val="24"/>
        </w:rPr>
        <w:t>умеренной</w:t>
      </w:r>
      <w:r w:rsidRPr="00342773">
        <w:rPr>
          <w:rFonts w:cs="Arial"/>
          <w:sz w:val="24"/>
        </w:rPr>
        <w:t xml:space="preserve"> континентальностью</w:t>
      </w:r>
      <w:r>
        <w:rPr>
          <w:rFonts w:cs="Arial"/>
          <w:sz w:val="24"/>
        </w:rPr>
        <w:t xml:space="preserve"> с недостаточным увлажнением. Зима умеренно холодная, средняя температура января -16</w:t>
      </w:r>
      <w:r>
        <w:rPr>
          <w:rFonts w:cs="Arial"/>
          <w:sz w:val="24"/>
          <w:vertAlign w:val="superscript"/>
        </w:rPr>
        <w:t>о</w:t>
      </w:r>
      <w:r>
        <w:rPr>
          <w:rFonts w:cs="Arial"/>
          <w:sz w:val="24"/>
        </w:rPr>
        <w:t>С, продолжительность снежного покрова с ноября по март, преобладающие ветра – западные и юго-западные. Лето теплое со средней температурой июля 18</w:t>
      </w:r>
      <w:r>
        <w:rPr>
          <w:rFonts w:cs="Arial"/>
          <w:sz w:val="24"/>
          <w:vertAlign w:val="superscript"/>
        </w:rPr>
        <w:t>о</w:t>
      </w:r>
      <w:r>
        <w:rPr>
          <w:rFonts w:cs="Arial"/>
          <w:sz w:val="24"/>
        </w:rPr>
        <w:t xml:space="preserve"> С. Осадков около 350 мм в год. Наибольшая относительная влажность воздуха отмечена в </w:t>
      </w:r>
      <w:r>
        <w:rPr>
          <w:rFonts w:cs="Arial"/>
          <w:sz w:val="24"/>
        </w:rPr>
        <w:lastRenderedPageBreak/>
        <w:t>ноябре-марте (75-80%), наименьшая в апреле-июне. Погода преобладает сухая с годовой продолжительностью солнечного сияния 2100 часов.</w:t>
      </w:r>
    </w:p>
    <w:p w:rsidR="00747D33" w:rsidRPr="00893D1D" w:rsidRDefault="00747D33" w:rsidP="00747D33">
      <w:pPr>
        <w:ind w:firstLine="709"/>
        <w:jc w:val="right"/>
        <w:rPr>
          <w:rFonts w:cs="Arial"/>
          <w:sz w:val="24"/>
        </w:rPr>
      </w:pPr>
      <w:r w:rsidRPr="00893D1D">
        <w:rPr>
          <w:rFonts w:cs="Arial"/>
          <w:sz w:val="24"/>
        </w:rPr>
        <w:t xml:space="preserve">Таблица </w:t>
      </w:r>
      <w:r>
        <w:rPr>
          <w:rFonts w:cs="Arial"/>
          <w:sz w:val="24"/>
        </w:rPr>
        <w:t>1.1</w:t>
      </w:r>
      <w:r w:rsidRPr="00893D1D">
        <w:rPr>
          <w:rFonts w:cs="Arial"/>
          <w:sz w:val="24"/>
        </w:rPr>
        <w:t>.2</w:t>
      </w:r>
    </w:p>
    <w:p w:rsidR="00747D33" w:rsidRDefault="00747D33" w:rsidP="00747D33">
      <w:pPr>
        <w:spacing w:after="120"/>
        <w:ind w:firstLine="567"/>
        <w:jc w:val="center"/>
        <w:rPr>
          <w:rFonts w:cs="Arial"/>
          <w:b/>
          <w:sz w:val="24"/>
        </w:rPr>
      </w:pPr>
      <w:r w:rsidRPr="00893D1D">
        <w:rPr>
          <w:rFonts w:cs="Arial"/>
          <w:b/>
          <w:sz w:val="24"/>
        </w:rPr>
        <w:t>Климатические п</w:t>
      </w:r>
      <w:r>
        <w:rPr>
          <w:rFonts w:cs="Arial"/>
          <w:b/>
          <w:sz w:val="24"/>
        </w:rPr>
        <w:t>араметры холодного периода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7127"/>
        <w:gridCol w:w="1357"/>
      </w:tblGrid>
      <w:tr w:rsidR="00747D33" w:rsidRPr="00890E84" w:rsidTr="00943FD3">
        <w:trPr>
          <w:jc w:val="center"/>
        </w:trPr>
        <w:tc>
          <w:tcPr>
            <w:tcW w:w="675" w:type="dxa"/>
            <w:vAlign w:val="center"/>
          </w:tcPr>
          <w:p w:rsidR="00747D33" w:rsidRPr="00DD3123" w:rsidRDefault="00747D33" w:rsidP="00943FD3">
            <w:pPr>
              <w:jc w:val="center"/>
              <w:rPr>
                <w:spacing w:val="-2"/>
                <w:sz w:val="24"/>
              </w:rPr>
            </w:pPr>
            <w:r w:rsidRPr="00DD3123">
              <w:rPr>
                <w:spacing w:val="-2"/>
                <w:sz w:val="24"/>
              </w:rPr>
              <w:t>№ п/п</w:t>
            </w:r>
          </w:p>
        </w:tc>
        <w:tc>
          <w:tcPr>
            <w:tcW w:w="7127" w:type="dxa"/>
            <w:vAlign w:val="center"/>
          </w:tcPr>
          <w:p w:rsidR="00747D33" w:rsidRPr="00DD3123" w:rsidRDefault="00747D33" w:rsidP="00943FD3">
            <w:pPr>
              <w:jc w:val="center"/>
              <w:rPr>
                <w:spacing w:val="-2"/>
                <w:sz w:val="24"/>
              </w:rPr>
            </w:pPr>
            <w:r w:rsidRPr="00DD3123">
              <w:rPr>
                <w:spacing w:val="-2"/>
                <w:sz w:val="24"/>
              </w:rPr>
              <w:t>Наименование показателя</w:t>
            </w:r>
          </w:p>
        </w:tc>
        <w:tc>
          <w:tcPr>
            <w:tcW w:w="1357" w:type="dxa"/>
            <w:vAlign w:val="center"/>
          </w:tcPr>
          <w:p w:rsidR="00747D33" w:rsidRPr="00DD3123" w:rsidRDefault="00747D33" w:rsidP="00943FD3">
            <w:pPr>
              <w:jc w:val="center"/>
              <w:rPr>
                <w:spacing w:val="-3"/>
                <w:sz w:val="24"/>
              </w:rPr>
            </w:pPr>
            <w:r w:rsidRPr="00DD3123">
              <w:rPr>
                <w:spacing w:val="-3"/>
                <w:sz w:val="24"/>
              </w:rPr>
              <w:t>Значение</w:t>
            </w:r>
          </w:p>
        </w:tc>
      </w:tr>
      <w:tr w:rsidR="00747D33" w:rsidRPr="00893D1D" w:rsidTr="00943FD3">
        <w:trPr>
          <w:jc w:val="center"/>
        </w:trPr>
        <w:tc>
          <w:tcPr>
            <w:tcW w:w="675" w:type="dxa"/>
          </w:tcPr>
          <w:p w:rsidR="00747D33" w:rsidRPr="00893D1D" w:rsidRDefault="00747D33" w:rsidP="00943FD3">
            <w:pPr>
              <w:rPr>
                <w:spacing w:val="-2"/>
                <w:sz w:val="24"/>
              </w:rPr>
            </w:pPr>
            <w:r w:rsidRPr="00893D1D">
              <w:rPr>
                <w:spacing w:val="-2"/>
                <w:sz w:val="24"/>
              </w:rPr>
              <w:t>1</w:t>
            </w:r>
          </w:p>
        </w:tc>
        <w:tc>
          <w:tcPr>
            <w:tcW w:w="7127" w:type="dxa"/>
          </w:tcPr>
          <w:p w:rsidR="00747D33" w:rsidRPr="00893D1D" w:rsidRDefault="00747D33" w:rsidP="00943FD3">
            <w:pPr>
              <w:rPr>
                <w:sz w:val="24"/>
              </w:rPr>
            </w:pPr>
            <w:r w:rsidRPr="00893D1D">
              <w:rPr>
                <w:spacing w:val="-2"/>
                <w:sz w:val="24"/>
              </w:rPr>
              <w:t>Температура воздуха наиболее холодных суток, °С</w:t>
            </w:r>
          </w:p>
        </w:tc>
        <w:tc>
          <w:tcPr>
            <w:tcW w:w="1357" w:type="dxa"/>
          </w:tcPr>
          <w:p w:rsidR="00747D33" w:rsidRPr="00893D1D" w:rsidRDefault="00747D33" w:rsidP="00943FD3">
            <w:pPr>
              <w:rPr>
                <w:sz w:val="24"/>
              </w:rPr>
            </w:pPr>
            <w:r w:rsidRPr="00893D1D">
              <w:rPr>
                <w:spacing w:val="-3"/>
                <w:sz w:val="24"/>
              </w:rPr>
              <w:t>Белорецк</w:t>
            </w:r>
          </w:p>
        </w:tc>
      </w:tr>
      <w:tr w:rsidR="00747D33" w:rsidRPr="00893D1D" w:rsidTr="00943FD3">
        <w:trPr>
          <w:jc w:val="center"/>
        </w:trPr>
        <w:tc>
          <w:tcPr>
            <w:tcW w:w="675" w:type="dxa"/>
          </w:tcPr>
          <w:p w:rsidR="00747D33" w:rsidRPr="00893D1D" w:rsidRDefault="00747D33" w:rsidP="00943FD3">
            <w:pPr>
              <w:rPr>
                <w:spacing w:val="-2"/>
                <w:sz w:val="24"/>
              </w:rPr>
            </w:pPr>
          </w:p>
        </w:tc>
        <w:tc>
          <w:tcPr>
            <w:tcW w:w="7127" w:type="dxa"/>
          </w:tcPr>
          <w:p w:rsidR="00747D33" w:rsidRPr="00893D1D" w:rsidRDefault="00747D33" w:rsidP="00943FD3">
            <w:pPr>
              <w:rPr>
                <w:spacing w:val="-4"/>
                <w:sz w:val="24"/>
              </w:rPr>
            </w:pPr>
            <w:r w:rsidRPr="00893D1D">
              <w:rPr>
                <w:spacing w:val="-2"/>
                <w:sz w:val="24"/>
              </w:rPr>
              <w:t>обеспеченностью 0,98</w:t>
            </w:r>
            <w:r w:rsidRPr="00893D1D">
              <w:rPr>
                <w:sz w:val="24"/>
              </w:rPr>
              <w:tab/>
              <w:t xml:space="preserve">                                                               </w:t>
            </w:r>
          </w:p>
          <w:p w:rsidR="00747D33" w:rsidRPr="00893D1D" w:rsidRDefault="00747D33" w:rsidP="00943FD3">
            <w:pPr>
              <w:rPr>
                <w:spacing w:val="-24"/>
                <w:sz w:val="24"/>
              </w:rPr>
            </w:pPr>
            <w:r w:rsidRPr="00893D1D">
              <w:rPr>
                <w:spacing w:val="-3"/>
                <w:sz w:val="24"/>
              </w:rPr>
              <w:t>обеспеченностью 0,92</w:t>
            </w:r>
            <w:r w:rsidRPr="00893D1D">
              <w:rPr>
                <w:sz w:val="24"/>
              </w:rPr>
              <w:tab/>
              <w:t xml:space="preserve">                                                             </w:t>
            </w:r>
          </w:p>
        </w:tc>
        <w:tc>
          <w:tcPr>
            <w:tcW w:w="1357" w:type="dxa"/>
          </w:tcPr>
          <w:p w:rsidR="00747D33" w:rsidRPr="00893D1D" w:rsidRDefault="00747D33" w:rsidP="00943FD3">
            <w:pPr>
              <w:rPr>
                <w:spacing w:val="-4"/>
                <w:sz w:val="24"/>
              </w:rPr>
            </w:pPr>
            <w:r w:rsidRPr="00893D1D">
              <w:rPr>
                <w:spacing w:val="-4"/>
                <w:sz w:val="24"/>
              </w:rPr>
              <w:t>- 39</w:t>
            </w:r>
          </w:p>
          <w:p w:rsidR="00747D33" w:rsidRPr="00893D1D" w:rsidRDefault="00747D33" w:rsidP="00943FD3">
            <w:pPr>
              <w:rPr>
                <w:sz w:val="24"/>
              </w:rPr>
            </w:pPr>
            <w:r w:rsidRPr="00893D1D">
              <w:rPr>
                <w:spacing w:val="-3"/>
                <w:sz w:val="24"/>
              </w:rPr>
              <w:t>- 37</w:t>
            </w:r>
          </w:p>
        </w:tc>
      </w:tr>
      <w:tr w:rsidR="00747D33" w:rsidRPr="00893D1D" w:rsidTr="00943FD3">
        <w:trPr>
          <w:jc w:val="center"/>
        </w:trPr>
        <w:tc>
          <w:tcPr>
            <w:tcW w:w="675" w:type="dxa"/>
          </w:tcPr>
          <w:p w:rsidR="00747D33" w:rsidRPr="00893D1D" w:rsidRDefault="00747D33" w:rsidP="00943FD3">
            <w:pPr>
              <w:rPr>
                <w:sz w:val="24"/>
              </w:rPr>
            </w:pPr>
            <w:r w:rsidRPr="00893D1D">
              <w:rPr>
                <w:sz w:val="24"/>
              </w:rPr>
              <w:t>2</w:t>
            </w:r>
          </w:p>
        </w:tc>
        <w:tc>
          <w:tcPr>
            <w:tcW w:w="7127" w:type="dxa"/>
          </w:tcPr>
          <w:p w:rsidR="00747D33" w:rsidRPr="00893D1D" w:rsidRDefault="00747D33" w:rsidP="00943FD3">
            <w:pPr>
              <w:rPr>
                <w:sz w:val="24"/>
              </w:rPr>
            </w:pPr>
            <w:r w:rsidRPr="00893D1D">
              <w:rPr>
                <w:sz w:val="24"/>
              </w:rPr>
              <w:t xml:space="preserve">Температура воздуха наиболее холодной пятидневки ,°С </w:t>
            </w:r>
          </w:p>
        </w:tc>
        <w:tc>
          <w:tcPr>
            <w:tcW w:w="1357" w:type="dxa"/>
          </w:tcPr>
          <w:p w:rsidR="00747D33" w:rsidRPr="00893D1D" w:rsidRDefault="00747D33" w:rsidP="00943FD3">
            <w:pPr>
              <w:rPr>
                <w:sz w:val="24"/>
              </w:rPr>
            </w:pPr>
          </w:p>
        </w:tc>
      </w:tr>
      <w:tr w:rsidR="00747D33" w:rsidRPr="00893D1D" w:rsidTr="00943FD3">
        <w:trPr>
          <w:jc w:val="center"/>
        </w:trPr>
        <w:tc>
          <w:tcPr>
            <w:tcW w:w="675" w:type="dxa"/>
          </w:tcPr>
          <w:p w:rsidR="00747D33" w:rsidRPr="00893D1D" w:rsidRDefault="00747D33" w:rsidP="00943FD3">
            <w:pPr>
              <w:rPr>
                <w:spacing w:val="-3"/>
                <w:sz w:val="24"/>
              </w:rPr>
            </w:pPr>
          </w:p>
        </w:tc>
        <w:tc>
          <w:tcPr>
            <w:tcW w:w="7127" w:type="dxa"/>
          </w:tcPr>
          <w:p w:rsidR="00747D33" w:rsidRPr="00893D1D" w:rsidRDefault="00747D33" w:rsidP="00943FD3">
            <w:pPr>
              <w:rPr>
                <w:spacing w:val="-5"/>
                <w:sz w:val="24"/>
              </w:rPr>
            </w:pPr>
            <w:r w:rsidRPr="00893D1D">
              <w:rPr>
                <w:spacing w:val="-3"/>
                <w:sz w:val="24"/>
              </w:rPr>
              <w:t>обеспеченностью 0,98</w:t>
            </w:r>
            <w:r w:rsidRPr="00893D1D">
              <w:rPr>
                <w:sz w:val="24"/>
              </w:rPr>
              <w:tab/>
              <w:t xml:space="preserve">                                                               </w:t>
            </w:r>
          </w:p>
          <w:p w:rsidR="00747D33" w:rsidRPr="00893D1D" w:rsidRDefault="00747D33" w:rsidP="00943FD3">
            <w:pPr>
              <w:rPr>
                <w:spacing w:val="-5"/>
                <w:sz w:val="24"/>
              </w:rPr>
            </w:pPr>
            <w:r w:rsidRPr="00893D1D">
              <w:rPr>
                <w:spacing w:val="-2"/>
                <w:sz w:val="24"/>
              </w:rPr>
              <w:t>обеспеченностью 0,92</w:t>
            </w:r>
            <w:r w:rsidRPr="00893D1D">
              <w:rPr>
                <w:sz w:val="24"/>
              </w:rPr>
              <w:tab/>
              <w:t xml:space="preserve">                                                               </w:t>
            </w:r>
          </w:p>
        </w:tc>
        <w:tc>
          <w:tcPr>
            <w:tcW w:w="1357" w:type="dxa"/>
          </w:tcPr>
          <w:p w:rsidR="00747D33" w:rsidRPr="00893D1D" w:rsidRDefault="00747D33" w:rsidP="00943FD3">
            <w:pPr>
              <w:rPr>
                <w:spacing w:val="-5"/>
                <w:sz w:val="24"/>
              </w:rPr>
            </w:pPr>
            <w:r w:rsidRPr="00893D1D">
              <w:rPr>
                <w:spacing w:val="-5"/>
                <w:sz w:val="24"/>
              </w:rPr>
              <w:t>- 37</w:t>
            </w:r>
          </w:p>
          <w:p w:rsidR="00747D33" w:rsidRPr="00893D1D" w:rsidRDefault="00747D33" w:rsidP="00943FD3">
            <w:pPr>
              <w:rPr>
                <w:sz w:val="24"/>
              </w:rPr>
            </w:pPr>
            <w:r w:rsidRPr="00893D1D">
              <w:rPr>
                <w:spacing w:val="-5"/>
                <w:sz w:val="24"/>
              </w:rPr>
              <w:t>- 34</w:t>
            </w:r>
          </w:p>
        </w:tc>
      </w:tr>
      <w:tr w:rsidR="00747D33" w:rsidRPr="00893D1D" w:rsidTr="00943FD3">
        <w:trPr>
          <w:jc w:val="center"/>
        </w:trPr>
        <w:tc>
          <w:tcPr>
            <w:tcW w:w="675" w:type="dxa"/>
          </w:tcPr>
          <w:p w:rsidR="00747D33" w:rsidRPr="00893D1D" w:rsidRDefault="00747D33" w:rsidP="00943FD3">
            <w:pPr>
              <w:rPr>
                <w:spacing w:val="-2"/>
                <w:sz w:val="24"/>
              </w:rPr>
            </w:pPr>
            <w:r w:rsidRPr="00893D1D">
              <w:rPr>
                <w:spacing w:val="-2"/>
                <w:sz w:val="24"/>
              </w:rPr>
              <w:t>3</w:t>
            </w:r>
          </w:p>
        </w:tc>
        <w:tc>
          <w:tcPr>
            <w:tcW w:w="7127" w:type="dxa"/>
          </w:tcPr>
          <w:p w:rsidR="00747D33" w:rsidRPr="00893D1D" w:rsidRDefault="00747D33" w:rsidP="00943FD3">
            <w:pPr>
              <w:rPr>
                <w:spacing w:val="-2"/>
                <w:sz w:val="24"/>
              </w:rPr>
            </w:pPr>
            <w:r w:rsidRPr="00893D1D">
              <w:rPr>
                <w:spacing w:val="-2"/>
                <w:sz w:val="24"/>
              </w:rPr>
              <w:t>Температура воздуха обеспеченностью 0.94</w:t>
            </w:r>
            <w:r w:rsidRPr="00893D1D">
              <w:rPr>
                <w:sz w:val="24"/>
              </w:rPr>
              <w:tab/>
            </w:r>
          </w:p>
        </w:tc>
        <w:tc>
          <w:tcPr>
            <w:tcW w:w="1357" w:type="dxa"/>
          </w:tcPr>
          <w:p w:rsidR="00747D33" w:rsidRPr="00893D1D" w:rsidRDefault="00747D33" w:rsidP="00943FD3">
            <w:pPr>
              <w:rPr>
                <w:sz w:val="24"/>
              </w:rPr>
            </w:pPr>
            <w:r w:rsidRPr="00893D1D">
              <w:rPr>
                <w:spacing w:val="-3"/>
                <w:sz w:val="24"/>
              </w:rPr>
              <w:t>- 21</w:t>
            </w:r>
          </w:p>
        </w:tc>
      </w:tr>
      <w:tr w:rsidR="00747D33" w:rsidRPr="00893D1D" w:rsidTr="00943FD3">
        <w:trPr>
          <w:jc w:val="center"/>
        </w:trPr>
        <w:tc>
          <w:tcPr>
            <w:tcW w:w="675" w:type="dxa"/>
          </w:tcPr>
          <w:p w:rsidR="00747D33" w:rsidRPr="00893D1D" w:rsidRDefault="00747D33" w:rsidP="00943FD3">
            <w:pPr>
              <w:rPr>
                <w:spacing w:val="-2"/>
                <w:sz w:val="24"/>
              </w:rPr>
            </w:pPr>
            <w:r w:rsidRPr="00893D1D">
              <w:rPr>
                <w:spacing w:val="-2"/>
                <w:sz w:val="24"/>
              </w:rPr>
              <w:t>4</w:t>
            </w:r>
          </w:p>
        </w:tc>
        <w:tc>
          <w:tcPr>
            <w:tcW w:w="7127" w:type="dxa"/>
          </w:tcPr>
          <w:p w:rsidR="00747D33" w:rsidRPr="00893D1D" w:rsidRDefault="00747D33" w:rsidP="00943FD3">
            <w:pPr>
              <w:rPr>
                <w:sz w:val="24"/>
              </w:rPr>
            </w:pPr>
            <w:r w:rsidRPr="00893D1D">
              <w:rPr>
                <w:spacing w:val="-2"/>
                <w:sz w:val="24"/>
              </w:rPr>
              <w:t xml:space="preserve">Абсолютная минимальная температура воздуха, °С      </w:t>
            </w:r>
            <w:r w:rsidRPr="00893D1D">
              <w:rPr>
                <w:sz w:val="24"/>
              </w:rPr>
              <w:tab/>
            </w:r>
          </w:p>
        </w:tc>
        <w:tc>
          <w:tcPr>
            <w:tcW w:w="1357" w:type="dxa"/>
          </w:tcPr>
          <w:p w:rsidR="00747D33" w:rsidRPr="00893D1D" w:rsidRDefault="00747D33" w:rsidP="00943FD3">
            <w:pPr>
              <w:rPr>
                <w:sz w:val="24"/>
              </w:rPr>
            </w:pPr>
            <w:r w:rsidRPr="00893D1D">
              <w:rPr>
                <w:spacing w:val="-4"/>
                <w:sz w:val="24"/>
              </w:rPr>
              <w:t>- 45</w:t>
            </w:r>
          </w:p>
        </w:tc>
      </w:tr>
      <w:tr w:rsidR="00747D33" w:rsidRPr="00893D1D" w:rsidTr="00943FD3">
        <w:trPr>
          <w:jc w:val="center"/>
        </w:trPr>
        <w:tc>
          <w:tcPr>
            <w:tcW w:w="675" w:type="dxa"/>
          </w:tcPr>
          <w:p w:rsidR="00747D33" w:rsidRPr="00893D1D" w:rsidRDefault="00747D33" w:rsidP="00943FD3">
            <w:pPr>
              <w:rPr>
                <w:sz w:val="24"/>
              </w:rPr>
            </w:pPr>
            <w:r w:rsidRPr="00893D1D">
              <w:rPr>
                <w:sz w:val="24"/>
              </w:rPr>
              <w:t>5</w:t>
            </w:r>
          </w:p>
        </w:tc>
        <w:tc>
          <w:tcPr>
            <w:tcW w:w="7127" w:type="dxa"/>
          </w:tcPr>
          <w:p w:rsidR="00747D33" w:rsidRPr="00893D1D" w:rsidRDefault="00747D33" w:rsidP="00943FD3">
            <w:pPr>
              <w:rPr>
                <w:sz w:val="24"/>
              </w:rPr>
            </w:pPr>
            <w:r w:rsidRPr="00893D1D">
              <w:rPr>
                <w:sz w:val="24"/>
              </w:rPr>
              <w:t xml:space="preserve">Средняя суточная амплитуда температуры воздуха </w:t>
            </w:r>
          </w:p>
          <w:p w:rsidR="00747D33" w:rsidRPr="00893D1D" w:rsidRDefault="00747D33" w:rsidP="00943FD3">
            <w:pPr>
              <w:rPr>
                <w:sz w:val="24"/>
              </w:rPr>
            </w:pPr>
            <w:r w:rsidRPr="00893D1D">
              <w:rPr>
                <w:spacing w:val="-3"/>
                <w:sz w:val="24"/>
              </w:rPr>
              <w:t xml:space="preserve">наиболее холодного месяца ,°С       </w:t>
            </w:r>
          </w:p>
        </w:tc>
        <w:tc>
          <w:tcPr>
            <w:tcW w:w="1357" w:type="dxa"/>
          </w:tcPr>
          <w:p w:rsidR="00747D33" w:rsidRPr="00893D1D" w:rsidRDefault="00747D33" w:rsidP="00943FD3">
            <w:pPr>
              <w:rPr>
                <w:sz w:val="24"/>
              </w:rPr>
            </w:pPr>
            <w:r w:rsidRPr="00893D1D">
              <w:rPr>
                <w:spacing w:val="-8"/>
                <w:sz w:val="24"/>
              </w:rPr>
              <w:t xml:space="preserve">  8,4</w:t>
            </w:r>
          </w:p>
        </w:tc>
      </w:tr>
      <w:tr w:rsidR="00747D33" w:rsidRPr="00893D1D" w:rsidTr="00943FD3">
        <w:trPr>
          <w:jc w:val="center"/>
        </w:trPr>
        <w:tc>
          <w:tcPr>
            <w:tcW w:w="675" w:type="dxa"/>
          </w:tcPr>
          <w:p w:rsidR="00747D33" w:rsidRPr="00893D1D" w:rsidRDefault="00747D33" w:rsidP="00943FD3">
            <w:pPr>
              <w:rPr>
                <w:spacing w:val="-2"/>
                <w:sz w:val="24"/>
              </w:rPr>
            </w:pPr>
            <w:r w:rsidRPr="00893D1D">
              <w:rPr>
                <w:spacing w:val="-2"/>
                <w:sz w:val="24"/>
              </w:rPr>
              <w:t>6</w:t>
            </w:r>
          </w:p>
        </w:tc>
        <w:tc>
          <w:tcPr>
            <w:tcW w:w="7127" w:type="dxa"/>
          </w:tcPr>
          <w:p w:rsidR="00747D33" w:rsidRPr="00893D1D" w:rsidRDefault="00747D33" w:rsidP="00943FD3">
            <w:pPr>
              <w:rPr>
                <w:spacing w:val="-2"/>
                <w:sz w:val="24"/>
              </w:rPr>
            </w:pPr>
            <w:r w:rsidRPr="00893D1D">
              <w:rPr>
                <w:spacing w:val="-2"/>
                <w:sz w:val="24"/>
              </w:rPr>
              <w:t xml:space="preserve">Продолжительность, суточная и средняя температура воздуха периода ,°С, со средней суточной температурой </w:t>
            </w:r>
            <w:r w:rsidRPr="00893D1D">
              <w:rPr>
                <w:sz w:val="24"/>
              </w:rPr>
              <w:t>воздуха</w:t>
            </w:r>
          </w:p>
        </w:tc>
        <w:tc>
          <w:tcPr>
            <w:tcW w:w="1357" w:type="dxa"/>
          </w:tcPr>
          <w:p w:rsidR="00747D33" w:rsidRPr="00893D1D" w:rsidRDefault="00747D33" w:rsidP="00943FD3">
            <w:pPr>
              <w:rPr>
                <w:sz w:val="24"/>
              </w:rPr>
            </w:pPr>
          </w:p>
        </w:tc>
      </w:tr>
      <w:tr w:rsidR="00747D33" w:rsidRPr="00893D1D" w:rsidTr="00943FD3">
        <w:trPr>
          <w:jc w:val="center"/>
        </w:trPr>
        <w:tc>
          <w:tcPr>
            <w:tcW w:w="675" w:type="dxa"/>
          </w:tcPr>
          <w:p w:rsidR="00747D33" w:rsidRPr="00893D1D" w:rsidRDefault="00747D33" w:rsidP="00943FD3">
            <w:pPr>
              <w:rPr>
                <w:spacing w:val="-2"/>
                <w:sz w:val="24"/>
              </w:rPr>
            </w:pPr>
          </w:p>
        </w:tc>
        <w:tc>
          <w:tcPr>
            <w:tcW w:w="7127" w:type="dxa"/>
          </w:tcPr>
          <w:p w:rsidR="00747D33" w:rsidRPr="00893D1D" w:rsidRDefault="00747D33" w:rsidP="00943FD3">
            <w:pPr>
              <w:rPr>
                <w:sz w:val="24"/>
              </w:rPr>
            </w:pPr>
            <w:r w:rsidRPr="00893D1D">
              <w:rPr>
                <w:spacing w:val="-2"/>
                <w:sz w:val="24"/>
              </w:rPr>
              <w:t>&lt;0     продолжительность/сред, температура</w:t>
            </w:r>
            <w:r w:rsidRPr="00893D1D">
              <w:rPr>
                <w:sz w:val="24"/>
              </w:rPr>
              <w:tab/>
              <w:t xml:space="preserve">                               </w:t>
            </w:r>
          </w:p>
          <w:p w:rsidR="00747D33" w:rsidRPr="00893D1D" w:rsidRDefault="00747D33" w:rsidP="00943FD3">
            <w:pPr>
              <w:rPr>
                <w:sz w:val="24"/>
              </w:rPr>
            </w:pPr>
            <w:r w:rsidRPr="00893D1D">
              <w:rPr>
                <w:spacing w:val="-2"/>
                <w:sz w:val="24"/>
              </w:rPr>
              <w:t>&lt;8     продолжительность/сред, температура</w:t>
            </w:r>
            <w:r w:rsidRPr="00893D1D">
              <w:rPr>
                <w:sz w:val="24"/>
              </w:rPr>
              <w:tab/>
              <w:t xml:space="preserve">                                </w:t>
            </w:r>
          </w:p>
          <w:p w:rsidR="00747D33" w:rsidRPr="00893D1D" w:rsidRDefault="00747D33" w:rsidP="00943FD3">
            <w:pPr>
              <w:rPr>
                <w:sz w:val="24"/>
              </w:rPr>
            </w:pPr>
            <w:r w:rsidRPr="00893D1D">
              <w:rPr>
                <w:spacing w:val="-3"/>
                <w:sz w:val="24"/>
              </w:rPr>
              <w:t xml:space="preserve">&lt;10   продолжительность/сред, температура                       </w:t>
            </w:r>
          </w:p>
        </w:tc>
        <w:tc>
          <w:tcPr>
            <w:tcW w:w="1357" w:type="dxa"/>
          </w:tcPr>
          <w:p w:rsidR="00747D33" w:rsidRPr="00893D1D" w:rsidRDefault="00747D33" w:rsidP="00943FD3">
            <w:pPr>
              <w:rPr>
                <w:spacing w:val="-12"/>
                <w:sz w:val="24"/>
              </w:rPr>
            </w:pPr>
            <w:r w:rsidRPr="00893D1D">
              <w:rPr>
                <w:spacing w:val="-12"/>
                <w:sz w:val="24"/>
              </w:rPr>
              <w:t>171/-10,3</w:t>
            </w:r>
          </w:p>
          <w:p w:rsidR="00747D33" w:rsidRPr="00893D1D" w:rsidRDefault="00747D33" w:rsidP="00943FD3">
            <w:pPr>
              <w:rPr>
                <w:spacing w:val="-1"/>
                <w:sz w:val="24"/>
              </w:rPr>
            </w:pPr>
            <w:r w:rsidRPr="00893D1D">
              <w:rPr>
                <w:spacing w:val="-1"/>
                <w:sz w:val="24"/>
              </w:rPr>
              <w:t>231/-6,5</w:t>
            </w:r>
          </w:p>
          <w:p w:rsidR="00747D33" w:rsidRPr="00893D1D" w:rsidRDefault="00747D33" w:rsidP="00943FD3">
            <w:pPr>
              <w:rPr>
                <w:sz w:val="24"/>
              </w:rPr>
            </w:pPr>
            <w:r w:rsidRPr="00893D1D">
              <w:rPr>
                <w:spacing w:val="-1"/>
                <w:sz w:val="24"/>
              </w:rPr>
              <w:t>252/-5,4</w:t>
            </w:r>
          </w:p>
        </w:tc>
      </w:tr>
      <w:tr w:rsidR="00747D33" w:rsidRPr="00893D1D" w:rsidTr="00943FD3">
        <w:trPr>
          <w:jc w:val="center"/>
        </w:trPr>
        <w:tc>
          <w:tcPr>
            <w:tcW w:w="675" w:type="dxa"/>
          </w:tcPr>
          <w:p w:rsidR="00747D33" w:rsidRPr="00893D1D" w:rsidRDefault="00747D33" w:rsidP="00943FD3">
            <w:pPr>
              <w:rPr>
                <w:sz w:val="24"/>
              </w:rPr>
            </w:pPr>
            <w:r w:rsidRPr="00893D1D">
              <w:rPr>
                <w:sz w:val="24"/>
              </w:rPr>
              <w:t>7</w:t>
            </w:r>
          </w:p>
        </w:tc>
        <w:tc>
          <w:tcPr>
            <w:tcW w:w="7127" w:type="dxa"/>
          </w:tcPr>
          <w:p w:rsidR="00747D33" w:rsidRPr="00893D1D" w:rsidRDefault="00747D33" w:rsidP="00943FD3">
            <w:pPr>
              <w:rPr>
                <w:spacing w:val="-17"/>
                <w:sz w:val="24"/>
              </w:rPr>
            </w:pPr>
            <w:r w:rsidRPr="00893D1D">
              <w:rPr>
                <w:spacing w:val="-2"/>
                <w:sz w:val="24"/>
              </w:rPr>
              <w:t xml:space="preserve">Средняя месячная относительная влажность воздуха </w:t>
            </w:r>
            <w:r w:rsidRPr="00893D1D">
              <w:rPr>
                <w:sz w:val="24"/>
              </w:rPr>
              <w:t>наиболее холодного месяца, %</w:t>
            </w:r>
          </w:p>
          <w:p w:rsidR="00747D33" w:rsidRPr="00893D1D" w:rsidRDefault="00747D33" w:rsidP="00943FD3">
            <w:pPr>
              <w:rPr>
                <w:sz w:val="24"/>
              </w:rPr>
            </w:pPr>
          </w:p>
        </w:tc>
        <w:tc>
          <w:tcPr>
            <w:tcW w:w="1357" w:type="dxa"/>
          </w:tcPr>
          <w:p w:rsidR="00747D33" w:rsidRPr="00893D1D" w:rsidRDefault="00747D33" w:rsidP="00943FD3">
            <w:pPr>
              <w:rPr>
                <w:sz w:val="24"/>
              </w:rPr>
            </w:pPr>
            <w:r w:rsidRPr="00893D1D">
              <w:rPr>
                <w:sz w:val="24"/>
              </w:rPr>
              <w:t xml:space="preserve">  79</w:t>
            </w:r>
          </w:p>
        </w:tc>
      </w:tr>
      <w:tr w:rsidR="00747D33" w:rsidRPr="00893D1D" w:rsidTr="00943FD3">
        <w:trPr>
          <w:jc w:val="center"/>
        </w:trPr>
        <w:tc>
          <w:tcPr>
            <w:tcW w:w="675" w:type="dxa"/>
          </w:tcPr>
          <w:p w:rsidR="00747D33" w:rsidRPr="00893D1D" w:rsidRDefault="00747D33" w:rsidP="00943FD3">
            <w:pPr>
              <w:rPr>
                <w:sz w:val="24"/>
              </w:rPr>
            </w:pPr>
            <w:r w:rsidRPr="00893D1D">
              <w:rPr>
                <w:sz w:val="24"/>
              </w:rPr>
              <w:t>8</w:t>
            </w:r>
          </w:p>
        </w:tc>
        <w:tc>
          <w:tcPr>
            <w:tcW w:w="7127" w:type="dxa"/>
          </w:tcPr>
          <w:p w:rsidR="00747D33" w:rsidRPr="00893D1D" w:rsidRDefault="00747D33" w:rsidP="00943FD3">
            <w:pPr>
              <w:rPr>
                <w:spacing w:val="-18"/>
                <w:sz w:val="24"/>
              </w:rPr>
            </w:pPr>
            <w:r w:rsidRPr="00893D1D">
              <w:rPr>
                <w:spacing w:val="-2"/>
                <w:sz w:val="24"/>
              </w:rPr>
              <w:t>Средняя месячная относительная влажность воздуха в15 ч.</w:t>
            </w:r>
          </w:p>
          <w:p w:rsidR="00747D33" w:rsidRPr="00893D1D" w:rsidRDefault="00747D33" w:rsidP="00943FD3">
            <w:pPr>
              <w:rPr>
                <w:sz w:val="24"/>
              </w:rPr>
            </w:pPr>
            <w:r w:rsidRPr="00893D1D">
              <w:rPr>
                <w:sz w:val="24"/>
              </w:rPr>
              <w:t>наиболее холодного месяца, %</w:t>
            </w:r>
          </w:p>
        </w:tc>
        <w:tc>
          <w:tcPr>
            <w:tcW w:w="1357" w:type="dxa"/>
          </w:tcPr>
          <w:p w:rsidR="00747D33" w:rsidRPr="00893D1D" w:rsidRDefault="00747D33" w:rsidP="00943FD3">
            <w:pPr>
              <w:rPr>
                <w:sz w:val="24"/>
              </w:rPr>
            </w:pPr>
            <w:r w:rsidRPr="00893D1D">
              <w:rPr>
                <w:sz w:val="24"/>
              </w:rPr>
              <w:t xml:space="preserve">  76</w:t>
            </w:r>
          </w:p>
        </w:tc>
      </w:tr>
      <w:tr w:rsidR="00747D33" w:rsidRPr="00893D1D" w:rsidTr="00943FD3">
        <w:trPr>
          <w:jc w:val="center"/>
        </w:trPr>
        <w:tc>
          <w:tcPr>
            <w:tcW w:w="675" w:type="dxa"/>
          </w:tcPr>
          <w:p w:rsidR="00747D33" w:rsidRPr="00893D1D" w:rsidRDefault="00747D33" w:rsidP="00943FD3">
            <w:pPr>
              <w:rPr>
                <w:sz w:val="24"/>
              </w:rPr>
            </w:pPr>
            <w:r w:rsidRPr="00893D1D">
              <w:rPr>
                <w:sz w:val="24"/>
              </w:rPr>
              <w:t>9</w:t>
            </w:r>
          </w:p>
        </w:tc>
        <w:tc>
          <w:tcPr>
            <w:tcW w:w="7127" w:type="dxa"/>
          </w:tcPr>
          <w:p w:rsidR="00747D33" w:rsidRPr="00893D1D" w:rsidRDefault="00747D33" w:rsidP="00943FD3">
            <w:pPr>
              <w:rPr>
                <w:sz w:val="24"/>
              </w:rPr>
            </w:pPr>
            <w:r w:rsidRPr="00893D1D">
              <w:rPr>
                <w:sz w:val="24"/>
              </w:rPr>
              <w:t>Количество осадков за ноябрь-март, мм</w:t>
            </w:r>
          </w:p>
        </w:tc>
        <w:tc>
          <w:tcPr>
            <w:tcW w:w="1357" w:type="dxa"/>
          </w:tcPr>
          <w:p w:rsidR="00747D33" w:rsidRPr="00893D1D" w:rsidRDefault="00747D33" w:rsidP="00943FD3">
            <w:pPr>
              <w:rPr>
                <w:sz w:val="24"/>
              </w:rPr>
            </w:pPr>
            <w:r w:rsidRPr="00893D1D">
              <w:rPr>
                <w:sz w:val="24"/>
              </w:rPr>
              <w:t xml:space="preserve"> 109</w:t>
            </w:r>
          </w:p>
        </w:tc>
      </w:tr>
      <w:tr w:rsidR="00747D33" w:rsidRPr="00893D1D" w:rsidTr="00943FD3">
        <w:trPr>
          <w:jc w:val="center"/>
        </w:trPr>
        <w:tc>
          <w:tcPr>
            <w:tcW w:w="675" w:type="dxa"/>
          </w:tcPr>
          <w:p w:rsidR="00747D33" w:rsidRPr="00893D1D" w:rsidRDefault="00747D33" w:rsidP="00943FD3">
            <w:pPr>
              <w:rPr>
                <w:sz w:val="24"/>
              </w:rPr>
            </w:pPr>
            <w:r w:rsidRPr="00893D1D">
              <w:rPr>
                <w:sz w:val="24"/>
              </w:rPr>
              <w:t>10</w:t>
            </w:r>
          </w:p>
        </w:tc>
        <w:tc>
          <w:tcPr>
            <w:tcW w:w="7127" w:type="dxa"/>
          </w:tcPr>
          <w:p w:rsidR="00747D33" w:rsidRPr="00893D1D" w:rsidRDefault="00747D33" w:rsidP="00943FD3">
            <w:pPr>
              <w:rPr>
                <w:sz w:val="24"/>
              </w:rPr>
            </w:pPr>
            <w:r w:rsidRPr="00893D1D">
              <w:rPr>
                <w:sz w:val="24"/>
              </w:rPr>
              <w:t xml:space="preserve">Повторяемость направления воздуха, % за </w:t>
            </w:r>
            <w:r w:rsidRPr="00893D1D">
              <w:rPr>
                <w:sz w:val="24"/>
                <w:lang w:val="en-US"/>
              </w:rPr>
              <w:t>XII</w:t>
            </w:r>
            <w:r w:rsidRPr="00893D1D">
              <w:rPr>
                <w:sz w:val="24"/>
              </w:rPr>
              <w:t>-</w:t>
            </w:r>
            <w:r w:rsidRPr="00893D1D">
              <w:rPr>
                <w:sz w:val="24"/>
                <w:lang w:val="en-US"/>
              </w:rPr>
              <w:t>N</w:t>
            </w:r>
            <w:r w:rsidRPr="00893D1D">
              <w:rPr>
                <w:sz w:val="24"/>
              </w:rPr>
              <w:t>/</w:t>
            </w:r>
            <w:r w:rsidRPr="00893D1D">
              <w:rPr>
                <w:sz w:val="24"/>
                <w:lang w:val="en-US"/>
              </w:rPr>
              <w:t>III</w:t>
            </w:r>
            <w:r w:rsidRPr="00893D1D">
              <w:rPr>
                <w:sz w:val="24"/>
              </w:rPr>
              <w:t>-</w:t>
            </w:r>
            <w:r w:rsidRPr="00893D1D">
              <w:rPr>
                <w:sz w:val="24"/>
                <w:lang w:val="en-US"/>
              </w:rPr>
              <w:t>IV</w:t>
            </w:r>
          </w:p>
        </w:tc>
        <w:tc>
          <w:tcPr>
            <w:tcW w:w="1357" w:type="dxa"/>
          </w:tcPr>
          <w:p w:rsidR="00747D33" w:rsidRPr="00893D1D" w:rsidRDefault="00747D33" w:rsidP="00943FD3">
            <w:pPr>
              <w:rPr>
                <w:sz w:val="24"/>
              </w:rPr>
            </w:pPr>
          </w:p>
        </w:tc>
      </w:tr>
      <w:tr w:rsidR="00747D33" w:rsidRPr="00893D1D" w:rsidTr="00943FD3">
        <w:trPr>
          <w:jc w:val="center"/>
        </w:trPr>
        <w:tc>
          <w:tcPr>
            <w:tcW w:w="675" w:type="dxa"/>
          </w:tcPr>
          <w:p w:rsidR="00747D33" w:rsidRPr="00893D1D" w:rsidRDefault="00747D33" w:rsidP="00943FD3">
            <w:pPr>
              <w:rPr>
                <w:sz w:val="24"/>
              </w:rPr>
            </w:pPr>
          </w:p>
        </w:tc>
        <w:tc>
          <w:tcPr>
            <w:tcW w:w="7127" w:type="dxa"/>
          </w:tcPr>
          <w:p w:rsidR="00747D33" w:rsidRPr="00893D1D" w:rsidRDefault="00747D33" w:rsidP="00943FD3">
            <w:pPr>
              <w:rPr>
                <w:sz w:val="24"/>
              </w:rPr>
            </w:pPr>
            <w:r w:rsidRPr="00893D1D">
              <w:rPr>
                <w:sz w:val="24"/>
              </w:rPr>
              <w:t>С</w:t>
            </w:r>
          </w:p>
        </w:tc>
        <w:tc>
          <w:tcPr>
            <w:tcW w:w="1357" w:type="dxa"/>
          </w:tcPr>
          <w:p w:rsidR="00747D33" w:rsidRPr="00893D1D" w:rsidRDefault="00747D33" w:rsidP="00943FD3">
            <w:pPr>
              <w:rPr>
                <w:sz w:val="24"/>
              </w:rPr>
            </w:pPr>
            <w:r w:rsidRPr="00893D1D">
              <w:rPr>
                <w:sz w:val="24"/>
              </w:rPr>
              <w:t xml:space="preserve"> 10/11</w:t>
            </w:r>
          </w:p>
        </w:tc>
      </w:tr>
      <w:tr w:rsidR="00747D33" w:rsidRPr="00893D1D" w:rsidTr="00943FD3">
        <w:trPr>
          <w:jc w:val="center"/>
        </w:trPr>
        <w:tc>
          <w:tcPr>
            <w:tcW w:w="675" w:type="dxa"/>
          </w:tcPr>
          <w:p w:rsidR="00747D33" w:rsidRPr="00893D1D" w:rsidRDefault="00747D33" w:rsidP="00943FD3">
            <w:pPr>
              <w:rPr>
                <w:sz w:val="24"/>
              </w:rPr>
            </w:pPr>
          </w:p>
        </w:tc>
        <w:tc>
          <w:tcPr>
            <w:tcW w:w="7127" w:type="dxa"/>
          </w:tcPr>
          <w:p w:rsidR="00747D33" w:rsidRPr="00893D1D" w:rsidRDefault="00747D33" w:rsidP="00943FD3">
            <w:pPr>
              <w:rPr>
                <w:sz w:val="24"/>
              </w:rPr>
            </w:pPr>
            <w:r w:rsidRPr="00893D1D">
              <w:rPr>
                <w:sz w:val="24"/>
              </w:rPr>
              <w:t>СВ</w:t>
            </w:r>
          </w:p>
        </w:tc>
        <w:tc>
          <w:tcPr>
            <w:tcW w:w="1357" w:type="dxa"/>
          </w:tcPr>
          <w:p w:rsidR="00747D33" w:rsidRPr="00893D1D" w:rsidRDefault="00747D33" w:rsidP="00943FD3">
            <w:pPr>
              <w:rPr>
                <w:sz w:val="24"/>
              </w:rPr>
            </w:pPr>
            <w:r w:rsidRPr="00893D1D">
              <w:rPr>
                <w:sz w:val="24"/>
              </w:rPr>
              <w:t xml:space="preserve"> 1716</w:t>
            </w:r>
          </w:p>
        </w:tc>
      </w:tr>
      <w:tr w:rsidR="00747D33" w:rsidRPr="00893D1D" w:rsidTr="00943FD3">
        <w:trPr>
          <w:jc w:val="center"/>
        </w:trPr>
        <w:tc>
          <w:tcPr>
            <w:tcW w:w="675" w:type="dxa"/>
          </w:tcPr>
          <w:p w:rsidR="00747D33" w:rsidRPr="00893D1D" w:rsidRDefault="00747D33" w:rsidP="00943FD3">
            <w:pPr>
              <w:rPr>
                <w:sz w:val="24"/>
              </w:rPr>
            </w:pPr>
          </w:p>
        </w:tc>
        <w:tc>
          <w:tcPr>
            <w:tcW w:w="7127" w:type="dxa"/>
          </w:tcPr>
          <w:p w:rsidR="00747D33" w:rsidRPr="00893D1D" w:rsidRDefault="00747D33" w:rsidP="00943FD3">
            <w:pPr>
              <w:rPr>
                <w:sz w:val="24"/>
              </w:rPr>
            </w:pPr>
            <w:r w:rsidRPr="00893D1D">
              <w:rPr>
                <w:sz w:val="24"/>
              </w:rPr>
              <w:t>В</w:t>
            </w:r>
          </w:p>
        </w:tc>
        <w:tc>
          <w:tcPr>
            <w:tcW w:w="1357" w:type="dxa"/>
          </w:tcPr>
          <w:p w:rsidR="00747D33" w:rsidRPr="00893D1D" w:rsidRDefault="00747D33" w:rsidP="00943FD3">
            <w:pPr>
              <w:rPr>
                <w:sz w:val="24"/>
              </w:rPr>
            </w:pPr>
            <w:r w:rsidRPr="00893D1D">
              <w:rPr>
                <w:sz w:val="24"/>
              </w:rPr>
              <w:t xml:space="preserve">  7/9</w:t>
            </w:r>
          </w:p>
        </w:tc>
      </w:tr>
      <w:tr w:rsidR="00747D33" w:rsidRPr="00893D1D" w:rsidTr="00943FD3">
        <w:trPr>
          <w:jc w:val="center"/>
        </w:trPr>
        <w:tc>
          <w:tcPr>
            <w:tcW w:w="675" w:type="dxa"/>
          </w:tcPr>
          <w:p w:rsidR="00747D33" w:rsidRPr="00893D1D" w:rsidRDefault="00747D33" w:rsidP="00943FD3">
            <w:pPr>
              <w:rPr>
                <w:sz w:val="24"/>
              </w:rPr>
            </w:pPr>
          </w:p>
        </w:tc>
        <w:tc>
          <w:tcPr>
            <w:tcW w:w="7127" w:type="dxa"/>
          </w:tcPr>
          <w:p w:rsidR="00747D33" w:rsidRPr="00893D1D" w:rsidRDefault="00747D33" w:rsidP="00943FD3">
            <w:pPr>
              <w:rPr>
                <w:sz w:val="24"/>
              </w:rPr>
            </w:pPr>
            <w:r w:rsidRPr="00893D1D">
              <w:rPr>
                <w:sz w:val="24"/>
              </w:rPr>
              <w:t>ЮВ</w:t>
            </w:r>
          </w:p>
        </w:tc>
        <w:tc>
          <w:tcPr>
            <w:tcW w:w="1357" w:type="dxa"/>
          </w:tcPr>
          <w:p w:rsidR="00747D33" w:rsidRPr="00893D1D" w:rsidRDefault="00747D33" w:rsidP="00943FD3">
            <w:pPr>
              <w:rPr>
                <w:sz w:val="24"/>
              </w:rPr>
            </w:pPr>
            <w:r w:rsidRPr="00893D1D">
              <w:rPr>
                <w:sz w:val="24"/>
              </w:rPr>
              <w:t xml:space="preserve">  1/4</w:t>
            </w:r>
          </w:p>
        </w:tc>
      </w:tr>
      <w:tr w:rsidR="00747D33" w:rsidRPr="00893D1D" w:rsidTr="00943FD3">
        <w:trPr>
          <w:jc w:val="center"/>
        </w:trPr>
        <w:tc>
          <w:tcPr>
            <w:tcW w:w="675" w:type="dxa"/>
          </w:tcPr>
          <w:p w:rsidR="00747D33" w:rsidRPr="00893D1D" w:rsidRDefault="00747D33" w:rsidP="00943FD3">
            <w:pPr>
              <w:rPr>
                <w:sz w:val="24"/>
              </w:rPr>
            </w:pPr>
          </w:p>
        </w:tc>
        <w:tc>
          <w:tcPr>
            <w:tcW w:w="7127" w:type="dxa"/>
          </w:tcPr>
          <w:p w:rsidR="00747D33" w:rsidRPr="00893D1D" w:rsidRDefault="00747D33" w:rsidP="00943FD3">
            <w:pPr>
              <w:rPr>
                <w:sz w:val="24"/>
              </w:rPr>
            </w:pPr>
            <w:r w:rsidRPr="00893D1D">
              <w:rPr>
                <w:sz w:val="24"/>
              </w:rPr>
              <w:t>Ю</w:t>
            </w:r>
          </w:p>
        </w:tc>
        <w:tc>
          <w:tcPr>
            <w:tcW w:w="1357" w:type="dxa"/>
          </w:tcPr>
          <w:p w:rsidR="00747D33" w:rsidRPr="00893D1D" w:rsidRDefault="00747D33" w:rsidP="00943FD3">
            <w:pPr>
              <w:rPr>
                <w:sz w:val="24"/>
              </w:rPr>
            </w:pPr>
            <w:r w:rsidRPr="00893D1D">
              <w:rPr>
                <w:sz w:val="24"/>
              </w:rPr>
              <w:t xml:space="preserve">  5/6</w:t>
            </w:r>
          </w:p>
        </w:tc>
      </w:tr>
      <w:tr w:rsidR="00747D33" w:rsidRPr="00893D1D" w:rsidTr="00943FD3">
        <w:trPr>
          <w:jc w:val="center"/>
        </w:trPr>
        <w:tc>
          <w:tcPr>
            <w:tcW w:w="675" w:type="dxa"/>
          </w:tcPr>
          <w:p w:rsidR="00747D33" w:rsidRPr="00893D1D" w:rsidRDefault="00747D33" w:rsidP="00943FD3">
            <w:pPr>
              <w:rPr>
                <w:sz w:val="24"/>
              </w:rPr>
            </w:pPr>
          </w:p>
        </w:tc>
        <w:tc>
          <w:tcPr>
            <w:tcW w:w="7127" w:type="dxa"/>
          </w:tcPr>
          <w:p w:rsidR="00747D33" w:rsidRPr="00893D1D" w:rsidRDefault="00747D33" w:rsidP="00943FD3">
            <w:pPr>
              <w:rPr>
                <w:sz w:val="24"/>
              </w:rPr>
            </w:pPr>
            <w:r w:rsidRPr="00893D1D">
              <w:rPr>
                <w:sz w:val="24"/>
              </w:rPr>
              <w:t>ЮЗ</w:t>
            </w:r>
          </w:p>
        </w:tc>
        <w:tc>
          <w:tcPr>
            <w:tcW w:w="1357" w:type="dxa"/>
          </w:tcPr>
          <w:p w:rsidR="00747D33" w:rsidRPr="00893D1D" w:rsidRDefault="00747D33" w:rsidP="00943FD3">
            <w:pPr>
              <w:rPr>
                <w:sz w:val="24"/>
              </w:rPr>
            </w:pPr>
            <w:r w:rsidRPr="00893D1D">
              <w:rPr>
                <w:sz w:val="24"/>
              </w:rPr>
              <w:t>33/26</w:t>
            </w:r>
          </w:p>
        </w:tc>
      </w:tr>
      <w:tr w:rsidR="00747D33" w:rsidRPr="00893D1D" w:rsidTr="00943FD3">
        <w:trPr>
          <w:jc w:val="center"/>
        </w:trPr>
        <w:tc>
          <w:tcPr>
            <w:tcW w:w="675" w:type="dxa"/>
          </w:tcPr>
          <w:p w:rsidR="00747D33" w:rsidRPr="00893D1D" w:rsidRDefault="00747D33" w:rsidP="00943FD3">
            <w:pPr>
              <w:rPr>
                <w:sz w:val="24"/>
              </w:rPr>
            </w:pPr>
          </w:p>
        </w:tc>
        <w:tc>
          <w:tcPr>
            <w:tcW w:w="7127" w:type="dxa"/>
          </w:tcPr>
          <w:p w:rsidR="00747D33" w:rsidRPr="00893D1D" w:rsidRDefault="00747D33" w:rsidP="00943FD3">
            <w:pPr>
              <w:rPr>
                <w:sz w:val="24"/>
              </w:rPr>
            </w:pPr>
            <w:r w:rsidRPr="00893D1D">
              <w:rPr>
                <w:sz w:val="24"/>
              </w:rPr>
              <w:t>З</w:t>
            </w:r>
          </w:p>
        </w:tc>
        <w:tc>
          <w:tcPr>
            <w:tcW w:w="1357" w:type="dxa"/>
          </w:tcPr>
          <w:p w:rsidR="00747D33" w:rsidRPr="00893D1D" w:rsidRDefault="00747D33" w:rsidP="00943FD3">
            <w:pPr>
              <w:rPr>
                <w:sz w:val="24"/>
              </w:rPr>
            </w:pPr>
            <w:r w:rsidRPr="00893D1D">
              <w:rPr>
                <w:sz w:val="24"/>
              </w:rPr>
              <w:t>26/23</w:t>
            </w:r>
          </w:p>
        </w:tc>
      </w:tr>
      <w:tr w:rsidR="00747D33" w:rsidRPr="00893D1D" w:rsidTr="00943FD3">
        <w:trPr>
          <w:jc w:val="center"/>
        </w:trPr>
        <w:tc>
          <w:tcPr>
            <w:tcW w:w="675" w:type="dxa"/>
          </w:tcPr>
          <w:p w:rsidR="00747D33" w:rsidRPr="00893D1D" w:rsidRDefault="00747D33" w:rsidP="00943FD3">
            <w:pPr>
              <w:rPr>
                <w:sz w:val="24"/>
              </w:rPr>
            </w:pPr>
          </w:p>
        </w:tc>
        <w:tc>
          <w:tcPr>
            <w:tcW w:w="7127" w:type="dxa"/>
          </w:tcPr>
          <w:p w:rsidR="00747D33" w:rsidRPr="00893D1D" w:rsidRDefault="00747D33" w:rsidP="00943FD3">
            <w:pPr>
              <w:rPr>
                <w:sz w:val="24"/>
              </w:rPr>
            </w:pPr>
            <w:r w:rsidRPr="00893D1D">
              <w:rPr>
                <w:sz w:val="24"/>
              </w:rPr>
              <w:t>СЗ</w:t>
            </w:r>
          </w:p>
        </w:tc>
        <w:tc>
          <w:tcPr>
            <w:tcW w:w="1357" w:type="dxa"/>
          </w:tcPr>
          <w:p w:rsidR="00747D33" w:rsidRPr="00893D1D" w:rsidRDefault="00747D33" w:rsidP="00943FD3">
            <w:pPr>
              <w:rPr>
                <w:sz w:val="24"/>
              </w:rPr>
            </w:pPr>
            <w:r w:rsidRPr="00893D1D">
              <w:rPr>
                <w:sz w:val="24"/>
              </w:rPr>
              <w:t xml:space="preserve">  1/4</w:t>
            </w:r>
          </w:p>
        </w:tc>
      </w:tr>
      <w:tr w:rsidR="00747D33" w:rsidRPr="00893D1D" w:rsidTr="00943FD3">
        <w:trPr>
          <w:jc w:val="center"/>
        </w:trPr>
        <w:tc>
          <w:tcPr>
            <w:tcW w:w="675" w:type="dxa"/>
          </w:tcPr>
          <w:p w:rsidR="00747D33" w:rsidRPr="00893D1D" w:rsidRDefault="00747D33" w:rsidP="00943FD3">
            <w:pPr>
              <w:rPr>
                <w:sz w:val="24"/>
              </w:rPr>
            </w:pPr>
            <w:r w:rsidRPr="00893D1D">
              <w:rPr>
                <w:sz w:val="24"/>
              </w:rPr>
              <w:t>11</w:t>
            </w:r>
          </w:p>
        </w:tc>
        <w:tc>
          <w:tcPr>
            <w:tcW w:w="7127" w:type="dxa"/>
          </w:tcPr>
          <w:p w:rsidR="00747D33" w:rsidRPr="00893D1D" w:rsidRDefault="00747D33" w:rsidP="00943FD3">
            <w:pPr>
              <w:rPr>
                <w:sz w:val="24"/>
              </w:rPr>
            </w:pPr>
            <w:r w:rsidRPr="00893D1D">
              <w:rPr>
                <w:sz w:val="24"/>
              </w:rPr>
              <w:t>Максимальная из средних скоростей ветра по румбам за январь</w:t>
            </w:r>
          </w:p>
        </w:tc>
        <w:tc>
          <w:tcPr>
            <w:tcW w:w="1357" w:type="dxa"/>
          </w:tcPr>
          <w:p w:rsidR="00747D33" w:rsidRPr="00893D1D" w:rsidRDefault="00747D33" w:rsidP="00943FD3">
            <w:pPr>
              <w:rPr>
                <w:sz w:val="24"/>
              </w:rPr>
            </w:pPr>
          </w:p>
        </w:tc>
      </w:tr>
      <w:tr w:rsidR="00747D33" w:rsidRPr="00893D1D" w:rsidTr="00943FD3">
        <w:trPr>
          <w:jc w:val="center"/>
        </w:trPr>
        <w:tc>
          <w:tcPr>
            <w:tcW w:w="675" w:type="dxa"/>
          </w:tcPr>
          <w:p w:rsidR="00747D33" w:rsidRPr="00893D1D" w:rsidRDefault="00747D33" w:rsidP="00943FD3">
            <w:pPr>
              <w:rPr>
                <w:sz w:val="24"/>
              </w:rPr>
            </w:pPr>
          </w:p>
        </w:tc>
        <w:tc>
          <w:tcPr>
            <w:tcW w:w="7127" w:type="dxa"/>
          </w:tcPr>
          <w:p w:rsidR="00747D33" w:rsidRPr="00893D1D" w:rsidRDefault="00747D33" w:rsidP="00943FD3">
            <w:pPr>
              <w:rPr>
                <w:sz w:val="24"/>
              </w:rPr>
            </w:pPr>
            <w:r w:rsidRPr="00893D1D">
              <w:rPr>
                <w:sz w:val="24"/>
              </w:rPr>
              <w:t>С</w:t>
            </w:r>
          </w:p>
        </w:tc>
        <w:tc>
          <w:tcPr>
            <w:tcW w:w="1357" w:type="dxa"/>
          </w:tcPr>
          <w:p w:rsidR="00747D33" w:rsidRPr="00893D1D" w:rsidRDefault="00747D33" w:rsidP="00943FD3">
            <w:pPr>
              <w:rPr>
                <w:sz w:val="24"/>
              </w:rPr>
            </w:pPr>
            <w:r w:rsidRPr="00893D1D">
              <w:rPr>
                <w:sz w:val="24"/>
              </w:rPr>
              <w:t xml:space="preserve"> 3,8</w:t>
            </w:r>
          </w:p>
        </w:tc>
      </w:tr>
      <w:tr w:rsidR="00747D33" w:rsidRPr="00893D1D" w:rsidTr="00943FD3">
        <w:trPr>
          <w:jc w:val="center"/>
        </w:trPr>
        <w:tc>
          <w:tcPr>
            <w:tcW w:w="675" w:type="dxa"/>
          </w:tcPr>
          <w:p w:rsidR="00747D33" w:rsidRPr="00893D1D" w:rsidRDefault="00747D33" w:rsidP="00943FD3">
            <w:pPr>
              <w:rPr>
                <w:sz w:val="24"/>
              </w:rPr>
            </w:pPr>
          </w:p>
        </w:tc>
        <w:tc>
          <w:tcPr>
            <w:tcW w:w="7127" w:type="dxa"/>
          </w:tcPr>
          <w:p w:rsidR="00747D33" w:rsidRPr="00893D1D" w:rsidRDefault="00747D33" w:rsidP="00943FD3">
            <w:pPr>
              <w:rPr>
                <w:sz w:val="24"/>
              </w:rPr>
            </w:pPr>
            <w:r w:rsidRPr="00893D1D">
              <w:rPr>
                <w:sz w:val="24"/>
              </w:rPr>
              <w:t>СВ</w:t>
            </w:r>
          </w:p>
        </w:tc>
        <w:tc>
          <w:tcPr>
            <w:tcW w:w="1357" w:type="dxa"/>
          </w:tcPr>
          <w:p w:rsidR="00747D33" w:rsidRPr="00893D1D" w:rsidRDefault="00747D33" w:rsidP="00943FD3">
            <w:pPr>
              <w:rPr>
                <w:sz w:val="24"/>
              </w:rPr>
            </w:pPr>
            <w:r w:rsidRPr="00893D1D">
              <w:rPr>
                <w:sz w:val="24"/>
              </w:rPr>
              <w:t xml:space="preserve"> 6,5</w:t>
            </w:r>
          </w:p>
        </w:tc>
      </w:tr>
      <w:tr w:rsidR="00747D33" w:rsidRPr="00893D1D" w:rsidTr="00943FD3">
        <w:trPr>
          <w:jc w:val="center"/>
        </w:trPr>
        <w:tc>
          <w:tcPr>
            <w:tcW w:w="675" w:type="dxa"/>
          </w:tcPr>
          <w:p w:rsidR="00747D33" w:rsidRPr="00893D1D" w:rsidRDefault="00747D33" w:rsidP="00943FD3">
            <w:pPr>
              <w:rPr>
                <w:sz w:val="24"/>
              </w:rPr>
            </w:pPr>
          </w:p>
        </w:tc>
        <w:tc>
          <w:tcPr>
            <w:tcW w:w="7127" w:type="dxa"/>
          </w:tcPr>
          <w:p w:rsidR="00747D33" w:rsidRPr="00893D1D" w:rsidRDefault="00747D33" w:rsidP="00943FD3">
            <w:pPr>
              <w:rPr>
                <w:sz w:val="24"/>
              </w:rPr>
            </w:pPr>
            <w:r w:rsidRPr="00893D1D">
              <w:rPr>
                <w:sz w:val="24"/>
              </w:rPr>
              <w:t>В</w:t>
            </w:r>
          </w:p>
        </w:tc>
        <w:tc>
          <w:tcPr>
            <w:tcW w:w="1357" w:type="dxa"/>
          </w:tcPr>
          <w:p w:rsidR="00747D33" w:rsidRPr="00893D1D" w:rsidRDefault="00747D33" w:rsidP="00943FD3">
            <w:pPr>
              <w:rPr>
                <w:sz w:val="24"/>
              </w:rPr>
            </w:pPr>
            <w:r w:rsidRPr="00893D1D">
              <w:rPr>
                <w:sz w:val="24"/>
              </w:rPr>
              <w:t xml:space="preserve"> 6,3</w:t>
            </w:r>
          </w:p>
        </w:tc>
      </w:tr>
      <w:tr w:rsidR="00747D33" w:rsidRPr="00893D1D" w:rsidTr="00943FD3">
        <w:trPr>
          <w:jc w:val="center"/>
        </w:trPr>
        <w:tc>
          <w:tcPr>
            <w:tcW w:w="675" w:type="dxa"/>
          </w:tcPr>
          <w:p w:rsidR="00747D33" w:rsidRPr="00893D1D" w:rsidRDefault="00747D33" w:rsidP="00943FD3">
            <w:pPr>
              <w:rPr>
                <w:sz w:val="24"/>
              </w:rPr>
            </w:pPr>
          </w:p>
        </w:tc>
        <w:tc>
          <w:tcPr>
            <w:tcW w:w="7127" w:type="dxa"/>
          </w:tcPr>
          <w:p w:rsidR="00747D33" w:rsidRPr="00893D1D" w:rsidRDefault="00747D33" w:rsidP="00943FD3">
            <w:pPr>
              <w:rPr>
                <w:sz w:val="24"/>
              </w:rPr>
            </w:pPr>
            <w:r w:rsidRPr="00893D1D">
              <w:rPr>
                <w:sz w:val="24"/>
              </w:rPr>
              <w:t>ЮВ</w:t>
            </w:r>
          </w:p>
        </w:tc>
        <w:tc>
          <w:tcPr>
            <w:tcW w:w="1357" w:type="dxa"/>
          </w:tcPr>
          <w:p w:rsidR="00747D33" w:rsidRPr="00893D1D" w:rsidRDefault="00747D33" w:rsidP="00943FD3">
            <w:pPr>
              <w:rPr>
                <w:sz w:val="24"/>
              </w:rPr>
            </w:pPr>
            <w:r w:rsidRPr="00893D1D">
              <w:rPr>
                <w:sz w:val="24"/>
              </w:rPr>
              <w:t xml:space="preserve"> 4,5</w:t>
            </w:r>
          </w:p>
        </w:tc>
      </w:tr>
      <w:tr w:rsidR="00747D33" w:rsidRPr="00893D1D" w:rsidTr="00943FD3">
        <w:trPr>
          <w:jc w:val="center"/>
        </w:trPr>
        <w:tc>
          <w:tcPr>
            <w:tcW w:w="675" w:type="dxa"/>
          </w:tcPr>
          <w:p w:rsidR="00747D33" w:rsidRPr="00893D1D" w:rsidRDefault="00747D33" w:rsidP="00943FD3">
            <w:pPr>
              <w:rPr>
                <w:sz w:val="24"/>
              </w:rPr>
            </w:pPr>
          </w:p>
        </w:tc>
        <w:tc>
          <w:tcPr>
            <w:tcW w:w="7127" w:type="dxa"/>
          </w:tcPr>
          <w:p w:rsidR="00747D33" w:rsidRPr="00893D1D" w:rsidRDefault="00747D33" w:rsidP="00943FD3">
            <w:pPr>
              <w:rPr>
                <w:sz w:val="24"/>
              </w:rPr>
            </w:pPr>
            <w:r w:rsidRPr="00893D1D">
              <w:rPr>
                <w:sz w:val="24"/>
              </w:rPr>
              <w:t>Ю</w:t>
            </w:r>
          </w:p>
        </w:tc>
        <w:tc>
          <w:tcPr>
            <w:tcW w:w="1357" w:type="dxa"/>
          </w:tcPr>
          <w:p w:rsidR="00747D33" w:rsidRPr="00893D1D" w:rsidRDefault="00747D33" w:rsidP="00943FD3">
            <w:pPr>
              <w:rPr>
                <w:sz w:val="24"/>
              </w:rPr>
            </w:pPr>
            <w:r w:rsidRPr="00893D1D">
              <w:rPr>
                <w:sz w:val="24"/>
              </w:rPr>
              <w:t xml:space="preserve"> 6,4</w:t>
            </w:r>
          </w:p>
        </w:tc>
      </w:tr>
      <w:tr w:rsidR="00747D33" w:rsidRPr="00893D1D" w:rsidTr="00943FD3">
        <w:trPr>
          <w:jc w:val="center"/>
        </w:trPr>
        <w:tc>
          <w:tcPr>
            <w:tcW w:w="675" w:type="dxa"/>
          </w:tcPr>
          <w:p w:rsidR="00747D33" w:rsidRPr="00893D1D" w:rsidRDefault="00747D33" w:rsidP="00943FD3">
            <w:pPr>
              <w:rPr>
                <w:sz w:val="24"/>
              </w:rPr>
            </w:pPr>
          </w:p>
        </w:tc>
        <w:tc>
          <w:tcPr>
            <w:tcW w:w="7127" w:type="dxa"/>
          </w:tcPr>
          <w:p w:rsidR="00747D33" w:rsidRPr="00893D1D" w:rsidRDefault="00747D33" w:rsidP="00943FD3">
            <w:pPr>
              <w:rPr>
                <w:sz w:val="24"/>
              </w:rPr>
            </w:pPr>
            <w:r w:rsidRPr="00893D1D">
              <w:rPr>
                <w:sz w:val="24"/>
              </w:rPr>
              <w:t>ЮЗ</w:t>
            </w:r>
          </w:p>
        </w:tc>
        <w:tc>
          <w:tcPr>
            <w:tcW w:w="1357" w:type="dxa"/>
          </w:tcPr>
          <w:p w:rsidR="00747D33" w:rsidRPr="00893D1D" w:rsidRDefault="00747D33" w:rsidP="00943FD3">
            <w:pPr>
              <w:rPr>
                <w:sz w:val="24"/>
              </w:rPr>
            </w:pPr>
            <w:r w:rsidRPr="00893D1D">
              <w:rPr>
                <w:sz w:val="24"/>
              </w:rPr>
              <w:t xml:space="preserve"> 7,5</w:t>
            </w:r>
          </w:p>
        </w:tc>
      </w:tr>
      <w:tr w:rsidR="00747D33" w:rsidRPr="00893D1D" w:rsidTr="00943FD3">
        <w:trPr>
          <w:jc w:val="center"/>
        </w:trPr>
        <w:tc>
          <w:tcPr>
            <w:tcW w:w="675" w:type="dxa"/>
          </w:tcPr>
          <w:p w:rsidR="00747D33" w:rsidRPr="00893D1D" w:rsidRDefault="00747D33" w:rsidP="00943FD3">
            <w:pPr>
              <w:rPr>
                <w:sz w:val="24"/>
              </w:rPr>
            </w:pPr>
          </w:p>
        </w:tc>
        <w:tc>
          <w:tcPr>
            <w:tcW w:w="7127" w:type="dxa"/>
          </w:tcPr>
          <w:p w:rsidR="00747D33" w:rsidRPr="00893D1D" w:rsidRDefault="00747D33" w:rsidP="00943FD3">
            <w:pPr>
              <w:rPr>
                <w:sz w:val="24"/>
              </w:rPr>
            </w:pPr>
            <w:r w:rsidRPr="00893D1D">
              <w:rPr>
                <w:sz w:val="24"/>
              </w:rPr>
              <w:t>З</w:t>
            </w:r>
          </w:p>
        </w:tc>
        <w:tc>
          <w:tcPr>
            <w:tcW w:w="1357" w:type="dxa"/>
          </w:tcPr>
          <w:p w:rsidR="00747D33" w:rsidRPr="00893D1D" w:rsidRDefault="00747D33" w:rsidP="00943FD3">
            <w:pPr>
              <w:rPr>
                <w:sz w:val="24"/>
              </w:rPr>
            </w:pPr>
            <w:r w:rsidRPr="00893D1D">
              <w:rPr>
                <w:sz w:val="24"/>
              </w:rPr>
              <w:t xml:space="preserve"> 6,6</w:t>
            </w:r>
          </w:p>
        </w:tc>
      </w:tr>
      <w:tr w:rsidR="00747D33" w:rsidRPr="00893D1D" w:rsidTr="00943FD3">
        <w:trPr>
          <w:jc w:val="center"/>
        </w:trPr>
        <w:tc>
          <w:tcPr>
            <w:tcW w:w="675" w:type="dxa"/>
          </w:tcPr>
          <w:p w:rsidR="00747D33" w:rsidRPr="00893D1D" w:rsidRDefault="00747D33" w:rsidP="00943FD3">
            <w:pPr>
              <w:rPr>
                <w:sz w:val="24"/>
              </w:rPr>
            </w:pPr>
          </w:p>
        </w:tc>
        <w:tc>
          <w:tcPr>
            <w:tcW w:w="7127" w:type="dxa"/>
          </w:tcPr>
          <w:p w:rsidR="00747D33" w:rsidRPr="00893D1D" w:rsidRDefault="00747D33" w:rsidP="00943FD3">
            <w:pPr>
              <w:rPr>
                <w:sz w:val="24"/>
              </w:rPr>
            </w:pPr>
            <w:r w:rsidRPr="00893D1D">
              <w:rPr>
                <w:sz w:val="24"/>
              </w:rPr>
              <w:t>СЗ</w:t>
            </w:r>
          </w:p>
        </w:tc>
        <w:tc>
          <w:tcPr>
            <w:tcW w:w="1357" w:type="dxa"/>
          </w:tcPr>
          <w:p w:rsidR="00747D33" w:rsidRPr="00893D1D" w:rsidRDefault="00747D33" w:rsidP="00943FD3">
            <w:pPr>
              <w:rPr>
                <w:sz w:val="24"/>
              </w:rPr>
            </w:pPr>
            <w:r w:rsidRPr="00893D1D">
              <w:rPr>
                <w:sz w:val="24"/>
              </w:rPr>
              <w:t xml:space="preserve"> 5,5</w:t>
            </w:r>
          </w:p>
        </w:tc>
      </w:tr>
      <w:tr w:rsidR="00747D33" w:rsidRPr="00893D1D" w:rsidTr="00943FD3">
        <w:trPr>
          <w:jc w:val="center"/>
        </w:trPr>
        <w:tc>
          <w:tcPr>
            <w:tcW w:w="675" w:type="dxa"/>
          </w:tcPr>
          <w:p w:rsidR="00747D33" w:rsidRPr="00893D1D" w:rsidRDefault="00747D33" w:rsidP="00943FD3">
            <w:pPr>
              <w:rPr>
                <w:sz w:val="24"/>
              </w:rPr>
            </w:pPr>
            <w:r w:rsidRPr="00893D1D">
              <w:rPr>
                <w:sz w:val="24"/>
              </w:rPr>
              <w:t>12</w:t>
            </w:r>
          </w:p>
        </w:tc>
        <w:tc>
          <w:tcPr>
            <w:tcW w:w="7127" w:type="dxa"/>
          </w:tcPr>
          <w:p w:rsidR="00747D33" w:rsidRPr="00893D1D" w:rsidRDefault="00747D33" w:rsidP="00943FD3">
            <w:pPr>
              <w:rPr>
                <w:sz w:val="24"/>
              </w:rPr>
            </w:pPr>
            <w:r w:rsidRPr="00893D1D">
              <w:rPr>
                <w:sz w:val="24"/>
              </w:rPr>
              <w:t>Средняя скорость ветра за три наиболее холодных месяца, м/с</w:t>
            </w:r>
          </w:p>
        </w:tc>
        <w:tc>
          <w:tcPr>
            <w:tcW w:w="1357" w:type="dxa"/>
          </w:tcPr>
          <w:p w:rsidR="00747D33" w:rsidRPr="00893D1D" w:rsidRDefault="00747D33" w:rsidP="00943FD3">
            <w:pPr>
              <w:rPr>
                <w:sz w:val="24"/>
              </w:rPr>
            </w:pPr>
            <w:r w:rsidRPr="00893D1D">
              <w:rPr>
                <w:sz w:val="24"/>
              </w:rPr>
              <w:t xml:space="preserve"> 4,7</w:t>
            </w:r>
          </w:p>
        </w:tc>
      </w:tr>
      <w:tr w:rsidR="00747D33" w:rsidRPr="00893D1D" w:rsidTr="00943FD3">
        <w:trPr>
          <w:jc w:val="center"/>
        </w:trPr>
        <w:tc>
          <w:tcPr>
            <w:tcW w:w="675" w:type="dxa"/>
          </w:tcPr>
          <w:p w:rsidR="00747D33" w:rsidRPr="00893D1D" w:rsidRDefault="00747D33" w:rsidP="00943FD3">
            <w:pPr>
              <w:rPr>
                <w:sz w:val="24"/>
              </w:rPr>
            </w:pPr>
            <w:r w:rsidRPr="00893D1D">
              <w:rPr>
                <w:sz w:val="24"/>
              </w:rPr>
              <w:t>13</w:t>
            </w:r>
          </w:p>
        </w:tc>
        <w:tc>
          <w:tcPr>
            <w:tcW w:w="7127" w:type="dxa"/>
          </w:tcPr>
          <w:p w:rsidR="00747D33" w:rsidRPr="00893D1D" w:rsidRDefault="00747D33" w:rsidP="00943FD3">
            <w:pPr>
              <w:rPr>
                <w:sz w:val="24"/>
              </w:rPr>
            </w:pPr>
            <w:r w:rsidRPr="00893D1D">
              <w:rPr>
                <w:sz w:val="24"/>
              </w:rPr>
              <w:t>Максимальная глубина промерзания почвы, см, раз</w:t>
            </w:r>
          </w:p>
        </w:tc>
        <w:tc>
          <w:tcPr>
            <w:tcW w:w="1357" w:type="dxa"/>
          </w:tcPr>
          <w:p w:rsidR="00747D33" w:rsidRPr="00893D1D" w:rsidRDefault="00747D33" w:rsidP="00943FD3">
            <w:pPr>
              <w:rPr>
                <w:sz w:val="24"/>
              </w:rPr>
            </w:pPr>
          </w:p>
        </w:tc>
      </w:tr>
      <w:tr w:rsidR="00747D33" w:rsidRPr="00893D1D" w:rsidTr="00943FD3">
        <w:trPr>
          <w:jc w:val="center"/>
        </w:trPr>
        <w:tc>
          <w:tcPr>
            <w:tcW w:w="675" w:type="dxa"/>
          </w:tcPr>
          <w:p w:rsidR="00747D33" w:rsidRPr="00893D1D" w:rsidRDefault="00747D33" w:rsidP="00943FD3">
            <w:pPr>
              <w:rPr>
                <w:sz w:val="24"/>
              </w:rPr>
            </w:pPr>
          </w:p>
        </w:tc>
        <w:tc>
          <w:tcPr>
            <w:tcW w:w="7127" w:type="dxa"/>
          </w:tcPr>
          <w:p w:rsidR="00747D33" w:rsidRPr="00893D1D" w:rsidRDefault="00747D33" w:rsidP="00943FD3">
            <w:pPr>
              <w:rPr>
                <w:sz w:val="24"/>
              </w:rPr>
            </w:pPr>
            <w:r w:rsidRPr="00893D1D">
              <w:rPr>
                <w:sz w:val="24"/>
              </w:rPr>
              <w:t>В 10 лет</w:t>
            </w:r>
          </w:p>
        </w:tc>
        <w:tc>
          <w:tcPr>
            <w:tcW w:w="1357" w:type="dxa"/>
          </w:tcPr>
          <w:p w:rsidR="00747D33" w:rsidRPr="00893D1D" w:rsidRDefault="00747D33" w:rsidP="00943FD3">
            <w:pPr>
              <w:rPr>
                <w:sz w:val="24"/>
              </w:rPr>
            </w:pPr>
            <w:r w:rsidRPr="00893D1D">
              <w:rPr>
                <w:sz w:val="24"/>
              </w:rPr>
              <w:t xml:space="preserve">  -</w:t>
            </w:r>
          </w:p>
        </w:tc>
      </w:tr>
      <w:tr w:rsidR="00747D33" w:rsidRPr="00893D1D" w:rsidTr="00943FD3">
        <w:trPr>
          <w:jc w:val="center"/>
        </w:trPr>
        <w:tc>
          <w:tcPr>
            <w:tcW w:w="675" w:type="dxa"/>
          </w:tcPr>
          <w:p w:rsidR="00747D33" w:rsidRPr="00893D1D" w:rsidRDefault="00747D33" w:rsidP="00943FD3">
            <w:pPr>
              <w:rPr>
                <w:sz w:val="24"/>
              </w:rPr>
            </w:pPr>
          </w:p>
        </w:tc>
        <w:tc>
          <w:tcPr>
            <w:tcW w:w="7127" w:type="dxa"/>
          </w:tcPr>
          <w:p w:rsidR="00747D33" w:rsidRPr="00893D1D" w:rsidRDefault="00747D33" w:rsidP="00943FD3">
            <w:pPr>
              <w:rPr>
                <w:sz w:val="24"/>
              </w:rPr>
            </w:pPr>
            <w:r w:rsidRPr="00893D1D">
              <w:rPr>
                <w:sz w:val="24"/>
              </w:rPr>
              <w:t>В 50 лет</w:t>
            </w:r>
          </w:p>
        </w:tc>
        <w:tc>
          <w:tcPr>
            <w:tcW w:w="1357" w:type="dxa"/>
          </w:tcPr>
          <w:p w:rsidR="00747D33" w:rsidRPr="00893D1D" w:rsidRDefault="00747D33" w:rsidP="00943FD3">
            <w:pPr>
              <w:rPr>
                <w:sz w:val="24"/>
              </w:rPr>
            </w:pPr>
            <w:r w:rsidRPr="00893D1D">
              <w:rPr>
                <w:sz w:val="24"/>
              </w:rPr>
              <w:t xml:space="preserve">  -</w:t>
            </w:r>
          </w:p>
        </w:tc>
      </w:tr>
    </w:tbl>
    <w:p w:rsidR="00747D33" w:rsidRDefault="00747D33" w:rsidP="00747D33">
      <w:pPr>
        <w:jc w:val="right"/>
        <w:rPr>
          <w:rFonts w:cs="Arial"/>
          <w:b/>
          <w:sz w:val="24"/>
          <w:shd w:val="clear" w:color="auto" w:fill="FFFFFF"/>
        </w:rPr>
      </w:pPr>
      <w:r>
        <w:rPr>
          <w:rFonts w:cs="Arial"/>
          <w:b/>
          <w:sz w:val="24"/>
          <w:shd w:val="clear" w:color="auto" w:fill="FFFFFF"/>
        </w:rPr>
        <w:lastRenderedPageBreak/>
        <w:t xml:space="preserve">       </w:t>
      </w:r>
    </w:p>
    <w:p w:rsidR="00747D33" w:rsidRPr="00357C9E" w:rsidRDefault="00747D33" w:rsidP="00747D33">
      <w:pPr>
        <w:jc w:val="right"/>
        <w:rPr>
          <w:rFonts w:cs="Arial"/>
          <w:sz w:val="24"/>
        </w:rPr>
      </w:pPr>
      <w:r>
        <w:rPr>
          <w:rFonts w:cs="Arial"/>
          <w:sz w:val="24"/>
        </w:rPr>
        <w:t>Таблица 1.1.3</w:t>
      </w:r>
    </w:p>
    <w:p w:rsidR="00747D33" w:rsidRDefault="00747D33" w:rsidP="00747D33">
      <w:pPr>
        <w:rPr>
          <w:rFonts w:cs="Arial"/>
          <w:b/>
          <w:sz w:val="24"/>
          <w:shd w:val="clear" w:color="auto" w:fill="FFFFFF"/>
        </w:rPr>
      </w:pPr>
    </w:p>
    <w:p w:rsidR="00747D33" w:rsidRPr="00357C9E" w:rsidRDefault="00747D33" w:rsidP="00747D33">
      <w:pPr>
        <w:spacing w:after="120"/>
        <w:jc w:val="center"/>
        <w:rPr>
          <w:rFonts w:cs="Arial"/>
          <w:b/>
          <w:sz w:val="24"/>
        </w:rPr>
      </w:pPr>
      <w:r w:rsidRPr="00357C9E">
        <w:rPr>
          <w:rFonts w:cs="Arial"/>
          <w:b/>
          <w:sz w:val="24"/>
        </w:rPr>
        <w:t>Климатические</w:t>
      </w:r>
      <w:r>
        <w:rPr>
          <w:rFonts w:cs="Arial"/>
          <w:b/>
          <w:sz w:val="24"/>
        </w:rPr>
        <w:t xml:space="preserve"> параметры теплого периода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7127"/>
        <w:gridCol w:w="1357"/>
      </w:tblGrid>
      <w:tr w:rsidR="00747D33" w:rsidRPr="00357C9E" w:rsidTr="00943FD3">
        <w:trPr>
          <w:jc w:val="center"/>
        </w:trPr>
        <w:tc>
          <w:tcPr>
            <w:tcW w:w="675" w:type="dxa"/>
            <w:vAlign w:val="center"/>
          </w:tcPr>
          <w:p w:rsidR="00747D33" w:rsidRPr="00DD3123" w:rsidRDefault="00747D33" w:rsidP="00943FD3">
            <w:pPr>
              <w:jc w:val="center"/>
              <w:rPr>
                <w:spacing w:val="-2"/>
                <w:sz w:val="24"/>
              </w:rPr>
            </w:pPr>
            <w:r w:rsidRPr="00DD3123">
              <w:rPr>
                <w:spacing w:val="-2"/>
                <w:sz w:val="24"/>
              </w:rPr>
              <w:t>№ п/п</w:t>
            </w:r>
          </w:p>
        </w:tc>
        <w:tc>
          <w:tcPr>
            <w:tcW w:w="7127" w:type="dxa"/>
            <w:vAlign w:val="center"/>
          </w:tcPr>
          <w:p w:rsidR="00747D33" w:rsidRPr="00DD3123" w:rsidRDefault="00747D33" w:rsidP="00943FD3">
            <w:pPr>
              <w:jc w:val="center"/>
              <w:rPr>
                <w:spacing w:val="-2"/>
                <w:sz w:val="24"/>
              </w:rPr>
            </w:pPr>
            <w:r w:rsidRPr="00DD3123">
              <w:rPr>
                <w:spacing w:val="-2"/>
                <w:sz w:val="24"/>
              </w:rPr>
              <w:t>Наименование показателя</w:t>
            </w:r>
          </w:p>
        </w:tc>
        <w:tc>
          <w:tcPr>
            <w:tcW w:w="1357" w:type="dxa"/>
            <w:vAlign w:val="center"/>
          </w:tcPr>
          <w:p w:rsidR="00747D33" w:rsidRPr="00DD3123" w:rsidRDefault="00747D33" w:rsidP="00943FD3">
            <w:pPr>
              <w:jc w:val="center"/>
              <w:rPr>
                <w:spacing w:val="-3"/>
                <w:sz w:val="24"/>
              </w:rPr>
            </w:pPr>
            <w:r w:rsidRPr="00DD3123">
              <w:rPr>
                <w:spacing w:val="-3"/>
                <w:sz w:val="24"/>
              </w:rPr>
              <w:t>Значение</w:t>
            </w:r>
          </w:p>
        </w:tc>
      </w:tr>
      <w:tr w:rsidR="00747D33" w:rsidRPr="00357C9E" w:rsidTr="00943FD3">
        <w:trPr>
          <w:jc w:val="center"/>
        </w:trPr>
        <w:tc>
          <w:tcPr>
            <w:tcW w:w="675" w:type="dxa"/>
          </w:tcPr>
          <w:p w:rsidR="00747D33" w:rsidRPr="00357C9E" w:rsidRDefault="00747D33" w:rsidP="00943FD3">
            <w:pPr>
              <w:rPr>
                <w:spacing w:val="-2"/>
                <w:sz w:val="24"/>
              </w:rPr>
            </w:pPr>
            <w:r w:rsidRPr="00357C9E">
              <w:rPr>
                <w:spacing w:val="-2"/>
                <w:sz w:val="24"/>
              </w:rPr>
              <w:t>1</w:t>
            </w:r>
          </w:p>
        </w:tc>
        <w:tc>
          <w:tcPr>
            <w:tcW w:w="7127" w:type="dxa"/>
          </w:tcPr>
          <w:p w:rsidR="00747D33" w:rsidRPr="00357C9E" w:rsidRDefault="00747D33" w:rsidP="00943FD3">
            <w:pPr>
              <w:rPr>
                <w:sz w:val="24"/>
              </w:rPr>
            </w:pPr>
            <w:r w:rsidRPr="00357C9E">
              <w:rPr>
                <w:spacing w:val="-1"/>
                <w:sz w:val="24"/>
              </w:rPr>
              <w:t>Барометрическое давление, гПа</w:t>
            </w:r>
          </w:p>
        </w:tc>
        <w:tc>
          <w:tcPr>
            <w:tcW w:w="1357" w:type="dxa"/>
          </w:tcPr>
          <w:p w:rsidR="00747D33" w:rsidRPr="00357C9E" w:rsidRDefault="00747D33" w:rsidP="00943FD3">
            <w:pPr>
              <w:rPr>
                <w:sz w:val="24"/>
              </w:rPr>
            </w:pPr>
            <w:r w:rsidRPr="00357C9E">
              <w:rPr>
                <w:sz w:val="24"/>
              </w:rPr>
              <w:t>950,2</w:t>
            </w:r>
          </w:p>
        </w:tc>
      </w:tr>
      <w:tr w:rsidR="00747D33" w:rsidRPr="00357C9E" w:rsidTr="00943FD3">
        <w:trPr>
          <w:jc w:val="center"/>
        </w:trPr>
        <w:tc>
          <w:tcPr>
            <w:tcW w:w="675" w:type="dxa"/>
          </w:tcPr>
          <w:p w:rsidR="00747D33" w:rsidRPr="00357C9E" w:rsidRDefault="00747D33" w:rsidP="00943FD3">
            <w:pPr>
              <w:rPr>
                <w:spacing w:val="-2"/>
                <w:sz w:val="24"/>
              </w:rPr>
            </w:pPr>
            <w:r w:rsidRPr="00357C9E">
              <w:rPr>
                <w:spacing w:val="-2"/>
                <w:sz w:val="24"/>
              </w:rPr>
              <w:t>2</w:t>
            </w:r>
          </w:p>
        </w:tc>
        <w:tc>
          <w:tcPr>
            <w:tcW w:w="7127" w:type="dxa"/>
          </w:tcPr>
          <w:p w:rsidR="00747D33" w:rsidRPr="00357C9E" w:rsidRDefault="00747D33" w:rsidP="00943FD3">
            <w:pPr>
              <w:shd w:val="clear" w:color="auto" w:fill="FFFFFF"/>
              <w:rPr>
                <w:sz w:val="24"/>
              </w:rPr>
            </w:pPr>
            <w:r w:rsidRPr="00357C9E">
              <w:rPr>
                <w:sz w:val="24"/>
              </w:rPr>
              <w:t>Температура воздуха, обеспеченностью: °С</w:t>
            </w:r>
          </w:p>
        </w:tc>
        <w:tc>
          <w:tcPr>
            <w:tcW w:w="1357" w:type="dxa"/>
          </w:tcPr>
          <w:p w:rsidR="00747D33" w:rsidRPr="00357C9E" w:rsidRDefault="00747D33" w:rsidP="00943FD3">
            <w:pPr>
              <w:rPr>
                <w:sz w:val="24"/>
              </w:rPr>
            </w:pPr>
          </w:p>
        </w:tc>
      </w:tr>
      <w:tr w:rsidR="00747D33" w:rsidRPr="00357C9E" w:rsidTr="00943FD3">
        <w:trPr>
          <w:jc w:val="center"/>
        </w:trPr>
        <w:tc>
          <w:tcPr>
            <w:tcW w:w="675" w:type="dxa"/>
          </w:tcPr>
          <w:p w:rsidR="00747D33" w:rsidRPr="00357C9E" w:rsidRDefault="00747D33" w:rsidP="00943FD3">
            <w:pPr>
              <w:rPr>
                <w:sz w:val="24"/>
              </w:rPr>
            </w:pPr>
          </w:p>
        </w:tc>
        <w:tc>
          <w:tcPr>
            <w:tcW w:w="7127" w:type="dxa"/>
          </w:tcPr>
          <w:p w:rsidR="00747D33" w:rsidRPr="00357C9E" w:rsidRDefault="00747D33" w:rsidP="00943FD3">
            <w:pPr>
              <w:shd w:val="clear" w:color="auto" w:fill="FFFFFF"/>
              <w:spacing w:before="7" w:line="274" w:lineRule="exact"/>
              <w:rPr>
                <w:sz w:val="24"/>
              </w:rPr>
            </w:pPr>
            <w:r w:rsidRPr="00357C9E">
              <w:rPr>
                <w:bCs/>
                <w:sz w:val="24"/>
              </w:rPr>
              <w:t>0,99</w:t>
            </w:r>
          </w:p>
        </w:tc>
        <w:tc>
          <w:tcPr>
            <w:tcW w:w="1357" w:type="dxa"/>
          </w:tcPr>
          <w:p w:rsidR="00747D33" w:rsidRPr="00357C9E" w:rsidRDefault="00747D33" w:rsidP="00943FD3">
            <w:pPr>
              <w:rPr>
                <w:sz w:val="24"/>
              </w:rPr>
            </w:pPr>
            <w:r w:rsidRPr="00357C9E">
              <w:rPr>
                <w:sz w:val="24"/>
              </w:rPr>
              <w:t>28,7</w:t>
            </w:r>
          </w:p>
        </w:tc>
      </w:tr>
      <w:tr w:rsidR="00747D33" w:rsidRPr="00357C9E" w:rsidTr="00943FD3">
        <w:trPr>
          <w:jc w:val="center"/>
        </w:trPr>
        <w:tc>
          <w:tcPr>
            <w:tcW w:w="675" w:type="dxa"/>
          </w:tcPr>
          <w:p w:rsidR="00747D33" w:rsidRPr="00357C9E" w:rsidRDefault="00747D33" w:rsidP="00943FD3">
            <w:pPr>
              <w:rPr>
                <w:spacing w:val="-3"/>
                <w:sz w:val="24"/>
              </w:rPr>
            </w:pPr>
          </w:p>
        </w:tc>
        <w:tc>
          <w:tcPr>
            <w:tcW w:w="7127" w:type="dxa"/>
          </w:tcPr>
          <w:p w:rsidR="00747D33" w:rsidRPr="00357C9E" w:rsidRDefault="00747D33" w:rsidP="00943FD3">
            <w:pPr>
              <w:shd w:val="clear" w:color="auto" w:fill="FFFFFF"/>
              <w:spacing w:line="274" w:lineRule="exact"/>
              <w:rPr>
                <w:sz w:val="24"/>
              </w:rPr>
            </w:pPr>
            <w:r w:rsidRPr="00357C9E">
              <w:rPr>
                <w:bCs/>
                <w:sz w:val="24"/>
              </w:rPr>
              <w:t>0,98</w:t>
            </w:r>
          </w:p>
        </w:tc>
        <w:tc>
          <w:tcPr>
            <w:tcW w:w="1357" w:type="dxa"/>
          </w:tcPr>
          <w:p w:rsidR="00747D33" w:rsidRPr="00357C9E" w:rsidRDefault="00747D33" w:rsidP="00943FD3">
            <w:pPr>
              <w:rPr>
                <w:sz w:val="24"/>
              </w:rPr>
            </w:pPr>
            <w:r w:rsidRPr="00357C9E">
              <w:rPr>
                <w:sz w:val="24"/>
              </w:rPr>
              <w:t>55,7</w:t>
            </w:r>
          </w:p>
        </w:tc>
      </w:tr>
      <w:tr w:rsidR="00747D33" w:rsidRPr="00357C9E" w:rsidTr="00943FD3">
        <w:trPr>
          <w:jc w:val="center"/>
        </w:trPr>
        <w:tc>
          <w:tcPr>
            <w:tcW w:w="675" w:type="dxa"/>
          </w:tcPr>
          <w:p w:rsidR="00747D33" w:rsidRPr="00357C9E" w:rsidRDefault="00747D33" w:rsidP="00943FD3">
            <w:pPr>
              <w:rPr>
                <w:spacing w:val="-2"/>
                <w:sz w:val="24"/>
              </w:rPr>
            </w:pPr>
          </w:p>
        </w:tc>
        <w:tc>
          <w:tcPr>
            <w:tcW w:w="7127" w:type="dxa"/>
          </w:tcPr>
          <w:p w:rsidR="00747D33" w:rsidRPr="00357C9E" w:rsidRDefault="00747D33" w:rsidP="00943FD3">
            <w:pPr>
              <w:shd w:val="clear" w:color="auto" w:fill="FFFFFF"/>
              <w:spacing w:line="274" w:lineRule="exact"/>
              <w:rPr>
                <w:sz w:val="24"/>
              </w:rPr>
            </w:pPr>
            <w:r w:rsidRPr="00357C9E">
              <w:rPr>
                <w:bCs/>
                <w:sz w:val="24"/>
              </w:rPr>
              <w:t>0,96</w:t>
            </w:r>
          </w:p>
        </w:tc>
        <w:tc>
          <w:tcPr>
            <w:tcW w:w="1357" w:type="dxa"/>
          </w:tcPr>
          <w:p w:rsidR="00747D33" w:rsidRPr="00357C9E" w:rsidRDefault="00747D33" w:rsidP="00943FD3">
            <w:pPr>
              <w:rPr>
                <w:sz w:val="24"/>
              </w:rPr>
            </w:pPr>
            <w:r w:rsidRPr="00357C9E">
              <w:rPr>
                <w:sz w:val="24"/>
              </w:rPr>
              <w:t>25,3</w:t>
            </w:r>
          </w:p>
        </w:tc>
      </w:tr>
      <w:tr w:rsidR="00747D33" w:rsidRPr="00357C9E" w:rsidTr="00943FD3">
        <w:trPr>
          <w:jc w:val="center"/>
        </w:trPr>
        <w:tc>
          <w:tcPr>
            <w:tcW w:w="675" w:type="dxa"/>
          </w:tcPr>
          <w:p w:rsidR="00747D33" w:rsidRPr="00357C9E" w:rsidRDefault="00747D33" w:rsidP="00943FD3">
            <w:pPr>
              <w:rPr>
                <w:spacing w:val="-2"/>
                <w:sz w:val="24"/>
              </w:rPr>
            </w:pPr>
          </w:p>
        </w:tc>
        <w:tc>
          <w:tcPr>
            <w:tcW w:w="7127" w:type="dxa"/>
          </w:tcPr>
          <w:p w:rsidR="00747D33" w:rsidRPr="00357C9E" w:rsidRDefault="00747D33" w:rsidP="00943FD3">
            <w:pPr>
              <w:shd w:val="clear" w:color="auto" w:fill="FFFFFF"/>
              <w:spacing w:line="274" w:lineRule="exact"/>
              <w:rPr>
                <w:sz w:val="24"/>
              </w:rPr>
            </w:pPr>
            <w:r w:rsidRPr="00357C9E">
              <w:rPr>
                <w:spacing w:val="-5"/>
                <w:sz w:val="24"/>
              </w:rPr>
              <w:t>0,95</w:t>
            </w:r>
          </w:p>
        </w:tc>
        <w:tc>
          <w:tcPr>
            <w:tcW w:w="1357" w:type="dxa"/>
          </w:tcPr>
          <w:p w:rsidR="00747D33" w:rsidRPr="00357C9E" w:rsidRDefault="00747D33" w:rsidP="00943FD3">
            <w:pPr>
              <w:rPr>
                <w:sz w:val="24"/>
              </w:rPr>
            </w:pPr>
            <w:r w:rsidRPr="00357C9E">
              <w:rPr>
                <w:sz w:val="24"/>
              </w:rPr>
              <w:t>51,7</w:t>
            </w:r>
          </w:p>
        </w:tc>
      </w:tr>
      <w:tr w:rsidR="00747D33" w:rsidRPr="00357C9E" w:rsidTr="00943FD3">
        <w:trPr>
          <w:jc w:val="center"/>
        </w:trPr>
        <w:tc>
          <w:tcPr>
            <w:tcW w:w="675" w:type="dxa"/>
          </w:tcPr>
          <w:p w:rsidR="00747D33" w:rsidRPr="00357C9E" w:rsidRDefault="00747D33" w:rsidP="00943FD3">
            <w:pPr>
              <w:rPr>
                <w:sz w:val="24"/>
              </w:rPr>
            </w:pPr>
            <w:r w:rsidRPr="00357C9E">
              <w:rPr>
                <w:sz w:val="24"/>
              </w:rPr>
              <w:t>3</w:t>
            </w:r>
          </w:p>
        </w:tc>
        <w:tc>
          <w:tcPr>
            <w:tcW w:w="7127" w:type="dxa"/>
          </w:tcPr>
          <w:p w:rsidR="00747D33" w:rsidRPr="00357C9E" w:rsidRDefault="00747D33" w:rsidP="00943FD3">
            <w:pPr>
              <w:shd w:val="clear" w:color="auto" w:fill="FFFFFF"/>
              <w:tabs>
                <w:tab w:val="left" w:pos="353"/>
              </w:tabs>
              <w:autoSpaceDE w:val="0"/>
              <w:autoSpaceDN w:val="0"/>
              <w:adjustRightInd w:val="0"/>
              <w:spacing w:line="295" w:lineRule="exact"/>
              <w:ind w:right="518"/>
              <w:rPr>
                <w:spacing w:val="-21"/>
                <w:sz w:val="24"/>
              </w:rPr>
            </w:pPr>
            <w:r w:rsidRPr="00357C9E">
              <w:rPr>
                <w:spacing w:val="-2"/>
                <w:sz w:val="24"/>
              </w:rPr>
              <w:t xml:space="preserve">Средняя максимальная температура воздуха наиболее </w:t>
            </w:r>
            <w:r w:rsidRPr="00357C9E">
              <w:rPr>
                <w:sz w:val="24"/>
              </w:rPr>
              <w:t>теплого месяца, °С</w:t>
            </w:r>
          </w:p>
        </w:tc>
        <w:tc>
          <w:tcPr>
            <w:tcW w:w="1357" w:type="dxa"/>
          </w:tcPr>
          <w:p w:rsidR="00747D33" w:rsidRPr="00357C9E" w:rsidRDefault="00747D33" w:rsidP="00943FD3">
            <w:pPr>
              <w:rPr>
                <w:sz w:val="24"/>
              </w:rPr>
            </w:pPr>
            <w:r w:rsidRPr="00357C9E">
              <w:rPr>
                <w:sz w:val="24"/>
              </w:rPr>
              <w:t>23,8</w:t>
            </w:r>
          </w:p>
        </w:tc>
      </w:tr>
      <w:tr w:rsidR="00747D33" w:rsidRPr="00357C9E" w:rsidTr="00943FD3">
        <w:trPr>
          <w:jc w:val="center"/>
        </w:trPr>
        <w:tc>
          <w:tcPr>
            <w:tcW w:w="675" w:type="dxa"/>
          </w:tcPr>
          <w:p w:rsidR="00747D33" w:rsidRPr="00357C9E" w:rsidRDefault="00747D33" w:rsidP="00943FD3">
            <w:pPr>
              <w:rPr>
                <w:spacing w:val="-2"/>
                <w:sz w:val="24"/>
              </w:rPr>
            </w:pPr>
            <w:r w:rsidRPr="00357C9E">
              <w:rPr>
                <w:spacing w:val="-2"/>
                <w:sz w:val="24"/>
              </w:rPr>
              <w:t>4</w:t>
            </w:r>
          </w:p>
        </w:tc>
        <w:tc>
          <w:tcPr>
            <w:tcW w:w="7127" w:type="dxa"/>
          </w:tcPr>
          <w:p w:rsidR="00747D33" w:rsidRPr="00357C9E" w:rsidRDefault="00747D33" w:rsidP="00943FD3">
            <w:pPr>
              <w:shd w:val="clear" w:color="auto" w:fill="FFFFFF"/>
              <w:tabs>
                <w:tab w:val="left" w:pos="353"/>
              </w:tabs>
              <w:autoSpaceDE w:val="0"/>
              <w:autoSpaceDN w:val="0"/>
              <w:adjustRightInd w:val="0"/>
              <w:spacing w:line="274" w:lineRule="exact"/>
              <w:rPr>
                <w:spacing w:val="-14"/>
                <w:sz w:val="24"/>
              </w:rPr>
            </w:pPr>
            <w:r w:rsidRPr="00357C9E">
              <w:rPr>
                <w:sz w:val="24"/>
              </w:rPr>
              <w:t>Абсолютная максимальная температура воздуха, °С</w:t>
            </w:r>
          </w:p>
        </w:tc>
        <w:tc>
          <w:tcPr>
            <w:tcW w:w="1357" w:type="dxa"/>
          </w:tcPr>
          <w:p w:rsidR="00747D33" w:rsidRPr="00357C9E" w:rsidRDefault="00747D33" w:rsidP="00943FD3">
            <w:pPr>
              <w:rPr>
                <w:sz w:val="24"/>
              </w:rPr>
            </w:pPr>
            <w:r w:rsidRPr="00357C9E">
              <w:rPr>
                <w:sz w:val="24"/>
              </w:rPr>
              <w:t>38,0</w:t>
            </w:r>
          </w:p>
        </w:tc>
      </w:tr>
      <w:tr w:rsidR="00747D33" w:rsidRPr="00357C9E" w:rsidTr="00943FD3">
        <w:trPr>
          <w:jc w:val="center"/>
        </w:trPr>
        <w:tc>
          <w:tcPr>
            <w:tcW w:w="675" w:type="dxa"/>
          </w:tcPr>
          <w:p w:rsidR="00747D33" w:rsidRPr="00357C9E" w:rsidRDefault="00747D33" w:rsidP="00943FD3">
            <w:pPr>
              <w:rPr>
                <w:spacing w:val="-2"/>
                <w:sz w:val="24"/>
              </w:rPr>
            </w:pPr>
            <w:r w:rsidRPr="00357C9E">
              <w:rPr>
                <w:spacing w:val="-2"/>
                <w:sz w:val="24"/>
              </w:rPr>
              <w:t>5</w:t>
            </w:r>
          </w:p>
        </w:tc>
        <w:tc>
          <w:tcPr>
            <w:tcW w:w="7127" w:type="dxa"/>
          </w:tcPr>
          <w:p w:rsidR="00747D33" w:rsidRPr="00357C9E" w:rsidRDefault="00747D33" w:rsidP="00943FD3">
            <w:pPr>
              <w:rPr>
                <w:sz w:val="24"/>
              </w:rPr>
            </w:pPr>
            <w:r w:rsidRPr="00357C9E">
              <w:rPr>
                <w:spacing w:val="-2"/>
                <w:sz w:val="24"/>
              </w:rPr>
              <w:t>Средняя суточная амплитуда температуры воздуха, °С</w:t>
            </w:r>
          </w:p>
        </w:tc>
        <w:tc>
          <w:tcPr>
            <w:tcW w:w="1357" w:type="dxa"/>
          </w:tcPr>
          <w:p w:rsidR="00747D33" w:rsidRPr="00357C9E" w:rsidRDefault="00747D33" w:rsidP="00943FD3">
            <w:pPr>
              <w:rPr>
                <w:sz w:val="24"/>
              </w:rPr>
            </w:pPr>
            <w:r w:rsidRPr="00357C9E">
              <w:rPr>
                <w:sz w:val="24"/>
              </w:rPr>
              <w:t>12,8</w:t>
            </w:r>
          </w:p>
        </w:tc>
      </w:tr>
      <w:tr w:rsidR="00747D33" w:rsidRPr="00357C9E" w:rsidTr="00943FD3">
        <w:trPr>
          <w:jc w:val="center"/>
        </w:trPr>
        <w:tc>
          <w:tcPr>
            <w:tcW w:w="675" w:type="dxa"/>
          </w:tcPr>
          <w:p w:rsidR="00747D33" w:rsidRPr="00357C9E" w:rsidRDefault="00747D33" w:rsidP="00943FD3">
            <w:pPr>
              <w:rPr>
                <w:sz w:val="24"/>
              </w:rPr>
            </w:pPr>
            <w:r w:rsidRPr="00357C9E">
              <w:rPr>
                <w:sz w:val="24"/>
              </w:rPr>
              <w:t>6</w:t>
            </w:r>
          </w:p>
        </w:tc>
        <w:tc>
          <w:tcPr>
            <w:tcW w:w="7127" w:type="dxa"/>
          </w:tcPr>
          <w:p w:rsidR="00747D33" w:rsidRPr="00357C9E" w:rsidRDefault="00747D33" w:rsidP="00943FD3">
            <w:pPr>
              <w:rPr>
                <w:sz w:val="24"/>
              </w:rPr>
            </w:pPr>
            <w:r w:rsidRPr="00357C9E">
              <w:rPr>
                <w:sz w:val="24"/>
              </w:rPr>
              <w:t>Средняя месячная относительная влажность воздуха наиболее теплого месяца, %</w:t>
            </w:r>
          </w:p>
        </w:tc>
        <w:tc>
          <w:tcPr>
            <w:tcW w:w="1357" w:type="dxa"/>
          </w:tcPr>
          <w:p w:rsidR="00747D33" w:rsidRPr="00357C9E" w:rsidRDefault="00747D33" w:rsidP="00943FD3">
            <w:pPr>
              <w:rPr>
                <w:sz w:val="24"/>
              </w:rPr>
            </w:pPr>
            <w:r w:rsidRPr="00357C9E">
              <w:rPr>
                <w:sz w:val="24"/>
              </w:rPr>
              <w:t xml:space="preserve"> 70</w:t>
            </w:r>
          </w:p>
        </w:tc>
      </w:tr>
      <w:tr w:rsidR="00747D33" w:rsidRPr="00357C9E" w:rsidTr="00943FD3">
        <w:trPr>
          <w:jc w:val="center"/>
        </w:trPr>
        <w:tc>
          <w:tcPr>
            <w:tcW w:w="675" w:type="dxa"/>
          </w:tcPr>
          <w:p w:rsidR="00747D33" w:rsidRPr="00357C9E" w:rsidRDefault="00747D33" w:rsidP="00943FD3">
            <w:pPr>
              <w:rPr>
                <w:sz w:val="24"/>
              </w:rPr>
            </w:pPr>
            <w:r w:rsidRPr="00357C9E">
              <w:rPr>
                <w:sz w:val="24"/>
              </w:rPr>
              <w:t>7</w:t>
            </w:r>
          </w:p>
        </w:tc>
        <w:tc>
          <w:tcPr>
            <w:tcW w:w="7127" w:type="dxa"/>
          </w:tcPr>
          <w:p w:rsidR="00747D33" w:rsidRPr="00357C9E" w:rsidRDefault="00747D33" w:rsidP="00943FD3">
            <w:pPr>
              <w:shd w:val="clear" w:color="auto" w:fill="FFFFFF"/>
              <w:tabs>
                <w:tab w:val="left" w:pos="374"/>
              </w:tabs>
              <w:autoSpaceDE w:val="0"/>
              <w:autoSpaceDN w:val="0"/>
              <w:adjustRightInd w:val="0"/>
              <w:spacing w:line="274" w:lineRule="exact"/>
              <w:ind w:right="518"/>
              <w:rPr>
                <w:spacing w:val="-15"/>
                <w:sz w:val="24"/>
              </w:rPr>
            </w:pPr>
            <w:r w:rsidRPr="00357C9E">
              <w:rPr>
                <w:spacing w:val="-2"/>
                <w:sz w:val="24"/>
              </w:rPr>
              <w:t xml:space="preserve">Средняя месячная относительная влажность воздуха в15 ч. </w:t>
            </w:r>
            <w:r w:rsidRPr="00357C9E">
              <w:rPr>
                <w:sz w:val="24"/>
              </w:rPr>
              <w:t>наиболее теплого месяца, %</w:t>
            </w:r>
          </w:p>
        </w:tc>
        <w:tc>
          <w:tcPr>
            <w:tcW w:w="1357" w:type="dxa"/>
          </w:tcPr>
          <w:p w:rsidR="00747D33" w:rsidRPr="00357C9E" w:rsidRDefault="00747D33" w:rsidP="00943FD3">
            <w:pPr>
              <w:rPr>
                <w:sz w:val="24"/>
              </w:rPr>
            </w:pPr>
            <w:r w:rsidRPr="00357C9E">
              <w:rPr>
                <w:sz w:val="24"/>
              </w:rPr>
              <w:t xml:space="preserve"> 54</w:t>
            </w:r>
          </w:p>
        </w:tc>
      </w:tr>
      <w:tr w:rsidR="00747D33" w:rsidRPr="00357C9E" w:rsidTr="00943FD3">
        <w:trPr>
          <w:jc w:val="center"/>
        </w:trPr>
        <w:tc>
          <w:tcPr>
            <w:tcW w:w="675" w:type="dxa"/>
          </w:tcPr>
          <w:p w:rsidR="00747D33" w:rsidRPr="00357C9E" w:rsidRDefault="00747D33" w:rsidP="00943FD3">
            <w:pPr>
              <w:rPr>
                <w:sz w:val="24"/>
              </w:rPr>
            </w:pPr>
            <w:r w:rsidRPr="00357C9E">
              <w:rPr>
                <w:sz w:val="24"/>
              </w:rPr>
              <w:t>8</w:t>
            </w:r>
          </w:p>
        </w:tc>
        <w:tc>
          <w:tcPr>
            <w:tcW w:w="7127" w:type="dxa"/>
          </w:tcPr>
          <w:p w:rsidR="00747D33" w:rsidRPr="00357C9E" w:rsidRDefault="00747D33" w:rsidP="00943FD3">
            <w:pPr>
              <w:shd w:val="clear" w:color="auto" w:fill="FFFFFF"/>
              <w:tabs>
                <w:tab w:val="left" w:pos="374"/>
              </w:tabs>
              <w:autoSpaceDE w:val="0"/>
              <w:autoSpaceDN w:val="0"/>
              <w:adjustRightInd w:val="0"/>
              <w:spacing w:line="274" w:lineRule="exact"/>
              <w:rPr>
                <w:spacing w:val="-18"/>
                <w:sz w:val="24"/>
              </w:rPr>
            </w:pPr>
            <w:r w:rsidRPr="00357C9E">
              <w:rPr>
                <w:sz w:val="24"/>
              </w:rPr>
              <w:t>Количество осадков за апрель-октябрь, мм</w:t>
            </w:r>
          </w:p>
        </w:tc>
        <w:tc>
          <w:tcPr>
            <w:tcW w:w="1357" w:type="dxa"/>
          </w:tcPr>
          <w:p w:rsidR="00747D33" w:rsidRPr="00357C9E" w:rsidRDefault="00747D33" w:rsidP="00943FD3">
            <w:pPr>
              <w:rPr>
                <w:sz w:val="24"/>
                <w:highlight w:val="red"/>
              </w:rPr>
            </w:pPr>
            <w:r w:rsidRPr="00357C9E">
              <w:rPr>
                <w:sz w:val="24"/>
              </w:rPr>
              <w:t>333</w:t>
            </w:r>
          </w:p>
        </w:tc>
      </w:tr>
      <w:tr w:rsidR="00747D33" w:rsidRPr="00357C9E" w:rsidTr="00943FD3">
        <w:trPr>
          <w:jc w:val="center"/>
        </w:trPr>
        <w:tc>
          <w:tcPr>
            <w:tcW w:w="675" w:type="dxa"/>
          </w:tcPr>
          <w:p w:rsidR="00747D33" w:rsidRPr="00357C9E" w:rsidRDefault="00747D33" w:rsidP="00943FD3">
            <w:pPr>
              <w:rPr>
                <w:sz w:val="24"/>
              </w:rPr>
            </w:pPr>
            <w:r w:rsidRPr="00357C9E">
              <w:rPr>
                <w:sz w:val="24"/>
              </w:rPr>
              <w:t>9</w:t>
            </w:r>
          </w:p>
        </w:tc>
        <w:tc>
          <w:tcPr>
            <w:tcW w:w="7127" w:type="dxa"/>
          </w:tcPr>
          <w:p w:rsidR="00747D33" w:rsidRPr="00357C9E" w:rsidRDefault="00747D33" w:rsidP="00943FD3">
            <w:pPr>
              <w:shd w:val="clear" w:color="auto" w:fill="FFFFFF"/>
              <w:tabs>
                <w:tab w:val="left" w:pos="374"/>
              </w:tabs>
              <w:autoSpaceDE w:val="0"/>
              <w:autoSpaceDN w:val="0"/>
              <w:adjustRightInd w:val="0"/>
              <w:spacing w:line="274" w:lineRule="exact"/>
              <w:rPr>
                <w:spacing w:val="-15"/>
                <w:sz w:val="24"/>
              </w:rPr>
            </w:pPr>
            <w:r w:rsidRPr="00357C9E">
              <w:rPr>
                <w:sz w:val="24"/>
              </w:rPr>
              <w:t>Суточный максимум осадков, мм</w:t>
            </w:r>
          </w:p>
        </w:tc>
        <w:tc>
          <w:tcPr>
            <w:tcW w:w="1357" w:type="dxa"/>
          </w:tcPr>
          <w:p w:rsidR="00747D33" w:rsidRPr="00357C9E" w:rsidRDefault="00747D33" w:rsidP="00943FD3">
            <w:pPr>
              <w:rPr>
                <w:sz w:val="24"/>
                <w:highlight w:val="red"/>
              </w:rPr>
            </w:pPr>
            <w:r w:rsidRPr="00357C9E">
              <w:rPr>
                <w:sz w:val="24"/>
              </w:rPr>
              <w:t>75</w:t>
            </w:r>
          </w:p>
        </w:tc>
      </w:tr>
      <w:tr w:rsidR="00747D33" w:rsidRPr="00357C9E" w:rsidTr="00943FD3">
        <w:trPr>
          <w:jc w:val="center"/>
        </w:trPr>
        <w:tc>
          <w:tcPr>
            <w:tcW w:w="675" w:type="dxa"/>
          </w:tcPr>
          <w:p w:rsidR="00747D33" w:rsidRPr="00357C9E" w:rsidRDefault="00747D33" w:rsidP="00943FD3">
            <w:pPr>
              <w:rPr>
                <w:sz w:val="24"/>
              </w:rPr>
            </w:pPr>
            <w:r w:rsidRPr="00357C9E">
              <w:rPr>
                <w:sz w:val="24"/>
              </w:rPr>
              <w:t>10</w:t>
            </w:r>
          </w:p>
        </w:tc>
        <w:tc>
          <w:tcPr>
            <w:tcW w:w="7127" w:type="dxa"/>
          </w:tcPr>
          <w:p w:rsidR="00747D33" w:rsidRPr="00357C9E" w:rsidRDefault="00747D33" w:rsidP="00943FD3">
            <w:pPr>
              <w:rPr>
                <w:sz w:val="24"/>
              </w:rPr>
            </w:pPr>
            <w:r w:rsidRPr="00357C9E">
              <w:rPr>
                <w:sz w:val="24"/>
              </w:rPr>
              <w:t>Преобладающее направление ветра за июнь-август, м/с</w:t>
            </w:r>
          </w:p>
        </w:tc>
        <w:tc>
          <w:tcPr>
            <w:tcW w:w="1357" w:type="dxa"/>
          </w:tcPr>
          <w:p w:rsidR="00747D33" w:rsidRPr="00357C9E" w:rsidRDefault="00747D33" w:rsidP="00943FD3">
            <w:pPr>
              <w:rPr>
                <w:sz w:val="24"/>
                <w:highlight w:val="red"/>
              </w:rPr>
            </w:pPr>
            <w:r w:rsidRPr="00357C9E">
              <w:rPr>
                <w:sz w:val="24"/>
              </w:rPr>
              <w:t>З</w:t>
            </w:r>
          </w:p>
        </w:tc>
      </w:tr>
      <w:tr w:rsidR="00747D33" w:rsidRPr="00357C9E" w:rsidTr="00943FD3">
        <w:trPr>
          <w:jc w:val="center"/>
        </w:trPr>
        <w:tc>
          <w:tcPr>
            <w:tcW w:w="675" w:type="dxa"/>
          </w:tcPr>
          <w:p w:rsidR="00747D33" w:rsidRPr="00357C9E" w:rsidRDefault="00747D33" w:rsidP="00943FD3">
            <w:pPr>
              <w:rPr>
                <w:sz w:val="24"/>
              </w:rPr>
            </w:pPr>
            <w:r w:rsidRPr="00357C9E">
              <w:rPr>
                <w:sz w:val="24"/>
              </w:rPr>
              <w:t>11</w:t>
            </w:r>
          </w:p>
        </w:tc>
        <w:tc>
          <w:tcPr>
            <w:tcW w:w="7127" w:type="dxa"/>
          </w:tcPr>
          <w:p w:rsidR="00747D33" w:rsidRPr="00357C9E" w:rsidRDefault="00747D33" w:rsidP="00943FD3">
            <w:pPr>
              <w:shd w:val="clear" w:color="auto" w:fill="FFFFFF"/>
              <w:tabs>
                <w:tab w:val="left" w:pos="518"/>
              </w:tabs>
              <w:autoSpaceDE w:val="0"/>
              <w:autoSpaceDN w:val="0"/>
              <w:adjustRightInd w:val="0"/>
              <w:spacing w:line="274" w:lineRule="exact"/>
              <w:rPr>
                <w:spacing w:val="-16"/>
                <w:sz w:val="24"/>
              </w:rPr>
            </w:pPr>
            <w:r w:rsidRPr="00357C9E">
              <w:rPr>
                <w:sz w:val="24"/>
              </w:rPr>
              <w:t>Среднее число дней с росой за год</w:t>
            </w:r>
          </w:p>
        </w:tc>
        <w:tc>
          <w:tcPr>
            <w:tcW w:w="1357" w:type="dxa"/>
          </w:tcPr>
          <w:p w:rsidR="00747D33" w:rsidRPr="00357C9E" w:rsidRDefault="00747D33" w:rsidP="00943FD3">
            <w:pPr>
              <w:rPr>
                <w:sz w:val="24"/>
                <w:highlight w:val="red"/>
              </w:rPr>
            </w:pPr>
            <w:r w:rsidRPr="00357C9E">
              <w:rPr>
                <w:sz w:val="24"/>
              </w:rPr>
              <w:t>68</w:t>
            </w:r>
          </w:p>
        </w:tc>
      </w:tr>
    </w:tbl>
    <w:p w:rsidR="00747D33" w:rsidRDefault="00747D33" w:rsidP="00747D33"/>
    <w:p w:rsidR="00747D33" w:rsidRPr="00357C9E" w:rsidRDefault="00747D33" w:rsidP="00747D33">
      <w:pPr>
        <w:shd w:val="clear" w:color="auto" w:fill="FFFFFF"/>
        <w:ind w:left="50" w:firstLine="659"/>
        <w:jc w:val="right"/>
        <w:rPr>
          <w:rFonts w:cs="Arial"/>
          <w:spacing w:val="-1"/>
          <w:sz w:val="24"/>
        </w:rPr>
      </w:pPr>
      <w:r w:rsidRPr="00357C9E">
        <w:rPr>
          <w:rFonts w:cs="Arial"/>
          <w:spacing w:val="-1"/>
          <w:sz w:val="24"/>
        </w:rPr>
        <w:t xml:space="preserve">Таблица </w:t>
      </w:r>
      <w:r>
        <w:rPr>
          <w:rFonts w:cs="Arial"/>
          <w:spacing w:val="-1"/>
          <w:sz w:val="24"/>
        </w:rPr>
        <w:t>1.1</w:t>
      </w:r>
      <w:r w:rsidRPr="00357C9E">
        <w:rPr>
          <w:rFonts w:cs="Arial"/>
          <w:spacing w:val="-1"/>
          <w:sz w:val="24"/>
        </w:rPr>
        <w:t>.4</w:t>
      </w:r>
    </w:p>
    <w:p w:rsidR="00747D33" w:rsidRPr="00357C9E" w:rsidRDefault="00747D33" w:rsidP="00747D33">
      <w:pPr>
        <w:shd w:val="clear" w:color="auto" w:fill="FFFFFF"/>
        <w:spacing w:after="60"/>
        <w:ind w:left="51" w:firstLine="658"/>
        <w:jc w:val="center"/>
        <w:rPr>
          <w:rFonts w:cs="Arial"/>
          <w:b/>
          <w:sz w:val="24"/>
        </w:rPr>
      </w:pPr>
      <w:r w:rsidRPr="00357C9E">
        <w:rPr>
          <w:rFonts w:cs="Arial"/>
          <w:b/>
          <w:spacing w:val="-1"/>
          <w:sz w:val="24"/>
        </w:rPr>
        <w:t xml:space="preserve">Средняя месячная </w:t>
      </w:r>
      <w:r>
        <w:rPr>
          <w:rFonts w:cs="Arial"/>
          <w:b/>
          <w:spacing w:val="-1"/>
          <w:sz w:val="24"/>
        </w:rPr>
        <w:t>и годовая температура воздуха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83"/>
        <w:gridCol w:w="3059"/>
      </w:tblGrid>
      <w:tr w:rsidR="00747D33" w:rsidRPr="00357C9E" w:rsidTr="00943FD3">
        <w:trPr>
          <w:jc w:val="center"/>
        </w:trPr>
        <w:tc>
          <w:tcPr>
            <w:tcW w:w="675" w:type="dxa"/>
            <w:vAlign w:val="center"/>
          </w:tcPr>
          <w:p w:rsidR="00747D33" w:rsidRPr="00DD3123" w:rsidRDefault="00747D33" w:rsidP="00943FD3">
            <w:pPr>
              <w:jc w:val="center"/>
              <w:rPr>
                <w:sz w:val="24"/>
              </w:rPr>
            </w:pPr>
            <w:r w:rsidRPr="00DD3123">
              <w:rPr>
                <w:sz w:val="24"/>
              </w:rPr>
              <w:t>№ п/п</w:t>
            </w:r>
          </w:p>
        </w:tc>
        <w:tc>
          <w:tcPr>
            <w:tcW w:w="5483" w:type="dxa"/>
            <w:vAlign w:val="center"/>
          </w:tcPr>
          <w:p w:rsidR="00747D33" w:rsidRPr="00DD3123" w:rsidRDefault="00747D33" w:rsidP="00943FD3">
            <w:pPr>
              <w:jc w:val="center"/>
              <w:rPr>
                <w:sz w:val="24"/>
              </w:rPr>
            </w:pPr>
            <w:r w:rsidRPr="00DD3123">
              <w:rPr>
                <w:sz w:val="24"/>
              </w:rPr>
              <w:t>Месяц</w:t>
            </w:r>
          </w:p>
        </w:tc>
        <w:tc>
          <w:tcPr>
            <w:tcW w:w="3059" w:type="dxa"/>
            <w:vAlign w:val="center"/>
          </w:tcPr>
          <w:p w:rsidR="00747D33" w:rsidRPr="00DD3123" w:rsidRDefault="00747D33" w:rsidP="00943FD3">
            <w:pPr>
              <w:jc w:val="center"/>
              <w:rPr>
                <w:sz w:val="24"/>
              </w:rPr>
            </w:pPr>
            <w:r w:rsidRPr="00DD3123">
              <w:rPr>
                <w:sz w:val="24"/>
              </w:rPr>
              <w:t>Температура, °С</w:t>
            </w:r>
          </w:p>
        </w:tc>
      </w:tr>
      <w:tr w:rsidR="00747D33" w:rsidRPr="00357C9E" w:rsidTr="00943FD3">
        <w:trPr>
          <w:jc w:val="center"/>
        </w:trPr>
        <w:tc>
          <w:tcPr>
            <w:tcW w:w="675" w:type="dxa"/>
          </w:tcPr>
          <w:p w:rsidR="00747D33" w:rsidRPr="00357C9E" w:rsidRDefault="00747D33" w:rsidP="00943FD3">
            <w:pPr>
              <w:rPr>
                <w:sz w:val="24"/>
              </w:rPr>
            </w:pPr>
            <w:r w:rsidRPr="00357C9E">
              <w:rPr>
                <w:sz w:val="24"/>
              </w:rPr>
              <w:t>1</w:t>
            </w:r>
          </w:p>
        </w:tc>
        <w:tc>
          <w:tcPr>
            <w:tcW w:w="5483" w:type="dxa"/>
          </w:tcPr>
          <w:p w:rsidR="00747D33" w:rsidRPr="00357C9E" w:rsidRDefault="00747D33" w:rsidP="00943FD3">
            <w:pPr>
              <w:rPr>
                <w:sz w:val="24"/>
              </w:rPr>
            </w:pPr>
            <w:r w:rsidRPr="00357C9E">
              <w:rPr>
                <w:sz w:val="24"/>
              </w:rPr>
              <w:t>Январь</w:t>
            </w:r>
          </w:p>
        </w:tc>
        <w:tc>
          <w:tcPr>
            <w:tcW w:w="3059" w:type="dxa"/>
          </w:tcPr>
          <w:p w:rsidR="00747D33" w:rsidRPr="00357C9E" w:rsidRDefault="00747D33" w:rsidP="00943FD3">
            <w:pPr>
              <w:rPr>
                <w:sz w:val="24"/>
              </w:rPr>
            </w:pPr>
            <w:r w:rsidRPr="00357C9E">
              <w:rPr>
                <w:sz w:val="24"/>
              </w:rPr>
              <w:t>-15,6</w:t>
            </w:r>
          </w:p>
        </w:tc>
      </w:tr>
      <w:tr w:rsidR="00747D33" w:rsidRPr="00357C9E" w:rsidTr="00943FD3">
        <w:trPr>
          <w:jc w:val="center"/>
        </w:trPr>
        <w:tc>
          <w:tcPr>
            <w:tcW w:w="675" w:type="dxa"/>
          </w:tcPr>
          <w:p w:rsidR="00747D33" w:rsidRPr="00357C9E" w:rsidRDefault="00747D33" w:rsidP="00943FD3">
            <w:pPr>
              <w:rPr>
                <w:sz w:val="24"/>
              </w:rPr>
            </w:pPr>
            <w:r w:rsidRPr="00357C9E">
              <w:rPr>
                <w:sz w:val="24"/>
              </w:rPr>
              <w:t>2</w:t>
            </w:r>
          </w:p>
        </w:tc>
        <w:tc>
          <w:tcPr>
            <w:tcW w:w="5483" w:type="dxa"/>
          </w:tcPr>
          <w:p w:rsidR="00747D33" w:rsidRPr="00357C9E" w:rsidRDefault="00747D33" w:rsidP="00943FD3">
            <w:pPr>
              <w:rPr>
                <w:sz w:val="24"/>
              </w:rPr>
            </w:pPr>
            <w:r w:rsidRPr="00357C9E">
              <w:rPr>
                <w:sz w:val="24"/>
              </w:rPr>
              <w:t>Февраль</w:t>
            </w:r>
          </w:p>
        </w:tc>
        <w:tc>
          <w:tcPr>
            <w:tcW w:w="3059" w:type="dxa"/>
          </w:tcPr>
          <w:p w:rsidR="00747D33" w:rsidRPr="00357C9E" w:rsidRDefault="00747D33" w:rsidP="00943FD3">
            <w:pPr>
              <w:rPr>
                <w:sz w:val="24"/>
              </w:rPr>
            </w:pPr>
            <w:r w:rsidRPr="00357C9E">
              <w:rPr>
                <w:sz w:val="24"/>
              </w:rPr>
              <w:t>-13,9</w:t>
            </w:r>
          </w:p>
        </w:tc>
      </w:tr>
      <w:tr w:rsidR="00747D33" w:rsidRPr="00357C9E" w:rsidTr="00943FD3">
        <w:trPr>
          <w:jc w:val="center"/>
        </w:trPr>
        <w:tc>
          <w:tcPr>
            <w:tcW w:w="675" w:type="dxa"/>
          </w:tcPr>
          <w:p w:rsidR="00747D33" w:rsidRPr="00357C9E" w:rsidRDefault="00747D33" w:rsidP="00943FD3">
            <w:pPr>
              <w:rPr>
                <w:sz w:val="24"/>
              </w:rPr>
            </w:pPr>
            <w:r w:rsidRPr="00357C9E">
              <w:rPr>
                <w:sz w:val="24"/>
              </w:rPr>
              <w:t>3</w:t>
            </w:r>
          </w:p>
        </w:tc>
        <w:tc>
          <w:tcPr>
            <w:tcW w:w="5483" w:type="dxa"/>
          </w:tcPr>
          <w:p w:rsidR="00747D33" w:rsidRPr="00357C9E" w:rsidRDefault="00747D33" w:rsidP="00943FD3">
            <w:pPr>
              <w:rPr>
                <w:sz w:val="24"/>
              </w:rPr>
            </w:pPr>
            <w:r w:rsidRPr="00357C9E">
              <w:rPr>
                <w:sz w:val="24"/>
              </w:rPr>
              <w:t>Март</w:t>
            </w:r>
          </w:p>
        </w:tc>
        <w:tc>
          <w:tcPr>
            <w:tcW w:w="3059" w:type="dxa"/>
          </w:tcPr>
          <w:p w:rsidR="00747D33" w:rsidRPr="00357C9E" w:rsidRDefault="00747D33" w:rsidP="00943FD3">
            <w:pPr>
              <w:rPr>
                <w:sz w:val="24"/>
              </w:rPr>
            </w:pPr>
            <w:r w:rsidRPr="00357C9E">
              <w:rPr>
                <w:sz w:val="24"/>
              </w:rPr>
              <w:t>-7,5</w:t>
            </w:r>
          </w:p>
        </w:tc>
      </w:tr>
      <w:tr w:rsidR="00747D33" w:rsidRPr="00357C9E" w:rsidTr="00943FD3">
        <w:trPr>
          <w:jc w:val="center"/>
        </w:trPr>
        <w:tc>
          <w:tcPr>
            <w:tcW w:w="675" w:type="dxa"/>
          </w:tcPr>
          <w:p w:rsidR="00747D33" w:rsidRPr="00357C9E" w:rsidRDefault="00747D33" w:rsidP="00943FD3">
            <w:pPr>
              <w:rPr>
                <w:sz w:val="24"/>
              </w:rPr>
            </w:pPr>
            <w:r w:rsidRPr="00357C9E">
              <w:rPr>
                <w:sz w:val="24"/>
              </w:rPr>
              <w:t>4</w:t>
            </w:r>
          </w:p>
        </w:tc>
        <w:tc>
          <w:tcPr>
            <w:tcW w:w="5483" w:type="dxa"/>
          </w:tcPr>
          <w:p w:rsidR="00747D33" w:rsidRPr="00357C9E" w:rsidRDefault="00747D33" w:rsidP="00943FD3">
            <w:pPr>
              <w:rPr>
                <w:sz w:val="24"/>
              </w:rPr>
            </w:pPr>
            <w:r w:rsidRPr="00357C9E">
              <w:rPr>
                <w:sz w:val="24"/>
              </w:rPr>
              <w:t>Апрель</w:t>
            </w:r>
          </w:p>
        </w:tc>
        <w:tc>
          <w:tcPr>
            <w:tcW w:w="3059" w:type="dxa"/>
          </w:tcPr>
          <w:p w:rsidR="00747D33" w:rsidRPr="00357C9E" w:rsidRDefault="00747D33" w:rsidP="00943FD3">
            <w:pPr>
              <w:rPr>
                <w:sz w:val="24"/>
              </w:rPr>
            </w:pPr>
            <w:r w:rsidRPr="00357C9E">
              <w:rPr>
                <w:sz w:val="24"/>
              </w:rPr>
              <w:t xml:space="preserve"> 2,7</w:t>
            </w:r>
          </w:p>
        </w:tc>
      </w:tr>
      <w:tr w:rsidR="00747D33" w:rsidRPr="00357C9E" w:rsidTr="00943FD3">
        <w:trPr>
          <w:jc w:val="center"/>
        </w:trPr>
        <w:tc>
          <w:tcPr>
            <w:tcW w:w="675" w:type="dxa"/>
          </w:tcPr>
          <w:p w:rsidR="00747D33" w:rsidRPr="00357C9E" w:rsidRDefault="00747D33" w:rsidP="00943FD3">
            <w:pPr>
              <w:rPr>
                <w:sz w:val="24"/>
              </w:rPr>
            </w:pPr>
            <w:r w:rsidRPr="00357C9E">
              <w:rPr>
                <w:sz w:val="24"/>
              </w:rPr>
              <w:t>5</w:t>
            </w:r>
          </w:p>
        </w:tc>
        <w:tc>
          <w:tcPr>
            <w:tcW w:w="5483" w:type="dxa"/>
          </w:tcPr>
          <w:p w:rsidR="00747D33" w:rsidRPr="00357C9E" w:rsidRDefault="00747D33" w:rsidP="00943FD3">
            <w:pPr>
              <w:rPr>
                <w:sz w:val="24"/>
              </w:rPr>
            </w:pPr>
            <w:r w:rsidRPr="00357C9E">
              <w:rPr>
                <w:sz w:val="24"/>
              </w:rPr>
              <w:t>Май</w:t>
            </w:r>
          </w:p>
        </w:tc>
        <w:tc>
          <w:tcPr>
            <w:tcW w:w="3059" w:type="dxa"/>
          </w:tcPr>
          <w:p w:rsidR="00747D33" w:rsidRPr="00357C9E" w:rsidRDefault="00747D33" w:rsidP="00943FD3">
            <w:pPr>
              <w:rPr>
                <w:sz w:val="24"/>
              </w:rPr>
            </w:pPr>
            <w:r w:rsidRPr="00357C9E">
              <w:rPr>
                <w:sz w:val="24"/>
              </w:rPr>
              <w:t>10,1</w:t>
            </w:r>
          </w:p>
        </w:tc>
      </w:tr>
      <w:tr w:rsidR="00747D33" w:rsidRPr="00357C9E" w:rsidTr="00943FD3">
        <w:trPr>
          <w:jc w:val="center"/>
        </w:trPr>
        <w:tc>
          <w:tcPr>
            <w:tcW w:w="675" w:type="dxa"/>
          </w:tcPr>
          <w:p w:rsidR="00747D33" w:rsidRPr="00357C9E" w:rsidRDefault="00747D33" w:rsidP="00943FD3">
            <w:pPr>
              <w:rPr>
                <w:sz w:val="24"/>
              </w:rPr>
            </w:pPr>
            <w:r w:rsidRPr="00357C9E">
              <w:rPr>
                <w:sz w:val="24"/>
              </w:rPr>
              <w:t>6</w:t>
            </w:r>
          </w:p>
        </w:tc>
        <w:tc>
          <w:tcPr>
            <w:tcW w:w="5483" w:type="dxa"/>
          </w:tcPr>
          <w:p w:rsidR="00747D33" w:rsidRPr="00357C9E" w:rsidRDefault="00747D33" w:rsidP="00943FD3">
            <w:pPr>
              <w:rPr>
                <w:sz w:val="24"/>
              </w:rPr>
            </w:pPr>
            <w:r w:rsidRPr="00357C9E">
              <w:rPr>
                <w:sz w:val="24"/>
              </w:rPr>
              <w:t>Июнь</w:t>
            </w:r>
          </w:p>
        </w:tc>
        <w:tc>
          <w:tcPr>
            <w:tcW w:w="3059" w:type="dxa"/>
          </w:tcPr>
          <w:p w:rsidR="00747D33" w:rsidRPr="00357C9E" w:rsidRDefault="00747D33" w:rsidP="00943FD3">
            <w:pPr>
              <w:rPr>
                <w:sz w:val="24"/>
              </w:rPr>
            </w:pPr>
            <w:r w:rsidRPr="00357C9E">
              <w:rPr>
                <w:sz w:val="24"/>
              </w:rPr>
              <w:t>14,9</w:t>
            </w:r>
          </w:p>
        </w:tc>
      </w:tr>
      <w:tr w:rsidR="00747D33" w:rsidRPr="00357C9E" w:rsidTr="00943FD3">
        <w:trPr>
          <w:jc w:val="center"/>
        </w:trPr>
        <w:tc>
          <w:tcPr>
            <w:tcW w:w="675" w:type="dxa"/>
          </w:tcPr>
          <w:p w:rsidR="00747D33" w:rsidRPr="00357C9E" w:rsidRDefault="00747D33" w:rsidP="00943FD3">
            <w:pPr>
              <w:rPr>
                <w:sz w:val="24"/>
              </w:rPr>
            </w:pPr>
            <w:r w:rsidRPr="00357C9E">
              <w:rPr>
                <w:sz w:val="24"/>
              </w:rPr>
              <w:t>7</w:t>
            </w:r>
          </w:p>
        </w:tc>
        <w:tc>
          <w:tcPr>
            <w:tcW w:w="5483" w:type="dxa"/>
          </w:tcPr>
          <w:p w:rsidR="00747D33" w:rsidRPr="00357C9E" w:rsidRDefault="00747D33" w:rsidP="00943FD3">
            <w:pPr>
              <w:rPr>
                <w:sz w:val="24"/>
              </w:rPr>
            </w:pPr>
            <w:r w:rsidRPr="00357C9E">
              <w:rPr>
                <w:sz w:val="24"/>
              </w:rPr>
              <w:t>Июль</w:t>
            </w:r>
          </w:p>
        </w:tc>
        <w:tc>
          <w:tcPr>
            <w:tcW w:w="3059" w:type="dxa"/>
          </w:tcPr>
          <w:p w:rsidR="00747D33" w:rsidRPr="00357C9E" w:rsidRDefault="00747D33" w:rsidP="00943FD3">
            <w:pPr>
              <w:rPr>
                <w:sz w:val="24"/>
              </w:rPr>
            </w:pPr>
            <w:r w:rsidRPr="00357C9E">
              <w:rPr>
                <w:sz w:val="24"/>
              </w:rPr>
              <w:t>16,2</w:t>
            </w:r>
          </w:p>
        </w:tc>
      </w:tr>
      <w:tr w:rsidR="00747D33" w:rsidRPr="00357C9E" w:rsidTr="00943FD3">
        <w:trPr>
          <w:jc w:val="center"/>
        </w:trPr>
        <w:tc>
          <w:tcPr>
            <w:tcW w:w="675" w:type="dxa"/>
          </w:tcPr>
          <w:p w:rsidR="00747D33" w:rsidRPr="00357C9E" w:rsidRDefault="00747D33" w:rsidP="00943FD3">
            <w:pPr>
              <w:rPr>
                <w:sz w:val="24"/>
              </w:rPr>
            </w:pPr>
            <w:r w:rsidRPr="00357C9E">
              <w:rPr>
                <w:sz w:val="24"/>
              </w:rPr>
              <w:t>8</w:t>
            </w:r>
          </w:p>
        </w:tc>
        <w:tc>
          <w:tcPr>
            <w:tcW w:w="5483" w:type="dxa"/>
          </w:tcPr>
          <w:p w:rsidR="00747D33" w:rsidRPr="00357C9E" w:rsidRDefault="00747D33" w:rsidP="00943FD3">
            <w:pPr>
              <w:rPr>
                <w:sz w:val="24"/>
              </w:rPr>
            </w:pPr>
            <w:r w:rsidRPr="00357C9E">
              <w:rPr>
                <w:sz w:val="24"/>
              </w:rPr>
              <w:t>Август</w:t>
            </w:r>
          </w:p>
        </w:tc>
        <w:tc>
          <w:tcPr>
            <w:tcW w:w="3059" w:type="dxa"/>
          </w:tcPr>
          <w:p w:rsidR="00747D33" w:rsidRPr="00357C9E" w:rsidRDefault="00747D33" w:rsidP="00943FD3">
            <w:pPr>
              <w:rPr>
                <w:sz w:val="24"/>
              </w:rPr>
            </w:pPr>
            <w:r w:rsidRPr="00357C9E">
              <w:rPr>
                <w:sz w:val="24"/>
              </w:rPr>
              <w:t>14,2</w:t>
            </w:r>
          </w:p>
        </w:tc>
      </w:tr>
      <w:tr w:rsidR="00747D33" w:rsidRPr="00357C9E" w:rsidTr="00943FD3">
        <w:trPr>
          <w:jc w:val="center"/>
        </w:trPr>
        <w:tc>
          <w:tcPr>
            <w:tcW w:w="675" w:type="dxa"/>
          </w:tcPr>
          <w:p w:rsidR="00747D33" w:rsidRPr="00357C9E" w:rsidRDefault="00747D33" w:rsidP="00943FD3">
            <w:pPr>
              <w:rPr>
                <w:sz w:val="24"/>
              </w:rPr>
            </w:pPr>
            <w:r w:rsidRPr="00357C9E">
              <w:rPr>
                <w:sz w:val="24"/>
              </w:rPr>
              <w:t>9</w:t>
            </w:r>
          </w:p>
        </w:tc>
        <w:tc>
          <w:tcPr>
            <w:tcW w:w="5483" w:type="dxa"/>
          </w:tcPr>
          <w:p w:rsidR="00747D33" w:rsidRPr="00357C9E" w:rsidRDefault="00747D33" w:rsidP="00943FD3">
            <w:pPr>
              <w:rPr>
                <w:sz w:val="24"/>
              </w:rPr>
            </w:pPr>
            <w:r w:rsidRPr="00357C9E">
              <w:rPr>
                <w:sz w:val="24"/>
              </w:rPr>
              <w:t>Сентябрь</w:t>
            </w:r>
          </w:p>
        </w:tc>
        <w:tc>
          <w:tcPr>
            <w:tcW w:w="3059" w:type="dxa"/>
          </w:tcPr>
          <w:p w:rsidR="00747D33" w:rsidRPr="00357C9E" w:rsidRDefault="00747D33" w:rsidP="00943FD3">
            <w:pPr>
              <w:rPr>
                <w:sz w:val="24"/>
              </w:rPr>
            </w:pPr>
            <w:r w:rsidRPr="00357C9E">
              <w:rPr>
                <w:sz w:val="24"/>
              </w:rPr>
              <w:t xml:space="preserve"> 8,7</w:t>
            </w:r>
          </w:p>
        </w:tc>
      </w:tr>
      <w:tr w:rsidR="00747D33" w:rsidRPr="00357C9E" w:rsidTr="00943FD3">
        <w:trPr>
          <w:jc w:val="center"/>
        </w:trPr>
        <w:tc>
          <w:tcPr>
            <w:tcW w:w="675" w:type="dxa"/>
          </w:tcPr>
          <w:p w:rsidR="00747D33" w:rsidRPr="00357C9E" w:rsidRDefault="00747D33" w:rsidP="00943FD3">
            <w:pPr>
              <w:rPr>
                <w:sz w:val="24"/>
              </w:rPr>
            </w:pPr>
            <w:r w:rsidRPr="00357C9E">
              <w:rPr>
                <w:sz w:val="24"/>
              </w:rPr>
              <w:t>10</w:t>
            </w:r>
          </w:p>
        </w:tc>
        <w:tc>
          <w:tcPr>
            <w:tcW w:w="5483" w:type="dxa"/>
          </w:tcPr>
          <w:p w:rsidR="00747D33" w:rsidRPr="00357C9E" w:rsidRDefault="00747D33" w:rsidP="00943FD3">
            <w:pPr>
              <w:rPr>
                <w:sz w:val="24"/>
              </w:rPr>
            </w:pPr>
            <w:r w:rsidRPr="00357C9E">
              <w:rPr>
                <w:sz w:val="24"/>
              </w:rPr>
              <w:t>Октябрь</w:t>
            </w:r>
          </w:p>
        </w:tc>
        <w:tc>
          <w:tcPr>
            <w:tcW w:w="3059" w:type="dxa"/>
          </w:tcPr>
          <w:p w:rsidR="00747D33" w:rsidRPr="00357C9E" w:rsidRDefault="00747D33" w:rsidP="00943FD3">
            <w:pPr>
              <w:rPr>
                <w:sz w:val="24"/>
              </w:rPr>
            </w:pPr>
            <w:r w:rsidRPr="00357C9E">
              <w:rPr>
                <w:sz w:val="24"/>
              </w:rPr>
              <w:t xml:space="preserve"> 1,1</w:t>
            </w:r>
          </w:p>
        </w:tc>
      </w:tr>
      <w:tr w:rsidR="00747D33" w:rsidRPr="00357C9E" w:rsidTr="00943FD3">
        <w:trPr>
          <w:jc w:val="center"/>
        </w:trPr>
        <w:tc>
          <w:tcPr>
            <w:tcW w:w="675" w:type="dxa"/>
          </w:tcPr>
          <w:p w:rsidR="00747D33" w:rsidRPr="00357C9E" w:rsidRDefault="00747D33" w:rsidP="00943FD3">
            <w:pPr>
              <w:rPr>
                <w:sz w:val="24"/>
              </w:rPr>
            </w:pPr>
            <w:r w:rsidRPr="00357C9E">
              <w:rPr>
                <w:sz w:val="24"/>
              </w:rPr>
              <w:t>11</w:t>
            </w:r>
          </w:p>
        </w:tc>
        <w:tc>
          <w:tcPr>
            <w:tcW w:w="5483" w:type="dxa"/>
          </w:tcPr>
          <w:p w:rsidR="00747D33" w:rsidRPr="00357C9E" w:rsidRDefault="00747D33" w:rsidP="00943FD3">
            <w:pPr>
              <w:rPr>
                <w:sz w:val="24"/>
              </w:rPr>
            </w:pPr>
            <w:r w:rsidRPr="00357C9E">
              <w:rPr>
                <w:sz w:val="24"/>
              </w:rPr>
              <w:t>Ноябрь</w:t>
            </w:r>
          </w:p>
        </w:tc>
        <w:tc>
          <w:tcPr>
            <w:tcW w:w="3059" w:type="dxa"/>
          </w:tcPr>
          <w:p w:rsidR="00747D33" w:rsidRPr="00357C9E" w:rsidRDefault="00747D33" w:rsidP="00943FD3">
            <w:pPr>
              <w:rPr>
                <w:sz w:val="24"/>
              </w:rPr>
            </w:pPr>
            <w:r w:rsidRPr="00357C9E">
              <w:rPr>
                <w:sz w:val="24"/>
              </w:rPr>
              <w:t>-7,5</w:t>
            </w:r>
          </w:p>
        </w:tc>
      </w:tr>
      <w:tr w:rsidR="00747D33" w:rsidRPr="00357C9E" w:rsidTr="00943FD3">
        <w:trPr>
          <w:jc w:val="center"/>
        </w:trPr>
        <w:tc>
          <w:tcPr>
            <w:tcW w:w="675" w:type="dxa"/>
          </w:tcPr>
          <w:p w:rsidR="00747D33" w:rsidRPr="00357C9E" w:rsidRDefault="00747D33" w:rsidP="00943FD3">
            <w:pPr>
              <w:rPr>
                <w:sz w:val="24"/>
              </w:rPr>
            </w:pPr>
            <w:r w:rsidRPr="00357C9E">
              <w:rPr>
                <w:sz w:val="24"/>
              </w:rPr>
              <w:t>12</w:t>
            </w:r>
          </w:p>
        </w:tc>
        <w:tc>
          <w:tcPr>
            <w:tcW w:w="5483" w:type="dxa"/>
          </w:tcPr>
          <w:p w:rsidR="00747D33" w:rsidRPr="00357C9E" w:rsidRDefault="00747D33" w:rsidP="00943FD3">
            <w:pPr>
              <w:rPr>
                <w:sz w:val="24"/>
              </w:rPr>
            </w:pPr>
            <w:r w:rsidRPr="00357C9E">
              <w:rPr>
                <w:sz w:val="24"/>
              </w:rPr>
              <w:t>Декабрь</w:t>
            </w:r>
          </w:p>
        </w:tc>
        <w:tc>
          <w:tcPr>
            <w:tcW w:w="3059" w:type="dxa"/>
          </w:tcPr>
          <w:p w:rsidR="00747D33" w:rsidRPr="00357C9E" w:rsidRDefault="00747D33" w:rsidP="00943FD3">
            <w:pPr>
              <w:rPr>
                <w:sz w:val="24"/>
              </w:rPr>
            </w:pPr>
            <w:r w:rsidRPr="00357C9E">
              <w:rPr>
                <w:sz w:val="24"/>
              </w:rPr>
              <w:t>-13,4</w:t>
            </w:r>
          </w:p>
        </w:tc>
      </w:tr>
      <w:tr w:rsidR="00747D33" w:rsidRPr="00357C9E" w:rsidTr="00943FD3">
        <w:trPr>
          <w:jc w:val="center"/>
        </w:trPr>
        <w:tc>
          <w:tcPr>
            <w:tcW w:w="675" w:type="dxa"/>
          </w:tcPr>
          <w:p w:rsidR="00747D33" w:rsidRPr="00357C9E" w:rsidRDefault="00747D33" w:rsidP="00943FD3">
            <w:pPr>
              <w:rPr>
                <w:sz w:val="24"/>
              </w:rPr>
            </w:pPr>
            <w:r w:rsidRPr="00357C9E">
              <w:rPr>
                <w:sz w:val="24"/>
              </w:rPr>
              <w:t>13</w:t>
            </w:r>
          </w:p>
        </w:tc>
        <w:tc>
          <w:tcPr>
            <w:tcW w:w="5483" w:type="dxa"/>
          </w:tcPr>
          <w:p w:rsidR="00747D33" w:rsidRPr="00357C9E" w:rsidRDefault="00747D33" w:rsidP="00943FD3">
            <w:pPr>
              <w:rPr>
                <w:sz w:val="24"/>
              </w:rPr>
            </w:pPr>
            <w:r w:rsidRPr="00357C9E">
              <w:rPr>
                <w:sz w:val="24"/>
              </w:rPr>
              <w:t>Год</w:t>
            </w:r>
          </w:p>
        </w:tc>
        <w:tc>
          <w:tcPr>
            <w:tcW w:w="3059" w:type="dxa"/>
          </w:tcPr>
          <w:p w:rsidR="00747D33" w:rsidRPr="00357C9E" w:rsidRDefault="00747D33" w:rsidP="00943FD3">
            <w:pPr>
              <w:rPr>
                <w:sz w:val="24"/>
              </w:rPr>
            </w:pPr>
            <w:r w:rsidRPr="00357C9E">
              <w:rPr>
                <w:sz w:val="24"/>
              </w:rPr>
              <w:t xml:space="preserve"> 0,9</w:t>
            </w:r>
          </w:p>
        </w:tc>
      </w:tr>
    </w:tbl>
    <w:p w:rsidR="00747D33" w:rsidRDefault="00747D33" w:rsidP="00747D33">
      <w:pPr>
        <w:rPr>
          <w:rFonts w:cs="Arial"/>
        </w:rPr>
      </w:pPr>
    </w:p>
    <w:p w:rsidR="00747D33" w:rsidRPr="00357C9E" w:rsidRDefault="00747D33" w:rsidP="00747D33">
      <w:pPr>
        <w:shd w:val="clear" w:color="auto" w:fill="FFFFFF"/>
        <w:ind w:firstLine="686"/>
        <w:jc w:val="right"/>
        <w:rPr>
          <w:rFonts w:cs="Arial"/>
          <w:spacing w:val="-2"/>
          <w:sz w:val="24"/>
        </w:rPr>
      </w:pPr>
      <w:r>
        <w:rPr>
          <w:rFonts w:cs="Arial"/>
          <w:spacing w:val="-2"/>
          <w:sz w:val="24"/>
        </w:rPr>
        <w:br w:type="page"/>
      </w:r>
      <w:r w:rsidRPr="00357C9E">
        <w:rPr>
          <w:rFonts w:cs="Arial"/>
          <w:spacing w:val="-2"/>
          <w:sz w:val="24"/>
        </w:rPr>
        <w:lastRenderedPageBreak/>
        <w:t xml:space="preserve">Таблица </w:t>
      </w:r>
      <w:r>
        <w:rPr>
          <w:rFonts w:cs="Arial"/>
          <w:spacing w:val="-2"/>
          <w:sz w:val="24"/>
        </w:rPr>
        <w:t>1.1</w:t>
      </w:r>
      <w:r w:rsidRPr="00357C9E">
        <w:rPr>
          <w:rFonts w:cs="Arial"/>
          <w:spacing w:val="-2"/>
          <w:sz w:val="24"/>
        </w:rPr>
        <w:t>.5</w:t>
      </w:r>
    </w:p>
    <w:p w:rsidR="00747D33" w:rsidRPr="00357C9E" w:rsidRDefault="00747D33" w:rsidP="00747D33">
      <w:pPr>
        <w:shd w:val="clear" w:color="auto" w:fill="FFFFFF"/>
        <w:spacing w:before="274" w:after="120"/>
        <w:jc w:val="center"/>
        <w:rPr>
          <w:rFonts w:cs="Arial"/>
          <w:b/>
        </w:rPr>
      </w:pPr>
      <w:r w:rsidRPr="00357C9E">
        <w:rPr>
          <w:rFonts w:cs="Arial"/>
          <w:b/>
          <w:spacing w:val="-2"/>
          <w:sz w:val="24"/>
        </w:rPr>
        <w:t>Средняя скорость в</w:t>
      </w:r>
      <w:r>
        <w:rPr>
          <w:rFonts w:cs="Arial"/>
          <w:b/>
          <w:spacing w:val="-2"/>
          <w:sz w:val="24"/>
        </w:rPr>
        <w:t>етра (год) по направлениям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0"/>
        <w:gridCol w:w="2966"/>
      </w:tblGrid>
      <w:tr w:rsidR="00747D33" w:rsidRPr="00CC40AF" w:rsidTr="00943FD3">
        <w:trPr>
          <w:jc w:val="center"/>
        </w:trPr>
        <w:tc>
          <w:tcPr>
            <w:tcW w:w="6130" w:type="dxa"/>
            <w:vAlign w:val="center"/>
          </w:tcPr>
          <w:p w:rsidR="00747D33" w:rsidRPr="00DD3123" w:rsidRDefault="00747D33" w:rsidP="00943FD3">
            <w:pPr>
              <w:jc w:val="center"/>
              <w:rPr>
                <w:rFonts w:cs="Arial"/>
                <w:spacing w:val="-5"/>
                <w:sz w:val="24"/>
              </w:rPr>
            </w:pPr>
            <w:r w:rsidRPr="00DD3123">
              <w:rPr>
                <w:rFonts w:cs="Arial"/>
                <w:spacing w:val="-5"/>
                <w:sz w:val="24"/>
              </w:rPr>
              <w:t>Направление</w:t>
            </w:r>
          </w:p>
        </w:tc>
        <w:tc>
          <w:tcPr>
            <w:tcW w:w="2966" w:type="dxa"/>
            <w:vAlign w:val="center"/>
          </w:tcPr>
          <w:p w:rsidR="00747D33" w:rsidRPr="00DD3123" w:rsidRDefault="00747D33" w:rsidP="00943FD3">
            <w:pPr>
              <w:jc w:val="center"/>
              <w:rPr>
                <w:rFonts w:cs="Arial"/>
                <w:sz w:val="24"/>
              </w:rPr>
            </w:pPr>
            <w:r w:rsidRPr="00DD3123">
              <w:rPr>
                <w:rFonts w:cs="Arial"/>
                <w:sz w:val="24"/>
              </w:rPr>
              <w:t>Скорость, м/с</w:t>
            </w:r>
          </w:p>
        </w:tc>
      </w:tr>
      <w:tr w:rsidR="00747D33" w:rsidRPr="00CC40AF" w:rsidTr="00943FD3">
        <w:trPr>
          <w:jc w:val="center"/>
        </w:trPr>
        <w:tc>
          <w:tcPr>
            <w:tcW w:w="6130" w:type="dxa"/>
          </w:tcPr>
          <w:p w:rsidR="00747D33" w:rsidRPr="00357C9E" w:rsidRDefault="00747D33" w:rsidP="00943FD3">
            <w:pPr>
              <w:rPr>
                <w:rFonts w:cs="Arial"/>
                <w:sz w:val="24"/>
              </w:rPr>
            </w:pPr>
            <w:r w:rsidRPr="00357C9E">
              <w:rPr>
                <w:rFonts w:cs="Arial"/>
                <w:spacing w:val="-5"/>
                <w:sz w:val="24"/>
              </w:rPr>
              <w:t>Север</w:t>
            </w:r>
            <w:r w:rsidRPr="00357C9E">
              <w:rPr>
                <w:rFonts w:cs="Arial"/>
                <w:sz w:val="24"/>
              </w:rPr>
              <w:tab/>
            </w:r>
          </w:p>
        </w:tc>
        <w:tc>
          <w:tcPr>
            <w:tcW w:w="2966" w:type="dxa"/>
          </w:tcPr>
          <w:p w:rsidR="00747D33" w:rsidRPr="00357C9E" w:rsidRDefault="00747D33" w:rsidP="00943FD3">
            <w:pPr>
              <w:rPr>
                <w:rFonts w:cs="Arial"/>
                <w:sz w:val="24"/>
              </w:rPr>
            </w:pPr>
            <w:r w:rsidRPr="00357C9E">
              <w:rPr>
                <w:rFonts w:cs="Arial"/>
                <w:sz w:val="24"/>
              </w:rPr>
              <w:t>3,0</w:t>
            </w:r>
          </w:p>
        </w:tc>
      </w:tr>
      <w:tr w:rsidR="00747D33" w:rsidRPr="00CC40AF" w:rsidTr="00943FD3">
        <w:trPr>
          <w:jc w:val="center"/>
        </w:trPr>
        <w:tc>
          <w:tcPr>
            <w:tcW w:w="6130" w:type="dxa"/>
          </w:tcPr>
          <w:p w:rsidR="00747D33" w:rsidRPr="00357C9E" w:rsidRDefault="00747D33" w:rsidP="00943FD3">
            <w:pPr>
              <w:rPr>
                <w:rFonts w:cs="Arial"/>
                <w:sz w:val="24"/>
              </w:rPr>
            </w:pPr>
            <w:r w:rsidRPr="00357C9E">
              <w:rPr>
                <w:rFonts w:cs="Arial"/>
                <w:spacing w:val="-3"/>
                <w:sz w:val="24"/>
              </w:rPr>
              <w:t>Северо-восток</w:t>
            </w:r>
            <w:r w:rsidRPr="00357C9E">
              <w:rPr>
                <w:rFonts w:cs="Arial"/>
                <w:sz w:val="24"/>
              </w:rPr>
              <w:tab/>
            </w:r>
          </w:p>
        </w:tc>
        <w:tc>
          <w:tcPr>
            <w:tcW w:w="2966" w:type="dxa"/>
          </w:tcPr>
          <w:p w:rsidR="00747D33" w:rsidRPr="00357C9E" w:rsidRDefault="00747D33" w:rsidP="00943FD3">
            <w:pPr>
              <w:rPr>
                <w:rFonts w:cs="Arial"/>
                <w:sz w:val="24"/>
              </w:rPr>
            </w:pPr>
            <w:r w:rsidRPr="00357C9E">
              <w:rPr>
                <w:rFonts w:cs="Arial"/>
                <w:sz w:val="24"/>
              </w:rPr>
              <w:t>3,4</w:t>
            </w:r>
          </w:p>
        </w:tc>
      </w:tr>
      <w:tr w:rsidR="00747D33" w:rsidRPr="00CC40AF" w:rsidTr="00943FD3">
        <w:trPr>
          <w:jc w:val="center"/>
        </w:trPr>
        <w:tc>
          <w:tcPr>
            <w:tcW w:w="6130" w:type="dxa"/>
          </w:tcPr>
          <w:p w:rsidR="00747D33" w:rsidRPr="00357C9E" w:rsidRDefault="00747D33" w:rsidP="00943FD3">
            <w:pPr>
              <w:rPr>
                <w:rFonts w:cs="Arial"/>
                <w:sz w:val="24"/>
              </w:rPr>
            </w:pPr>
            <w:r w:rsidRPr="00357C9E">
              <w:rPr>
                <w:rFonts w:cs="Arial"/>
                <w:spacing w:val="-4"/>
                <w:sz w:val="24"/>
              </w:rPr>
              <w:t>Восток</w:t>
            </w:r>
          </w:p>
        </w:tc>
        <w:tc>
          <w:tcPr>
            <w:tcW w:w="2966" w:type="dxa"/>
          </w:tcPr>
          <w:p w:rsidR="00747D33" w:rsidRPr="00357C9E" w:rsidRDefault="00747D33" w:rsidP="00943FD3">
            <w:pPr>
              <w:rPr>
                <w:rFonts w:cs="Arial"/>
                <w:sz w:val="24"/>
              </w:rPr>
            </w:pPr>
            <w:r w:rsidRPr="00357C9E">
              <w:rPr>
                <w:rFonts w:cs="Arial"/>
                <w:sz w:val="24"/>
              </w:rPr>
              <w:t>3,9</w:t>
            </w:r>
          </w:p>
        </w:tc>
      </w:tr>
      <w:tr w:rsidR="00747D33" w:rsidRPr="00CC40AF" w:rsidTr="00943FD3">
        <w:trPr>
          <w:jc w:val="center"/>
        </w:trPr>
        <w:tc>
          <w:tcPr>
            <w:tcW w:w="6130" w:type="dxa"/>
          </w:tcPr>
          <w:p w:rsidR="00747D33" w:rsidRPr="00357C9E" w:rsidRDefault="00747D33" w:rsidP="00943FD3">
            <w:pPr>
              <w:rPr>
                <w:rFonts w:cs="Arial"/>
                <w:sz w:val="24"/>
              </w:rPr>
            </w:pPr>
            <w:r w:rsidRPr="00357C9E">
              <w:rPr>
                <w:rFonts w:cs="Arial"/>
                <w:spacing w:val="-4"/>
                <w:sz w:val="24"/>
              </w:rPr>
              <w:t>Юго-восток</w:t>
            </w:r>
          </w:p>
        </w:tc>
        <w:tc>
          <w:tcPr>
            <w:tcW w:w="2966" w:type="dxa"/>
          </w:tcPr>
          <w:p w:rsidR="00747D33" w:rsidRPr="00357C9E" w:rsidRDefault="00747D33" w:rsidP="00943FD3">
            <w:pPr>
              <w:rPr>
                <w:rFonts w:cs="Arial"/>
                <w:sz w:val="24"/>
              </w:rPr>
            </w:pPr>
            <w:r w:rsidRPr="00357C9E">
              <w:rPr>
                <w:rFonts w:cs="Arial"/>
                <w:sz w:val="24"/>
              </w:rPr>
              <w:t>3,4</w:t>
            </w:r>
          </w:p>
        </w:tc>
      </w:tr>
      <w:tr w:rsidR="00747D33" w:rsidRPr="00CC40AF" w:rsidTr="00943FD3">
        <w:trPr>
          <w:jc w:val="center"/>
        </w:trPr>
        <w:tc>
          <w:tcPr>
            <w:tcW w:w="6130" w:type="dxa"/>
          </w:tcPr>
          <w:p w:rsidR="00747D33" w:rsidRPr="004E6EE1" w:rsidRDefault="00747D33" w:rsidP="00943FD3">
            <w:pPr>
              <w:rPr>
                <w:rFonts w:cs="Arial"/>
                <w:sz w:val="24"/>
              </w:rPr>
            </w:pPr>
            <w:r w:rsidRPr="004E6EE1">
              <w:rPr>
                <w:rFonts w:cs="Arial"/>
                <w:bCs/>
                <w:sz w:val="24"/>
              </w:rPr>
              <w:t>Юг</w:t>
            </w:r>
            <w:r w:rsidRPr="004E6EE1">
              <w:rPr>
                <w:rFonts w:cs="Arial"/>
                <w:bCs/>
                <w:sz w:val="24"/>
              </w:rPr>
              <w:tab/>
            </w:r>
          </w:p>
        </w:tc>
        <w:tc>
          <w:tcPr>
            <w:tcW w:w="2966" w:type="dxa"/>
          </w:tcPr>
          <w:p w:rsidR="00747D33" w:rsidRPr="00357C9E" w:rsidRDefault="00747D33" w:rsidP="00943FD3">
            <w:pPr>
              <w:rPr>
                <w:rFonts w:cs="Arial"/>
                <w:sz w:val="24"/>
              </w:rPr>
            </w:pPr>
            <w:r w:rsidRPr="00357C9E">
              <w:rPr>
                <w:rFonts w:cs="Arial"/>
                <w:sz w:val="24"/>
              </w:rPr>
              <w:t>3,9</w:t>
            </w:r>
          </w:p>
        </w:tc>
      </w:tr>
      <w:tr w:rsidR="00747D33" w:rsidRPr="00E25303" w:rsidTr="00943FD3">
        <w:trPr>
          <w:jc w:val="center"/>
        </w:trPr>
        <w:tc>
          <w:tcPr>
            <w:tcW w:w="6130" w:type="dxa"/>
          </w:tcPr>
          <w:p w:rsidR="00747D33" w:rsidRPr="00357C9E" w:rsidRDefault="00747D33" w:rsidP="00943FD3">
            <w:pPr>
              <w:rPr>
                <w:rFonts w:cs="Arial"/>
                <w:sz w:val="24"/>
              </w:rPr>
            </w:pPr>
            <w:r w:rsidRPr="00357C9E">
              <w:rPr>
                <w:rFonts w:cs="Arial"/>
                <w:spacing w:val="-5"/>
                <w:sz w:val="24"/>
              </w:rPr>
              <w:t>Юго-запад</w:t>
            </w:r>
            <w:r w:rsidRPr="00357C9E">
              <w:rPr>
                <w:rFonts w:cs="Arial"/>
                <w:sz w:val="24"/>
              </w:rPr>
              <w:tab/>
            </w:r>
          </w:p>
        </w:tc>
        <w:tc>
          <w:tcPr>
            <w:tcW w:w="2966" w:type="dxa"/>
          </w:tcPr>
          <w:p w:rsidR="00747D33" w:rsidRPr="00357C9E" w:rsidRDefault="00747D33" w:rsidP="00943FD3">
            <w:pPr>
              <w:rPr>
                <w:rFonts w:cs="Arial"/>
                <w:sz w:val="24"/>
              </w:rPr>
            </w:pPr>
            <w:r w:rsidRPr="00357C9E">
              <w:rPr>
                <w:rFonts w:cs="Arial"/>
                <w:sz w:val="24"/>
              </w:rPr>
              <w:t>4,8</w:t>
            </w:r>
          </w:p>
        </w:tc>
      </w:tr>
      <w:tr w:rsidR="00747D33" w:rsidRPr="00E25303" w:rsidTr="00943FD3">
        <w:trPr>
          <w:jc w:val="center"/>
        </w:trPr>
        <w:tc>
          <w:tcPr>
            <w:tcW w:w="6130" w:type="dxa"/>
          </w:tcPr>
          <w:p w:rsidR="00747D33" w:rsidRPr="00357C9E" w:rsidRDefault="00747D33" w:rsidP="00943FD3">
            <w:pPr>
              <w:rPr>
                <w:rFonts w:cs="Arial"/>
                <w:sz w:val="24"/>
              </w:rPr>
            </w:pPr>
            <w:r w:rsidRPr="00357C9E">
              <w:rPr>
                <w:rFonts w:cs="Arial"/>
                <w:spacing w:val="-6"/>
                <w:sz w:val="24"/>
              </w:rPr>
              <w:t>Запад</w:t>
            </w:r>
          </w:p>
        </w:tc>
        <w:tc>
          <w:tcPr>
            <w:tcW w:w="2966" w:type="dxa"/>
          </w:tcPr>
          <w:p w:rsidR="00747D33" w:rsidRPr="00357C9E" w:rsidRDefault="00747D33" w:rsidP="00943FD3">
            <w:pPr>
              <w:rPr>
                <w:rFonts w:cs="Arial"/>
                <w:sz w:val="24"/>
              </w:rPr>
            </w:pPr>
            <w:r w:rsidRPr="00357C9E">
              <w:rPr>
                <w:rFonts w:cs="Arial"/>
                <w:sz w:val="24"/>
              </w:rPr>
              <w:t>5,0</w:t>
            </w:r>
          </w:p>
        </w:tc>
      </w:tr>
      <w:tr w:rsidR="00747D33" w:rsidRPr="00E25303" w:rsidTr="00943FD3">
        <w:trPr>
          <w:jc w:val="center"/>
        </w:trPr>
        <w:tc>
          <w:tcPr>
            <w:tcW w:w="6130" w:type="dxa"/>
          </w:tcPr>
          <w:p w:rsidR="00747D33" w:rsidRPr="00357C9E" w:rsidRDefault="00747D33" w:rsidP="00943FD3">
            <w:pPr>
              <w:rPr>
                <w:rFonts w:cs="Arial"/>
                <w:sz w:val="24"/>
              </w:rPr>
            </w:pPr>
            <w:r w:rsidRPr="00357C9E">
              <w:rPr>
                <w:rFonts w:cs="Arial"/>
                <w:spacing w:val="-4"/>
                <w:sz w:val="24"/>
              </w:rPr>
              <w:t>Северо-запад</w:t>
            </w:r>
          </w:p>
        </w:tc>
        <w:tc>
          <w:tcPr>
            <w:tcW w:w="2966" w:type="dxa"/>
          </w:tcPr>
          <w:p w:rsidR="00747D33" w:rsidRPr="00357C9E" w:rsidRDefault="00747D33" w:rsidP="00943FD3">
            <w:pPr>
              <w:rPr>
                <w:rFonts w:cs="Arial"/>
                <w:sz w:val="24"/>
              </w:rPr>
            </w:pPr>
            <w:r w:rsidRPr="00357C9E">
              <w:rPr>
                <w:rFonts w:cs="Arial"/>
                <w:sz w:val="24"/>
              </w:rPr>
              <w:t>4,1</w:t>
            </w:r>
          </w:p>
        </w:tc>
      </w:tr>
    </w:tbl>
    <w:p w:rsidR="00747D33" w:rsidRPr="003A1A32" w:rsidRDefault="00747D33" w:rsidP="00747D33">
      <w:pPr>
        <w:pStyle w:val="afff1"/>
        <w:spacing w:after="120"/>
        <w:rPr>
          <w:b/>
          <w:lang w:val="ru-RU"/>
        </w:rPr>
      </w:pPr>
    </w:p>
    <w:p w:rsidR="00747D33" w:rsidRPr="003A1A32" w:rsidRDefault="00747D33" w:rsidP="00747D33">
      <w:pPr>
        <w:pStyle w:val="afff1"/>
        <w:spacing w:after="120"/>
        <w:rPr>
          <w:b/>
          <w:lang w:val="ru-RU"/>
        </w:rPr>
      </w:pPr>
      <w:r w:rsidRPr="003A1A32">
        <w:rPr>
          <w:b/>
          <w:lang w:val="ru-RU"/>
        </w:rPr>
        <w:t>Рельеф</w:t>
      </w:r>
    </w:p>
    <w:p w:rsidR="00747D33" w:rsidRPr="00890E84" w:rsidRDefault="00747D33" w:rsidP="00747D33">
      <w:pPr>
        <w:shd w:val="clear" w:color="auto" w:fill="FFFFFF"/>
        <w:ind w:firstLine="709"/>
        <w:rPr>
          <w:sz w:val="24"/>
        </w:rPr>
      </w:pPr>
      <w:r w:rsidRPr="00890E84">
        <w:rPr>
          <w:sz w:val="24"/>
        </w:rPr>
        <w:t>Рельеф представляет собой грядово-мелкосопочную равнину с пологим уклоном к долине реки Урал. Высота местности колеблется в пределах 350-400 м над уровнем моря. Межгрядовые понижения предгорной степной зоны заняты небольшими озерами, такими как Мулдак-куль. Озерная котловина Мулдак-куль с симметричным строением снивелирована донными отложениями древнего моря Тетис, толщина отложений достигает 25 м. В 2 км к северо-западу от озера располагается гора Мулдак-тау. Гора представляет собой холм с условным названием Шишка, высота которого 518,6 км над уровнем моря.</w:t>
      </w:r>
    </w:p>
    <w:p w:rsidR="005F44E7" w:rsidRPr="004E6EE1" w:rsidRDefault="005F44E7" w:rsidP="005F44E7">
      <w:pPr>
        <w:pStyle w:val="afff1"/>
        <w:rPr>
          <w:rFonts w:cs="Arial"/>
          <w:shd w:val="clear" w:color="auto" w:fill="FFFFFF"/>
          <w:lang w:val="ru-RU"/>
        </w:rPr>
      </w:pPr>
      <w:r w:rsidRPr="004E6EE1">
        <w:rPr>
          <w:rFonts w:cs="Arial"/>
          <w:shd w:val="clear" w:color="auto" w:fill="FFFFFF"/>
          <w:lang w:val="ru-RU"/>
        </w:rPr>
        <w:t>Между д.</w:t>
      </w:r>
      <w:r w:rsidR="004E6EE1" w:rsidRPr="004E6EE1">
        <w:rPr>
          <w:rFonts w:cs="Arial"/>
          <w:shd w:val="clear" w:color="auto" w:fill="FFFFFF"/>
          <w:lang w:val="ru-RU"/>
        </w:rPr>
        <w:t xml:space="preserve"> </w:t>
      </w:r>
      <w:r w:rsidRPr="004E6EE1">
        <w:rPr>
          <w:rFonts w:cs="Arial"/>
          <w:shd w:val="clear" w:color="auto" w:fill="FFFFFF"/>
          <w:lang w:val="ru-RU"/>
        </w:rPr>
        <w:t xml:space="preserve">Самарского </w:t>
      </w:r>
      <w:r w:rsidR="004E6EE1" w:rsidRPr="004E6EE1">
        <w:rPr>
          <w:rFonts w:cs="Arial"/>
          <w:shd w:val="clear" w:color="auto" w:fill="FFFFFF"/>
          <w:lang w:val="ru-RU"/>
        </w:rPr>
        <w:t>отделения совхоза</w:t>
      </w:r>
      <w:r w:rsidRPr="004E6EE1">
        <w:rPr>
          <w:rFonts w:cs="Arial"/>
          <w:shd w:val="clear" w:color="auto" w:fill="FFFFFF"/>
          <w:lang w:val="ru-RU"/>
        </w:rPr>
        <w:t xml:space="preserve"> и </w:t>
      </w:r>
      <w:r w:rsidR="004E6EE1" w:rsidRPr="004E6EE1">
        <w:rPr>
          <w:rFonts w:cs="Arial"/>
          <w:shd w:val="clear" w:color="auto" w:fill="FFFFFF"/>
          <w:lang w:val="ru-RU"/>
        </w:rPr>
        <w:t xml:space="preserve">д. </w:t>
      </w:r>
      <w:r w:rsidRPr="004E6EE1">
        <w:rPr>
          <w:rFonts w:cs="Arial"/>
          <w:shd w:val="clear" w:color="auto" w:fill="FFFFFF"/>
          <w:lang w:val="ru-RU"/>
        </w:rPr>
        <w:t xml:space="preserve">Покровка </w:t>
      </w:r>
      <w:r w:rsidR="004E6EE1" w:rsidRPr="004E6EE1">
        <w:rPr>
          <w:rFonts w:cs="Arial"/>
          <w:shd w:val="clear" w:color="auto" w:fill="FFFFFF"/>
          <w:lang w:val="ru-RU"/>
        </w:rPr>
        <w:t xml:space="preserve">имеется озеро </w:t>
      </w:r>
      <w:r w:rsidR="004B51FA" w:rsidRPr="00BE06EC">
        <w:rPr>
          <w:rFonts w:cs="Arial"/>
          <w:shd w:val="clear" w:color="auto" w:fill="FFFFFF"/>
          <w:lang w:val="ru-RU"/>
        </w:rPr>
        <w:t xml:space="preserve">Южное </w:t>
      </w:r>
      <w:proofErr w:type="spellStart"/>
      <w:r w:rsidR="004E6EE1" w:rsidRPr="00BE06EC">
        <w:rPr>
          <w:rFonts w:cs="Arial"/>
          <w:shd w:val="clear" w:color="auto" w:fill="FFFFFF"/>
          <w:lang w:val="ru-RU"/>
        </w:rPr>
        <w:t>Улянды</w:t>
      </w:r>
      <w:proofErr w:type="spellEnd"/>
      <w:r w:rsidR="004E6EE1" w:rsidRPr="00BE06EC">
        <w:rPr>
          <w:rFonts w:cs="Arial"/>
          <w:shd w:val="clear" w:color="auto" w:fill="FFFFFF"/>
          <w:lang w:val="ru-RU"/>
        </w:rPr>
        <w:t>.</w:t>
      </w:r>
    </w:p>
    <w:p w:rsidR="00747D33" w:rsidRPr="003A1A32" w:rsidRDefault="00747D33" w:rsidP="00747D33">
      <w:pPr>
        <w:pStyle w:val="afff1"/>
        <w:rPr>
          <w:lang w:val="ru-RU"/>
        </w:rPr>
      </w:pPr>
    </w:p>
    <w:p w:rsidR="00747D33" w:rsidRPr="003A1A32" w:rsidRDefault="00747D33" w:rsidP="00747D33">
      <w:pPr>
        <w:pStyle w:val="afff1"/>
        <w:spacing w:after="120"/>
        <w:rPr>
          <w:b/>
          <w:lang w:val="ru-RU"/>
        </w:rPr>
      </w:pPr>
      <w:r w:rsidRPr="003A1A32">
        <w:rPr>
          <w:b/>
          <w:lang w:val="ru-RU"/>
        </w:rPr>
        <w:t>Гидрография</w:t>
      </w:r>
    </w:p>
    <w:p w:rsidR="00747D33" w:rsidRPr="00890E84" w:rsidRDefault="00747D33" w:rsidP="00747D33">
      <w:pPr>
        <w:ind w:firstLine="709"/>
        <w:rPr>
          <w:sz w:val="24"/>
        </w:rPr>
      </w:pPr>
      <w:r w:rsidRPr="00890E84">
        <w:rPr>
          <w:sz w:val="24"/>
        </w:rPr>
        <w:t xml:space="preserve">Речная сеть района представлена притоками реки Урал (Яик) – Большим и Малым Кизилом и Янгелькой, р. Сухая (Аналык) и р. Могак, начало берет река Сакмара. </w:t>
      </w:r>
    </w:p>
    <w:p w:rsidR="00747D33" w:rsidRPr="00890E84" w:rsidRDefault="00747D33" w:rsidP="00747D33">
      <w:pPr>
        <w:ind w:firstLine="709"/>
        <w:rPr>
          <w:sz w:val="24"/>
        </w:rPr>
      </w:pPr>
      <w:r w:rsidRPr="00890E84">
        <w:rPr>
          <w:sz w:val="24"/>
        </w:rPr>
        <w:t>В районе 33 озера, общей площадью 7027,6 га. Некоторые озера богаты лечебными грязями – Мулдак-куль (Солёное) и Мауызды (Якты-куль, Банное). Самое большое озеро – Чебаркуль – 1678 га. В озерах водится промысловая рыба. На самом глубоком (28 м) в РБ озере Мауызды расположен единственный рыбопитомник в Зауралье.</w:t>
      </w:r>
    </w:p>
    <w:p w:rsidR="00747D33" w:rsidRPr="00890E84" w:rsidRDefault="00747D33" w:rsidP="00747D33">
      <w:pPr>
        <w:ind w:firstLine="709"/>
        <w:rPr>
          <w:sz w:val="24"/>
        </w:rPr>
      </w:pPr>
      <w:r w:rsidRPr="00890E84">
        <w:rPr>
          <w:sz w:val="24"/>
        </w:rPr>
        <w:t xml:space="preserve">Река Большой Кизил берет начало в понижении между хребтами Уралтау и Крыктытау. В 30 км от истока Большой Кизил поворачивает на юго-восток. Питание реки преимущественно снеговое, 71% - сток весеннего половодья, 22% - летне-осенней межени и 7% - зимний сток. </w:t>
      </w:r>
    </w:p>
    <w:p w:rsidR="00747D33" w:rsidRPr="00890E84" w:rsidRDefault="00747D33" w:rsidP="00747D33">
      <w:pPr>
        <w:ind w:firstLine="709"/>
        <w:rPr>
          <w:sz w:val="24"/>
        </w:rPr>
      </w:pPr>
      <w:r w:rsidRPr="00890E84">
        <w:rPr>
          <w:sz w:val="24"/>
        </w:rPr>
        <w:t>С башкирского языка «кизил» переводится как «красный». То есть Большой Кизил – красная река. Название дано от того, что в  нижнем течении река размывает глинистую почву и вода приобретает красноватый оттенок.</w:t>
      </w:r>
    </w:p>
    <w:p w:rsidR="00747D33" w:rsidRPr="00890E84" w:rsidRDefault="00747D33" w:rsidP="00747D33">
      <w:pPr>
        <w:ind w:firstLine="709"/>
        <w:rPr>
          <w:sz w:val="24"/>
        </w:rPr>
      </w:pPr>
      <w:r w:rsidRPr="00890E84">
        <w:rPr>
          <w:sz w:val="24"/>
        </w:rPr>
        <w:t xml:space="preserve">Исток Малого Кизила  располагается рядом с истоком Большого Кизила, устье реки находится в 2172 км по правому берегу реки Урал. Русло каменистое, шириной 10-12 м. В среднем течении долина Малого Кизила приобретает форму трапеции с двусторонней поймой. Русла обоих рукавов умеренно извилистые, песчано-галечные, шириной 10-25 м. Река Малый Кизил является питьевым водоемом, источником водоснабжения. Вода соответствует третьему классу, разряда «Б» и характеризуется как «очень загрязненная» с критическим показателем загрязнения по содержанию марганца. </w:t>
      </w:r>
    </w:p>
    <w:p w:rsidR="00747D33" w:rsidRPr="00890E84" w:rsidRDefault="00747D33" w:rsidP="00747D33">
      <w:pPr>
        <w:ind w:firstLine="709"/>
        <w:rPr>
          <w:sz w:val="24"/>
        </w:rPr>
      </w:pPr>
      <w:r w:rsidRPr="00890E84">
        <w:rPr>
          <w:sz w:val="24"/>
        </w:rPr>
        <w:t>Устье реки Янгелька находится в 2091 км по правому берегу реки Урал, длина реки 73 км.</w:t>
      </w:r>
    </w:p>
    <w:p w:rsidR="00747D33" w:rsidRPr="00890E84" w:rsidRDefault="00747D33" w:rsidP="00747D33">
      <w:pPr>
        <w:ind w:firstLine="709"/>
        <w:rPr>
          <w:sz w:val="24"/>
        </w:rPr>
      </w:pPr>
      <w:r w:rsidRPr="00890E84">
        <w:rPr>
          <w:sz w:val="24"/>
        </w:rPr>
        <w:t>Устье реки Сухая находится по правому берегу реки Малый Кизил, длина водотока 16 км.</w:t>
      </w:r>
    </w:p>
    <w:p w:rsidR="00747D33" w:rsidRPr="00890E84" w:rsidRDefault="00747D33" w:rsidP="00747D33">
      <w:pPr>
        <w:ind w:firstLine="709"/>
        <w:rPr>
          <w:sz w:val="24"/>
        </w:rPr>
      </w:pPr>
      <w:r w:rsidRPr="00890E84">
        <w:rPr>
          <w:sz w:val="24"/>
        </w:rPr>
        <w:lastRenderedPageBreak/>
        <w:t>Исток реки Могак находится в горах Крыктытау, устье – в озере Чебаркуль. вырываясь из горных теснин падает красивейшим одноименным водопадом, прославившим реку, как туристическую жемчужину.</w:t>
      </w:r>
    </w:p>
    <w:p w:rsidR="00747D33" w:rsidRPr="00890E84" w:rsidRDefault="00747D33" w:rsidP="00747D33">
      <w:pPr>
        <w:ind w:firstLine="709"/>
        <w:rPr>
          <w:sz w:val="24"/>
        </w:rPr>
      </w:pPr>
      <w:r w:rsidRPr="00890E84">
        <w:rPr>
          <w:sz w:val="24"/>
        </w:rPr>
        <w:t>Река Сакмара берет начало на склонах хребта Уралтау, течет на юг в широкой горной долине, огибая Зилаирское плато, прорывается в глубокое ущелье и поворачивает на запад. Питание реки преимущественно снеговое.</w:t>
      </w:r>
    </w:p>
    <w:p w:rsidR="00747D33" w:rsidRPr="00890E84" w:rsidRDefault="00747D33" w:rsidP="00747D33">
      <w:pPr>
        <w:ind w:firstLine="709"/>
        <w:rPr>
          <w:sz w:val="24"/>
        </w:rPr>
      </w:pPr>
      <w:r w:rsidRPr="00890E84">
        <w:rPr>
          <w:sz w:val="24"/>
        </w:rPr>
        <w:t>Характеристика рек длиной более 10 км дана в приложении № 1. Уровень вод в реках зависит от атмосферных осадков и по отдельным годам отличается значительным непостоянством.</w:t>
      </w:r>
    </w:p>
    <w:p w:rsidR="00747D33" w:rsidRDefault="00747D33" w:rsidP="00747D33">
      <w:pPr>
        <w:ind w:firstLine="709"/>
        <w:rPr>
          <w:sz w:val="24"/>
        </w:rPr>
      </w:pPr>
      <w:r w:rsidRPr="00890E84">
        <w:rPr>
          <w:sz w:val="24"/>
        </w:rPr>
        <w:t>Озеро Мулдак-куль располагается вблизи д. Озерное на водоразделе рек Янгелька и Малый Кизил на высоте 406 м над уровнем моря. Соленое, бесточное озеро имеет правильную овальную форму, вытянутую с севера на юг, диаметр – 2,5-3 км, площадь зеркала 6,24 км</w:t>
      </w:r>
      <w:r w:rsidRPr="00890E84">
        <w:rPr>
          <w:sz w:val="24"/>
          <w:vertAlign w:val="superscript"/>
        </w:rPr>
        <w:t>2</w:t>
      </w:r>
      <w:r w:rsidRPr="00890E84">
        <w:rPr>
          <w:sz w:val="24"/>
        </w:rPr>
        <w:t xml:space="preserve"> , площадь водосбора 49,6 км</w:t>
      </w:r>
      <w:r w:rsidRPr="00890E84">
        <w:rPr>
          <w:sz w:val="24"/>
          <w:vertAlign w:val="superscript"/>
        </w:rPr>
        <w:t>2</w:t>
      </w:r>
      <w:r w:rsidRPr="00890E84">
        <w:rPr>
          <w:sz w:val="24"/>
        </w:rPr>
        <w:t>, наибольшая и средняя глубины – 2,5 и 2,1 м. В конце 18 века известный натуралист-исследователь И. Фальк описал в своем путевом дневнике необыкновенную лечебную силу грязи озера. Высокая соленость воды препятствует развитию пресноводных видов гидробионтов, в том числе ихтиофауны, за исключением некоторых видов насекомых (улитки, жуки). Лес по берегам озера редок из-за обилия соли.</w:t>
      </w:r>
    </w:p>
    <w:p w:rsidR="00747D33" w:rsidRDefault="00747D33" w:rsidP="00747D33">
      <w:pPr>
        <w:pStyle w:val="a3"/>
        <w:jc w:val="right"/>
      </w:pPr>
      <w:r>
        <w:t>Таблица 1.1.6</w:t>
      </w:r>
    </w:p>
    <w:p w:rsidR="00747D33" w:rsidRPr="00890E84" w:rsidRDefault="00747D33" w:rsidP="00747D33">
      <w:pPr>
        <w:pStyle w:val="a3"/>
        <w:jc w:val="center"/>
        <w:rPr>
          <w:b/>
        </w:rPr>
      </w:pPr>
      <w:r w:rsidRPr="00890E84">
        <w:rPr>
          <w:b/>
        </w:rPr>
        <w:t>Характеристика рек длиной более 10 км</w:t>
      </w:r>
    </w:p>
    <w:tbl>
      <w:tblPr>
        <w:tblW w:w="959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2"/>
        <w:gridCol w:w="2835"/>
        <w:gridCol w:w="3402"/>
      </w:tblGrid>
      <w:tr w:rsidR="00747D33" w:rsidRPr="00890E84" w:rsidTr="00943FD3">
        <w:trPr>
          <w:jc w:val="center"/>
        </w:trPr>
        <w:tc>
          <w:tcPr>
            <w:tcW w:w="3362" w:type="dxa"/>
            <w:vAlign w:val="center"/>
          </w:tcPr>
          <w:p w:rsidR="00747D33" w:rsidRPr="00DD3123" w:rsidRDefault="00747D33" w:rsidP="00943FD3">
            <w:pPr>
              <w:jc w:val="center"/>
              <w:rPr>
                <w:sz w:val="24"/>
              </w:rPr>
            </w:pPr>
            <w:r w:rsidRPr="00DD3123">
              <w:rPr>
                <w:sz w:val="24"/>
              </w:rPr>
              <w:t>Наименование рек</w:t>
            </w:r>
          </w:p>
        </w:tc>
        <w:tc>
          <w:tcPr>
            <w:tcW w:w="2835" w:type="dxa"/>
            <w:vAlign w:val="center"/>
          </w:tcPr>
          <w:p w:rsidR="00747D33" w:rsidRPr="00DD3123" w:rsidRDefault="00747D33" w:rsidP="00943FD3">
            <w:pPr>
              <w:jc w:val="center"/>
              <w:rPr>
                <w:sz w:val="24"/>
              </w:rPr>
            </w:pPr>
            <w:r w:rsidRPr="00DD3123">
              <w:rPr>
                <w:sz w:val="24"/>
              </w:rPr>
              <w:t>Куда впадает река</w:t>
            </w:r>
          </w:p>
        </w:tc>
        <w:tc>
          <w:tcPr>
            <w:tcW w:w="3402" w:type="dxa"/>
            <w:vAlign w:val="center"/>
          </w:tcPr>
          <w:p w:rsidR="00747D33" w:rsidRPr="00DD3123" w:rsidRDefault="00747D33" w:rsidP="00943FD3">
            <w:pPr>
              <w:jc w:val="center"/>
              <w:rPr>
                <w:sz w:val="24"/>
              </w:rPr>
            </w:pPr>
            <w:r w:rsidRPr="00DD3123">
              <w:rPr>
                <w:sz w:val="24"/>
              </w:rPr>
              <w:t>Общая протяженность, км</w:t>
            </w:r>
          </w:p>
        </w:tc>
      </w:tr>
      <w:tr w:rsidR="00747D33" w:rsidRPr="00890E84" w:rsidTr="00943FD3">
        <w:trPr>
          <w:jc w:val="center"/>
        </w:trPr>
        <w:tc>
          <w:tcPr>
            <w:tcW w:w="3362" w:type="dxa"/>
          </w:tcPr>
          <w:p w:rsidR="00747D33" w:rsidRPr="00890E84" w:rsidRDefault="00747D33" w:rsidP="00943FD3">
            <w:pPr>
              <w:rPr>
                <w:sz w:val="24"/>
              </w:rPr>
            </w:pPr>
            <w:r w:rsidRPr="00890E84">
              <w:rPr>
                <w:sz w:val="24"/>
              </w:rPr>
              <w:t>р. Сакмара</w:t>
            </w:r>
          </w:p>
        </w:tc>
        <w:tc>
          <w:tcPr>
            <w:tcW w:w="2835" w:type="dxa"/>
          </w:tcPr>
          <w:p w:rsidR="00747D33" w:rsidRPr="00890E84" w:rsidRDefault="00747D33" w:rsidP="00943FD3">
            <w:pPr>
              <w:rPr>
                <w:sz w:val="24"/>
              </w:rPr>
            </w:pPr>
          </w:p>
        </w:tc>
        <w:tc>
          <w:tcPr>
            <w:tcW w:w="3402" w:type="dxa"/>
            <w:vAlign w:val="center"/>
          </w:tcPr>
          <w:p w:rsidR="00747D33" w:rsidRPr="00890E84" w:rsidRDefault="00747D33" w:rsidP="00943FD3">
            <w:pPr>
              <w:jc w:val="center"/>
              <w:rPr>
                <w:sz w:val="24"/>
              </w:rPr>
            </w:pPr>
            <w:r w:rsidRPr="00890E84">
              <w:rPr>
                <w:sz w:val="24"/>
              </w:rPr>
              <w:t>1286</w:t>
            </w:r>
          </w:p>
        </w:tc>
      </w:tr>
      <w:tr w:rsidR="00747D33" w:rsidRPr="00890E84" w:rsidTr="00943FD3">
        <w:trPr>
          <w:jc w:val="center"/>
        </w:trPr>
        <w:tc>
          <w:tcPr>
            <w:tcW w:w="3362" w:type="dxa"/>
          </w:tcPr>
          <w:p w:rsidR="00747D33" w:rsidRPr="00890E84" w:rsidRDefault="00747D33" w:rsidP="00943FD3">
            <w:pPr>
              <w:rPr>
                <w:sz w:val="24"/>
              </w:rPr>
            </w:pPr>
            <w:r w:rsidRPr="00890E84">
              <w:rPr>
                <w:sz w:val="24"/>
              </w:rPr>
              <w:t>р. Большой Кизил</w:t>
            </w:r>
          </w:p>
        </w:tc>
        <w:tc>
          <w:tcPr>
            <w:tcW w:w="2835" w:type="dxa"/>
          </w:tcPr>
          <w:p w:rsidR="00747D33" w:rsidRPr="00890E84" w:rsidRDefault="00747D33" w:rsidP="00943FD3">
            <w:pPr>
              <w:rPr>
                <w:sz w:val="24"/>
              </w:rPr>
            </w:pPr>
            <w:r w:rsidRPr="00890E84">
              <w:rPr>
                <w:sz w:val="24"/>
              </w:rPr>
              <w:t>р. Урал</w:t>
            </w:r>
          </w:p>
        </w:tc>
        <w:tc>
          <w:tcPr>
            <w:tcW w:w="3402" w:type="dxa"/>
            <w:vAlign w:val="center"/>
          </w:tcPr>
          <w:p w:rsidR="00747D33" w:rsidRPr="00890E84" w:rsidRDefault="00747D33" w:rsidP="00943FD3">
            <w:pPr>
              <w:jc w:val="center"/>
              <w:rPr>
                <w:sz w:val="24"/>
              </w:rPr>
            </w:pPr>
            <w:r w:rsidRPr="00890E84">
              <w:rPr>
                <w:sz w:val="24"/>
              </w:rPr>
              <w:t>172</w:t>
            </w:r>
          </w:p>
        </w:tc>
      </w:tr>
      <w:tr w:rsidR="00747D33" w:rsidRPr="00890E84" w:rsidTr="00943FD3">
        <w:trPr>
          <w:jc w:val="center"/>
        </w:trPr>
        <w:tc>
          <w:tcPr>
            <w:tcW w:w="3362" w:type="dxa"/>
          </w:tcPr>
          <w:p w:rsidR="00747D33" w:rsidRPr="00890E84" w:rsidRDefault="00747D33" w:rsidP="00943FD3">
            <w:pPr>
              <w:rPr>
                <w:sz w:val="24"/>
              </w:rPr>
            </w:pPr>
            <w:r w:rsidRPr="00890E84">
              <w:rPr>
                <w:sz w:val="24"/>
              </w:rPr>
              <w:t>р. Малый Кизил</w:t>
            </w:r>
          </w:p>
        </w:tc>
        <w:tc>
          <w:tcPr>
            <w:tcW w:w="2835" w:type="dxa"/>
          </w:tcPr>
          <w:p w:rsidR="00747D33" w:rsidRPr="00890E84" w:rsidRDefault="00747D33" w:rsidP="00943FD3">
            <w:pPr>
              <w:rPr>
                <w:sz w:val="24"/>
              </w:rPr>
            </w:pPr>
            <w:r w:rsidRPr="00890E84">
              <w:rPr>
                <w:sz w:val="24"/>
              </w:rPr>
              <w:t>р. Урал</w:t>
            </w:r>
          </w:p>
        </w:tc>
        <w:tc>
          <w:tcPr>
            <w:tcW w:w="3402" w:type="dxa"/>
            <w:vAlign w:val="center"/>
          </w:tcPr>
          <w:p w:rsidR="00747D33" w:rsidRPr="00890E84" w:rsidRDefault="00747D33" w:rsidP="00943FD3">
            <w:pPr>
              <w:jc w:val="center"/>
              <w:rPr>
                <w:sz w:val="24"/>
              </w:rPr>
            </w:pPr>
            <w:r w:rsidRPr="00890E84">
              <w:rPr>
                <w:sz w:val="24"/>
              </w:rPr>
              <w:t>113</w:t>
            </w:r>
          </w:p>
        </w:tc>
      </w:tr>
      <w:tr w:rsidR="00747D33" w:rsidRPr="00890E84" w:rsidTr="00943FD3">
        <w:trPr>
          <w:jc w:val="center"/>
        </w:trPr>
        <w:tc>
          <w:tcPr>
            <w:tcW w:w="3362" w:type="dxa"/>
          </w:tcPr>
          <w:p w:rsidR="00747D33" w:rsidRPr="00890E84" w:rsidRDefault="00747D33" w:rsidP="00943FD3">
            <w:pPr>
              <w:rPr>
                <w:sz w:val="24"/>
              </w:rPr>
            </w:pPr>
            <w:r w:rsidRPr="00890E84">
              <w:rPr>
                <w:sz w:val="24"/>
              </w:rPr>
              <w:t>р. Янгелька</w:t>
            </w:r>
          </w:p>
        </w:tc>
        <w:tc>
          <w:tcPr>
            <w:tcW w:w="2835" w:type="dxa"/>
          </w:tcPr>
          <w:p w:rsidR="00747D33" w:rsidRPr="00890E84" w:rsidRDefault="00747D33" w:rsidP="00943FD3">
            <w:pPr>
              <w:rPr>
                <w:sz w:val="24"/>
              </w:rPr>
            </w:pPr>
            <w:r w:rsidRPr="00890E84">
              <w:rPr>
                <w:sz w:val="24"/>
              </w:rPr>
              <w:t>р. Урал</w:t>
            </w:r>
          </w:p>
        </w:tc>
        <w:tc>
          <w:tcPr>
            <w:tcW w:w="3402" w:type="dxa"/>
            <w:vAlign w:val="center"/>
          </w:tcPr>
          <w:p w:rsidR="00747D33" w:rsidRPr="00890E84" w:rsidRDefault="00747D33" w:rsidP="00943FD3">
            <w:pPr>
              <w:jc w:val="center"/>
              <w:rPr>
                <w:sz w:val="24"/>
              </w:rPr>
            </w:pPr>
            <w:r w:rsidRPr="00890E84">
              <w:rPr>
                <w:sz w:val="24"/>
              </w:rPr>
              <w:t>73</w:t>
            </w:r>
          </w:p>
        </w:tc>
      </w:tr>
      <w:tr w:rsidR="00747D33" w:rsidRPr="00890E84" w:rsidTr="00943FD3">
        <w:trPr>
          <w:jc w:val="center"/>
        </w:trPr>
        <w:tc>
          <w:tcPr>
            <w:tcW w:w="3362" w:type="dxa"/>
          </w:tcPr>
          <w:p w:rsidR="00747D33" w:rsidRPr="00890E84" w:rsidRDefault="00747D33" w:rsidP="00943FD3">
            <w:pPr>
              <w:rPr>
                <w:sz w:val="24"/>
              </w:rPr>
            </w:pPr>
            <w:r w:rsidRPr="00890E84">
              <w:rPr>
                <w:sz w:val="24"/>
              </w:rPr>
              <w:t>р. Сухая (Аналык)</w:t>
            </w:r>
          </w:p>
        </w:tc>
        <w:tc>
          <w:tcPr>
            <w:tcW w:w="2835" w:type="dxa"/>
          </w:tcPr>
          <w:p w:rsidR="00747D33" w:rsidRPr="00890E84" w:rsidRDefault="00747D33" w:rsidP="00943FD3">
            <w:pPr>
              <w:rPr>
                <w:sz w:val="24"/>
              </w:rPr>
            </w:pPr>
            <w:r w:rsidRPr="00890E84">
              <w:rPr>
                <w:sz w:val="24"/>
              </w:rPr>
              <w:t>р. Малый Кизил</w:t>
            </w:r>
          </w:p>
        </w:tc>
        <w:tc>
          <w:tcPr>
            <w:tcW w:w="3402" w:type="dxa"/>
            <w:vAlign w:val="center"/>
          </w:tcPr>
          <w:p w:rsidR="00747D33" w:rsidRPr="00890E84" w:rsidRDefault="00747D33" w:rsidP="00943FD3">
            <w:pPr>
              <w:jc w:val="center"/>
              <w:rPr>
                <w:sz w:val="24"/>
              </w:rPr>
            </w:pPr>
            <w:r w:rsidRPr="00890E84">
              <w:rPr>
                <w:sz w:val="24"/>
              </w:rPr>
              <w:t>16</w:t>
            </w:r>
          </w:p>
        </w:tc>
      </w:tr>
      <w:tr w:rsidR="00747D33" w:rsidRPr="00890E84" w:rsidTr="00943FD3">
        <w:trPr>
          <w:jc w:val="center"/>
        </w:trPr>
        <w:tc>
          <w:tcPr>
            <w:tcW w:w="3362" w:type="dxa"/>
          </w:tcPr>
          <w:p w:rsidR="00747D33" w:rsidRPr="00890E84" w:rsidRDefault="00747D33" w:rsidP="00943FD3">
            <w:pPr>
              <w:rPr>
                <w:sz w:val="24"/>
              </w:rPr>
            </w:pPr>
            <w:r w:rsidRPr="00890E84">
              <w:rPr>
                <w:sz w:val="24"/>
              </w:rPr>
              <w:t>р. Могак</w:t>
            </w:r>
          </w:p>
        </w:tc>
        <w:tc>
          <w:tcPr>
            <w:tcW w:w="2835" w:type="dxa"/>
          </w:tcPr>
          <w:p w:rsidR="00747D33" w:rsidRPr="00890E84" w:rsidRDefault="00747D33" w:rsidP="00943FD3">
            <w:pPr>
              <w:rPr>
                <w:sz w:val="24"/>
              </w:rPr>
            </w:pPr>
            <w:r w:rsidRPr="00890E84">
              <w:rPr>
                <w:sz w:val="24"/>
              </w:rPr>
              <w:t>о. Чебаркуль</w:t>
            </w:r>
          </w:p>
        </w:tc>
        <w:tc>
          <w:tcPr>
            <w:tcW w:w="3402" w:type="dxa"/>
            <w:vAlign w:val="center"/>
          </w:tcPr>
          <w:p w:rsidR="00747D33" w:rsidRPr="00890E84" w:rsidRDefault="00747D33" w:rsidP="00943FD3">
            <w:pPr>
              <w:jc w:val="center"/>
              <w:rPr>
                <w:sz w:val="24"/>
              </w:rPr>
            </w:pPr>
            <w:r w:rsidRPr="00890E84">
              <w:rPr>
                <w:sz w:val="24"/>
              </w:rPr>
              <w:t>23</w:t>
            </w:r>
          </w:p>
        </w:tc>
      </w:tr>
    </w:tbl>
    <w:p w:rsidR="00747D33" w:rsidRDefault="00747D33" w:rsidP="00747D33">
      <w:pPr>
        <w:tabs>
          <w:tab w:val="left" w:pos="10600"/>
          <w:tab w:val="left" w:pos="10700"/>
        </w:tabs>
        <w:spacing w:after="120"/>
        <w:ind w:firstLine="709"/>
        <w:rPr>
          <w:b/>
          <w:sz w:val="24"/>
        </w:rPr>
      </w:pPr>
    </w:p>
    <w:p w:rsidR="00747D33" w:rsidRPr="003A1A32" w:rsidRDefault="00747D33" w:rsidP="00747D33">
      <w:pPr>
        <w:tabs>
          <w:tab w:val="left" w:pos="10600"/>
          <w:tab w:val="left" w:pos="10700"/>
        </w:tabs>
        <w:spacing w:after="120"/>
        <w:ind w:firstLine="709"/>
        <w:rPr>
          <w:b/>
          <w:sz w:val="24"/>
        </w:rPr>
      </w:pPr>
      <w:r w:rsidRPr="003A1A32">
        <w:rPr>
          <w:b/>
          <w:sz w:val="24"/>
        </w:rPr>
        <w:t>Почва и растительность</w:t>
      </w:r>
    </w:p>
    <w:p w:rsidR="00747D33" w:rsidRPr="005514DE" w:rsidRDefault="00747D33" w:rsidP="00747D33">
      <w:pPr>
        <w:shd w:val="clear" w:color="auto" w:fill="FFFFFF"/>
        <w:ind w:firstLine="709"/>
        <w:rPr>
          <w:sz w:val="24"/>
        </w:rPr>
      </w:pPr>
      <w:r w:rsidRPr="005514DE">
        <w:rPr>
          <w:sz w:val="24"/>
        </w:rPr>
        <w:t xml:space="preserve">Окрестности района представлены тучными и обыкновенными черноземами. Особенностью является ярко выраженная мозаичность в распределении почв, 70% занимает чернозем обыкновенный, с содержанием гумуса 6-9%, </w:t>
      </w:r>
      <w:r w:rsidRPr="005514DE">
        <w:rPr>
          <w:sz w:val="24"/>
          <w:lang w:val="en-US"/>
        </w:rPr>
        <w:t>pH</w:t>
      </w:r>
      <w:r w:rsidRPr="005514DE">
        <w:rPr>
          <w:sz w:val="24"/>
        </w:rPr>
        <w:t xml:space="preserve"> – 7,0-7,5. Они сформировались под разнотравно-типчаково-ковыльной растительностью, большей частью распаханы.</w:t>
      </w:r>
    </w:p>
    <w:p w:rsidR="00747D33" w:rsidRPr="005514DE" w:rsidRDefault="00747D33" w:rsidP="00747D33">
      <w:pPr>
        <w:shd w:val="clear" w:color="auto" w:fill="FFFFFF"/>
        <w:ind w:firstLine="709"/>
        <w:rPr>
          <w:sz w:val="24"/>
        </w:rPr>
      </w:pPr>
      <w:r w:rsidRPr="005514DE">
        <w:rPr>
          <w:sz w:val="24"/>
        </w:rPr>
        <w:t>Под угнетенной разреженной степной растительностью распространены солонцеватые черноземы и солонцы (содержание гумуса 3-7%), неблагополучные для земледелия, с глинисто-механическим составом, иловато-суглинистые, серые пойменные и среднегумусные.</w:t>
      </w:r>
    </w:p>
    <w:p w:rsidR="00747D33" w:rsidRPr="005514DE" w:rsidRDefault="00747D33" w:rsidP="00747D33">
      <w:pPr>
        <w:shd w:val="clear" w:color="auto" w:fill="FFFFFF"/>
        <w:ind w:firstLine="709"/>
        <w:rPr>
          <w:sz w:val="24"/>
        </w:rPr>
      </w:pPr>
      <w:r w:rsidRPr="005514DE">
        <w:rPr>
          <w:sz w:val="24"/>
        </w:rPr>
        <w:t xml:space="preserve">Территория сельсовета представляет собой равнинно-степную часть Зауралья с небольшими включениями леса смешанного типа. Растительность представлена двумя формациями: лесной и травянистой. Сохранившиеся степи представлены петрофитными вариантами. Северные варианты равнинных луговых степей большей частью распаханы. Леса встречаются отдельными колками и сплошными массивами, приурочены к склонам и вершинам водоразделов. Главные древесные породы – береза, осина, сосна, лиственница, по берегам рек – черемуха, ива, ольха серая, вязь. Кустарниковые насаждения представлены смородиной, шиповником, вишней, в лесу и пойменных местах – черемухой, калиной, боярышником, рябиной. Существующие леса относятся к производным, вторичным и испытывают сильное хозяйственное воздействие. С целью восстановления вырубаемых лесов лесхозы высаживают ежегодно более 400 га искусственных лесов. Редкими растениями являются: плаун-баранец, ковыль опушеннолистый, тонконог жестколистный, пырей отогнутоостый, осока магеланская, осока двудомная, осока кавказская, лук косой (ускун), лук поникающий (талпан), минуарция Гельма, минуарция Крашенинникова, качим уральский, астрагал Карелина, флокс сибирский, </w:t>
      </w:r>
      <w:r w:rsidRPr="005514DE">
        <w:rPr>
          <w:sz w:val="24"/>
        </w:rPr>
        <w:lastRenderedPageBreak/>
        <w:t xml:space="preserve">пухонос альпийский, скрученник приятный, венерин башмачок пятнистый, ива грушанколистная, остролодочник Гмелина, термопсис ланцетолистный, горошек многостебельчатый. Редкими растительными сообществами являются: осоково-гипновые болота, реликтовые липняки и ильмовники, сосняки-черничники и зеленомогильники, реликтовые ельники-зеленомогильники, степные сообщества, богатые редкими видами, влажные солонцеватые луга. </w:t>
      </w:r>
    </w:p>
    <w:p w:rsidR="00747D33" w:rsidRPr="005514DE" w:rsidRDefault="00747D33" w:rsidP="00747D33">
      <w:pPr>
        <w:shd w:val="clear" w:color="auto" w:fill="FFFFFF"/>
        <w:ind w:firstLine="709"/>
      </w:pPr>
      <w:r w:rsidRPr="005514DE">
        <w:rPr>
          <w:sz w:val="24"/>
        </w:rPr>
        <w:t xml:space="preserve">Ключевыми территориями по богатству редкими видами растений являются озера Мулдак-куль (Солёное) и Якты-куль (Банное, Мауызды) – гидрологические памятники природы. (Постановление СМ БАССР от 17.08.1965г. №465) По берегам озера Мулдак-куль произрастают солелюбивые растения: солерос, бескильница. Мулдак-куль имеет научное, лечебное и рекреационное значение, является местом обитания фоновых и редких видов животных: огарь, пеганка, пелядь. </w:t>
      </w:r>
    </w:p>
    <w:p w:rsidR="00747D33" w:rsidRPr="003A1A32" w:rsidRDefault="00747D33" w:rsidP="00747D33">
      <w:pPr>
        <w:pStyle w:val="afff1"/>
        <w:rPr>
          <w:lang w:val="ru-RU"/>
        </w:rPr>
      </w:pPr>
    </w:p>
    <w:p w:rsidR="00747D33" w:rsidRPr="003A1A32" w:rsidRDefault="00747D33" w:rsidP="00747D33">
      <w:pPr>
        <w:pStyle w:val="af8"/>
        <w:ind w:firstLine="708"/>
        <w:rPr>
          <w:b/>
          <w:sz w:val="24"/>
          <w:szCs w:val="24"/>
        </w:rPr>
      </w:pPr>
      <w:r w:rsidRPr="003A1A32">
        <w:rPr>
          <w:b/>
          <w:sz w:val="24"/>
          <w:szCs w:val="24"/>
        </w:rPr>
        <w:t xml:space="preserve">Численность населения  сельского поселения </w:t>
      </w:r>
      <w:r>
        <w:rPr>
          <w:b/>
          <w:sz w:val="24"/>
          <w:szCs w:val="24"/>
        </w:rPr>
        <w:t>Краснобашкирский</w:t>
      </w:r>
      <w:r w:rsidRPr="003A1A32">
        <w:rPr>
          <w:b/>
          <w:sz w:val="24"/>
          <w:szCs w:val="24"/>
        </w:rPr>
        <w:t xml:space="preserve"> сельсовет</w:t>
      </w:r>
    </w:p>
    <w:p w:rsidR="00747D33" w:rsidRPr="00FA27A8" w:rsidRDefault="00747D33" w:rsidP="00747D33">
      <w:pPr>
        <w:ind w:firstLine="567"/>
        <w:rPr>
          <w:rFonts w:cs="Arial"/>
          <w:color w:val="000000"/>
          <w:sz w:val="24"/>
        </w:rPr>
      </w:pPr>
      <w:r w:rsidRPr="003A1A32">
        <w:rPr>
          <w:sz w:val="24"/>
        </w:rPr>
        <w:t xml:space="preserve">На территории сельсовета располагается </w:t>
      </w:r>
      <w:r>
        <w:rPr>
          <w:sz w:val="24"/>
        </w:rPr>
        <w:t>четыре</w:t>
      </w:r>
      <w:r w:rsidRPr="003A1A32">
        <w:rPr>
          <w:sz w:val="24"/>
        </w:rPr>
        <w:t xml:space="preserve"> населенных пункт</w:t>
      </w:r>
      <w:r>
        <w:rPr>
          <w:sz w:val="24"/>
        </w:rPr>
        <w:t>а</w:t>
      </w:r>
      <w:r w:rsidRPr="003A1A32">
        <w:rPr>
          <w:sz w:val="24"/>
        </w:rPr>
        <w:t xml:space="preserve"> с общей численностью населения </w:t>
      </w:r>
      <w:r>
        <w:rPr>
          <w:sz w:val="24"/>
        </w:rPr>
        <w:t>4295</w:t>
      </w:r>
      <w:r w:rsidRPr="003A1A32">
        <w:rPr>
          <w:sz w:val="24"/>
        </w:rPr>
        <w:t xml:space="preserve"> человек. </w:t>
      </w:r>
      <w:r>
        <w:rPr>
          <w:sz w:val="24"/>
        </w:rPr>
        <w:t>Административным центром сельского поселения является село Красная Башкирия.</w:t>
      </w:r>
      <w:r>
        <w:rPr>
          <w:rFonts w:cs="Arial"/>
          <w:color w:val="000000"/>
          <w:sz w:val="24"/>
        </w:rPr>
        <w:t xml:space="preserve"> </w:t>
      </w:r>
      <w:r w:rsidRPr="003A1A32">
        <w:rPr>
          <w:sz w:val="24"/>
        </w:rPr>
        <w:t>Численность населения сельского поселения, по населенным пунктам, приведена ниже.</w:t>
      </w:r>
    </w:p>
    <w:p w:rsidR="00747D33" w:rsidRPr="003A1A32" w:rsidRDefault="00747D33" w:rsidP="00747D33">
      <w:pPr>
        <w:jc w:val="right"/>
        <w:rPr>
          <w:sz w:val="24"/>
        </w:rPr>
      </w:pPr>
      <w:r w:rsidRPr="003A1A32">
        <w:rPr>
          <w:sz w:val="24"/>
        </w:rPr>
        <w:t xml:space="preserve">Таблица </w:t>
      </w:r>
      <w:r>
        <w:rPr>
          <w:sz w:val="24"/>
        </w:rPr>
        <w:t>1.1</w:t>
      </w:r>
      <w:r w:rsidRPr="003A1A32">
        <w:rPr>
          <w:sz w:val="24"/>
        </w:rPr>
        <w:t>.</w:t>
      </w:r>
      <w:r>
        <w:rPr>
          <w:sz w:val="24"/>
        </w:rPr>
        <w:t>7</w:t>
      </w:r>
    </w:p>
    <w:p w:rsidR="00747D33" w:rsidRPr="003A1A32" w:rsidRDefault="00747D33" w:rsidP="00747D33">
      <w:pPr>
        <w:pStyle w:val="a3"/>
        <w:ind w:firstLine="709"/>
        <w:jc w:val="center"/>
        <w:rPr>
          <w:b/>
          <w:szCs w:val="24"/>
        </w:rPr>
      </w:pPr>
      <w:r w:rsidRPr="003A1A32">
        <w:rPr>
          <w:b/>
          <w:szCs w:val="24"/>
        </w:rPr>
        <w:t xml:space="preserve"> Численность населения СП </w:t>
      </w:r>
      <w:r>
        <w:rPr>
          <w:b/>
          <w:szCs w:val="24"/>
        </w:rPr>
        <w:t>Краснобашкирский</w:t>
      </w:r>
      <w:r w:rsidRPr="003A1A32">
        <w:rPr>
          <w:b/>
          <w:szCs w:val="24"/>
        </w:rPr>
        <w:t xml:space="preserve"> сельсовет</w:t>
      </w:r>
    </w:p>
    <w:tbl>
      <w:tblPr>
        <w:tblW w:w="9631" w:type="dxa"/>
        <w:jc w:val="center"/>
        <w:tblInd w:w="-1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673"/>
        <w:gridCol w:w="1899"/>
        <w:gridCol w:w="2059"/>
      </w:tblGrid>
      <w:tr w:rsidR="00747D33" w:rsidRPr="003A1A32" w:rsidTr="00943FD3">
        <w:trPr>
          <w:trHeight w:val="812"/>
          <w:jc w:val="center"/>
        </w:trPr>
        <w:tc>
          <w:tcPr>
            <w:tcW w:w="5673" w:type="dxa"/>
            <w:vAlign w:val="center"/>
          </w:tcPr>
          <w:p w:rsidR="00747D33" w:rsidRPr="00A75D3D" w:rsidRDefault="00747D33" w:rsidP="00943FD3">
            <w:pPr>
              <w:jc w:val="center"/>
              <w:rPr>
                <w:sz w:val="24"/>
              </w:rPr>
            </w:pPr>
            <w:r w:rsidRPr="00A75D3D">
              <w:rPr>
                <w:sz w:val="24"/>
              </w:rPr>
              <w:t>Населённые пункты</w:t>
            </w:r>
          </w:p>
        </w:tc>
        <w:tc>
          <w:tcPr>
            <w:tcW w:w="1899" w:type="dxa"/>
            <w:vAlign w:val="center"/>
          </w:tcPr>
          <w:p w:rsidR="00747D33" w:rsidRPr="00A75D3D" w:rsidRDefault="00747D33" w:rsidP="00943FD3">
            <w:pPr>
              <w:jc w:val="center"/>
              <w:rPr>
                <w:rFonts w:cs="Arial"/>
                <w:color w:val="000000"/>
                <w:sz w:val="24"/>
              </w:rPr>
            </w:pPr>
            <w:r w:rsidRPr="00A75D3D">
              <w:rPr>
                <w:rFonts w:cs="Arial"/>
                <w:color w:val="000000"/>
                <w:sz w:val="24"/>
                <w:shd w:val="clear" w:color="auto" w:fill="FFFFFF"/>
              </w:rPr>
              <w:t>201</w:t>
            </w:r>
            <w:r>
              <w:rPr>
                <w:rFonts w:cs="Arial"/>
                <w:color w:val="000000"/>
                <w:sz w:val="24"/>
                <w:shd w:val="clear" w:color="auto" w:fill="FFFFFF"/>
              </w:rPr>
              <w:t>2</w:t>
            </w:r>
            <w:r w:rsidRPr="00A75D3D">
              <w:rPr>
                <w:rFonts w:cs="Arial"/>
                <w:color w:val="000000"/>
                <w:sz w:val="24"/>
                <w:shd w:val="clear" w:color="auto" w:fill="FFFFFF"/>
              </w:rPr>
              <w:t xml:space="preserve"> г.</w:t>
            </w:r>
          </w:p>
        </w:tc>
        <w:tc>
          <w:tcPr>
            <w:tcW w:w="2059" w:type="dxa"/>
            <w:vAlign w:val="center"/>
          </w:tcPr>
          <w:p w:rsidR="00747D33" w:rsidRPr="00A75D3D" w:rsidRDefault="00747D33" w:rsidP="00943FD3">
            <w:pPr>
              <w:jc w:val="center"/>
              <w:rPr>
                <w:rFonts w:cs="Arial"/>
                <w:color w:val="000000"/>
                <w:sz w:val="24"/>
              </w:rPr>
            </w:pPr>
            <w:r w:rsidRPr="002912B4">
              <w:rPr>
                <w:rFonts w:cs="Arial"/>
                <w:color w:val="000000"/>
                <w:sz w:val="24"/>
                <w:shd w:val="clear" w:color="auto" w:fill="FFFFFF"/>
              </w:rPr>
              <w:t>2016 г.</w:t>
            </w:r>
          </w:p>
        </w:tc>
      </w:tr>
      <w:tr w:rsidR="00747D33" w:rsidRPr="003A1A32" w:rsidTr="00943FD3">
        <w:trPr>
          <w:jc w:val="center"/>
        </w:trPr>
        <w:tc>
          <w:tcPr>
            <w:tcW w:w="5673" w:type="dxa"/>
            <w:vAlign w:val="center"/>
          </w:tcPr>
          <w:p w:rsidR="00747D33" w:rsidRPr="00A7193B" w:rsidRDefault="00747D33" w:rsidP="00943FD3">
            <w:pPr>
              <w:rPr>
                <w:rFonts w:cs="Arial"/>
                <w:sz w:val="24"/>
              </w:rPr>
            </w:pPr>
            <w:r>
              <w:rPr>
                <w:rFonts w:cs="Arial"/>
                <w:sz w:val="24"/>
              </w:rPr>
              <w:t>с. Красная Башкирия</w:t>
            </w:r>
          </w:p>
        </w:tc>
        <w:tc>
          <w:tcPr>
            <w:tcW w:w="1899" w:type="dxa"/>
            <w:vAlign w:val="center"/>
          </w:tcPr>
          <w:p w:rsidR="00747D33" w:rsidRPr="00486286" w:rsidRDefault="00747D33" w:rsidP="00943FD3">
            <w:pPr>
              <w:jc w:val="center"/>
              <w:rPr>
                <w:rFonts w:cs="Arial"/>
                <w:sz w:val="24"/>
              </w:rPr>
            </w:pPr>
            <w:r>
              <w:rPr>
                <w:rFonts w:cs="Arial"/>
                <w:sz w:val="24"/>
              </w:rPr>
              <w:t>3924</w:t>
            </w:r>
          </w:p>
        </w:tc>
        <w:tc>
          <w:tcPr>
            <w:tcW w:w="2059" w:type="dxa"/>
            <w:vAlign w:val="center"/>
          </w:tcPr>
          <w:p w:rsidR="00747D33" w:rsidRPr="002912B4" w:rsidRDefault="00747D33" w:rsidP="00943FD3">
            <w:pPr>
              <w:pStyle w:val="TableContents"/>
              <w:jc w:val="center"/>
              <w:rPr>
                <w:lang w:val="ru-RU"/>
              </w:rPr>
            </w:pPr>
            <w:r>
              <w:rPr>
                <w:lang w:val="ru-RU"/>
              </w:rPr>
              <w:t>2763</w:t>
            </w:r>
          </w:p>
        </w:tc>
      </w:tr>
      <w:tr w:rsidR="00747D33" w:rsidRPr="003A1A32" w:rsidTr="00943FD3">
        <w:trPr>
          <w:jc w:val="center"/>
        </w:trPr>
        <w:tc>
          <w:tcPr>
            <w:tcW w:w="5673" w:type="dxa"/>
            <w:vAlign w:val="center"/>
          </w:tcPr>
          <w:p w:rsidR="00747D33" w:rsidRPr="00A7193B" w:rsidRDefault="00747D33" w:rsidP="00943FD3">
            <w:pPr>
              <w:ind w:hanging="24"/>
              <w:rPr>
                <w:rFonts w:cs="Arial"/>
                <w:sz w:val="24"/>
              </w:rPr>
            </w:pPr>
            <w:r>
              <w:rPr>
                <w:rFonts w:cs="Arial"/>
                <w:sz w:val="24"/>
              </w:rPr>
              <w:t>д. Озерное</w:t>
            </w:r>
          </w:p>
        </w:tc>
        <w:tc>
          <w:tcPr>
            <w:tcW w:w="1899" w:type="dxa"/>
            <w:vAlign w:val="center"/>
          </w:tcPr>
          <w:p w:rsidR="00747D33" w:rsidRPr="00486286" w:rsidRDefault="00747D33" w:rsidP="00943FD3">
            <w:pPr>
              <w:jc w:val="center"/>
              <w:rPr>
                <w:rFonts w:cs="Arial"/>
                <w:sz w:val="24"/>
              </w:rPr>
            </w:pPr>
            <w:r>
              <w:rPr>
                <w:rFonts w:cs="Arial"/>
                <w:sz w:val="24"/>
              </w:rPr>
              <w:t>670</w:t>
            </w:r>
          </w:p>
        </w:tc>
        <w:tc>
          <w:tcPr>
            <w:tcW w:w="2059" w:type="dxa"/>
            <w:vAlign w:val="center"/>
          </w:tcPr>
          <w:p w:rsidR="00747D33" w:rsidRPr="002912B4" w:rsidRDefault="00747D33" w:rsidP="00943FD3">
            <w:pPr>
              <w:pStyle w:val="TableContents"/>
              <w:jc w:val="center"/>
              <w:rPr>
                <w:lang w:val="ru-RU"/>
              </w:rPr>
            </w:pPr>
            <w:r>
              <w:rPr>
                <w:lang w:val="ru-RU"/>
              </w:rPr>
              <w:t>734</w:t>
            </w:r>
          </w:p>
        </w:tc>
      </w:tr>
      <w:tr w:rsidR="00747D33" w:rsidRPr="003A1A32" w:rsidTr="00943FD3">
        <w:trPr>
          <w:jc w:val="center"/>
        </w:trPr>
        <w:tc>
          <w:tcPr>
            <w:tcW w:w="5673" w:type="dxa"/>
            <w:vAlign w:val="center"/>
          </w:tcPr>
          <w:p w:rsidR="00747D33" w:rsidRPr="00A7193B" w:rsidRDefault="00747D33" w:rsidP="00943FD3">
            <w:pPr>
              <w:rPr>
                <w:rFonts w:cs="Arial"/>
                <w:sz w:val="24"/>
              </w:rPr>
            </w:pPr>
            <w:r>
              <w:rPr>
                <w:rFonts w:cs="Arial"/>
                <w:sz w:val="24"/>
              </w:rPr>
              <w:t>д. Самарского отделения совхоза</w:t>
            </w:r>
          </w:p>
        </w:tc>
        <w:tc>
          <w:tcPr>
            <w:tcW w:w="1899" w:type="dxa"/>
            <w:vAlign w:val="center"/>
          </w:tcPr>
          <w:p w:rsidR="00747D33" w:rsidRPr="00486286" w:rsidRDefault="00747D33" w:rsidP="00943FD3">
            <w:pPr>
              <w:jc w:val="center"/>
              <w:rPr>
                <w:rFonts w:cs="Arial"/>
                <w:sz w:val="24"/>
              </w:rPr>
            </w:pPr>
            <w:r>
              <w:rPr>
                <w:rFonts w:cs="Arial"/>
                <w:sz w:val="24"/>
              </w:rPr>
              <w:t>530</w:t>
            </w:r>
          </w:p>
        </w:tc>
        <w:tc>
          <w:tcPr>
            <w:tcW w:w="2059" w:type="dxa"/>
            <w:vAlign w:val="center"/>
          </w:tcPr>
          <w:p w:rsidR="00747D33" w:rsidRPr="002912B4" w:rsidRDefault="00747D33" w:rsidP="00943FD3">
            <w:pPr>
              <w:pStyle w:val="TableContents"/>
              <w:jc w:val="center"/>
              <w:rPr>
                <w:lang w:val="ru-RU"/>
              </w:rPr>
            </w:pPr>
            <w:r>
              <w:rPr>
                <w:lang w:val="ru-RU"/>
              </w:rPr>
              <w:t>548</w:t>
            </w:r>
          </w:p>
        </w:tc>
      </w:tr>
      <w:tr w:rsidR="00747D33" w:rsidRPr="003A1A32" w:rsidTr="00943FD3">
        <w:trPr>
          <w:jc w:val="center"/>
        </w:trPr>
        <w:tc>
          <w:tcPr>
            <w:tcW w:w="5673" w:type="dxa"/>
            <w:vAlign w:val="center"/>
          </w:tcPr>
          <w:p w:rsidR="00747D33" w:rsidRPr="00A7193B" w:rsidRDefault="00747D33" w:rsidP="00943FD3">
            <w:pPr>
              <w:rPr>
                <w:rFonts w:cs="Arial"/>
                <w:sz w:val="24"/>
              </w:rPr>
            </w:pPr>
            <w:r>
              <w:rPr>
                <w:rFonts w:cs="Arial"/>
                <w:sz w:val="24"/>
              </w:rPr>
              <w:t>д. Покровка</w:t>
            </w:r>
          </w:p>
        </w:tc>
        <w:tc>
          <w:tcPr>
            <w:tcW w:w="1899" w:type="dxa"/>
            <w:vAlign w:val="center"/>
          </w:tcPr>
          <w:p w:rsidR="00747D33" w:rsidRPr="00486286" w:rsidRDefault="00747D33" w:rsidP="00943FD3">
            <w:pPr>
              <w:jc w:val="center"/>
              <w:rPr>
                <w:rFonts w:cs="Arial"/>
                <w:sz w:val="24"/>
              </w:rPr>
            </w:pPr>
            <w:r>
              <w:rPr>
                <w:rFonts w:cs="Arial"/>
                <w:sz w:val="24"/>
              </w:rPr>
              <w:t>250</w:t>
            </w:r>
          </w:p>
        </w:tc>
        <w:tc>
          <w:tcPr>
            <w:tcW w:w="2059" w:type="dxa"/>
            <w:vAlign w:val="center"/>
          </w:tcPr>
          <w:p w:rsidR="00747D33" w:rsidRPr="002912B4" w:rsidRDefault="00747D33" w:rsidP="00943FD3">
            <w:pPr>
              <w:pStyle w:val="TableContents"/>
              <w:jc w:val="center"/>
              <w:rPr>
                <w:lang w:val="ru-RU"/>
              </w:rPr>
            </w:pPr>
            <w:r>
              <w:rPr>
                <w:lang w:val="ru-RU"/>
              </w:rPr>
              <w:t>250</w:t>
            </w:r>
          </w:p>
        </w:tc>
      </w:tr>
      <w:tr w:rsidR="00747D33" w:rsidRPr="003A1A32" w:rsidTr="00943FD3">
        <w:trPr>
          <w:jc w:val="center"/>
        </w:trPr>
        <w:tc>
          <w:tcPr>
            <w:tcW w:w="5673" w:type="dxa"/>
            <w:vAlign w:val="center"/>
          </w:tcPr>
          <w:p w:rsidR="00747D33" w:rsidRPr="003A1A32" w:rsidRDefault="00747D33" w:rsidP="00943FD3">
            <w:pPr>
              <w:jc w:val="left"/>
              <w:rPr>
                <w:bCs/>
                <w:sz w:val="24"/>
              </w:rPr>
            </w:pPr>
            <w:r w:rsidRPr="003A1A32">
              <w:rPr>
                <w:bCs/>
                <w:sz w:val="24"/>
              </w:rPr>
              <w:t xml:space="preserve">Всего </w:t>
            </w:r>
          </w:p>
        </w:tc>
        <w:tc>
          <w:tcPr>
            <w:tcW w:w="1899" w:type="dxa"/>
            <w:vAlign w:val="center"/>
          </w:tcPr>
          <w:p w:rsidR="00747D33" w:rsidRPr="00577036" w:rsidRDefault="00747D33" w:rsidP="00943FD3">
            <w:pPr>
              <w:pStyle w:val="TableContents"/>
              <w:jc w:val="center"/>
              <w:rPr>
                <w:bCs/>
                <w:lang w:val="ru-RU"/>
              </w:rPr>
            </w:pPr>
            <w:r>
              <w:rPr>
                <w:bCs/>
                <w:lang w:val="ru-RU"/>
              </w:rPr>
              <w:t>5374</w:t>
            </w:r>
          </w:p>
        </w:tc>
        <w:tc>
          <w:tcPr>
            <w:tcW w:w="2059" w:type="dxa"/>
            <w:vAlign w:val="center"/>
          </w:tcPr>
          <w:p w:rsidR="00747D33" w:rsidRPr="002912B4" w:rsidRDefault="00747D33" w:rsidP="00943FD3">
            <w:pPr>
              <w:pStyle w:val="TableContents"/>
              <w:jc w:val="center"/>
              <w:rPr>
                <w:bCs/>
                <w:lang w:val="ru-RU"/>
              </w:rPr>
            </w:pPr>
            <w:r>
              <w:rPr>
                <w:bCs/>
                <w:lang w:val="ru-RU"/>
              </w:rPr>
              <w:t>4295</w:t>
            </w:r>
          </w:p>
        </w:tc>
      </w:tr>
      <w:tr w:rsidR="00747D33" w:rsidRPr="003A1A32" w:rsidTr="00943FD3">
        <w:trPr>
          <w:jc w:val="center"/>
        </w:trPr>
        <w:tc>
          <w:tcPr>
            <w:tcW w:w="5673" w:type="dxa"/>
            <w:vAlign w:val="center"/>
          </w:tcPr>
          <w:p w:rsidR="00747D33" w:rsidRPr="003A1A32" w:rsidRDefault="00747D33" w:rsidP="00943FD3">
            <w:pPr>
              <w:jc w:val="left"/>
              <w:rPr>
                <w:bCs/>
                <w:sz w:val="24"/>
              </w:rPr>
            </w:pPr>
            <w:r w:rsidRPr="003A1A32">
              <w:rPr>
                <w:bCs/>
                <w:sz w:val="24"/>
              </w:rPr>
              <w:t>Прирост (+,-) по сравнению с предыдущим годом</w:t>
            </w:r>
          </w:p>
        </w:tc>
        <w:tc>
          <w:tcPr>
            <w:tcW w:w="1899" w:type="dxa"/>
            <w:vAlign w:val="center"/>
          </w:tcPr>
          <w:p w:rsidR="00747D33" w:rsidRPr="003A1A32" w:rsidRDefault="00747D33" w:rsidP="00943FD3">
            <w:pPr>
              <w:jc w:val="center"/>
              <w:rPr>
                <w:sz w:val="24"/>
              </w:rPr>
            </w:pPr>
          </w:p>
        </w:tc>
        <w:tc>
          <w:tcPr>
            <w:tcW w:w="2059" w:type="dxa"/>
            <w:vAlign w:val="center"/>
          </w:tcPr>
          <w:p w:rsidR="00747D33" w:rsidRPr="003A1A32" w:rsidRDefault="00747D33" w:rsidP="00943FD3">
            <w:pPr>
              <w:jc w:val="center"/>
              <w:rPr>
                <w:sz w:val="24"/>
              </w:rPr>
            </w:pPr>
            <w:r>
              <w:rPr>
                <w:sz w:val="24"/>
              </w:rPr>
              <w:t>-1079</w:t>
            </w:r>
          </w:p>
        </w:tc>
      </w:tr>
    </w:tbl>
    <w:p w:rsidR="00747D33" w:rsidRDefault="00747D33" w:rsidP="00747D33">
      <w:pPr>
        <w:pStyle w:val="af8"/>
        <w:ind w:firstLine="708"/>
        <w:rPr>
          <w:b/>
          <w:sz w:val="24"/>
          <w:szCs w:val="24"/>
        </w:rPr>
      </w:pPr>
    </w:p>
    <w:p w:rsidR="00747D33" w:rsidRPr="003A1A32" w:rsidRDefault="00747D33" w:rsidP="00747D33">
      <w:pPr>
        <w:pStyle w:val="af8"/>
        <w:ind w:firstLine="708"/>
        <w:rPr>
          <w:b/>
          <w:sz w:val="24"/>
          <w:szCs w:val="24"/>
        </w:rPr>
      </w:pPr>
      <w:r w:rsidRPr="003A1A32">
        <w:rPr>
          <w:b/>
          <w:sz w:val="24"/>
          <w:szCs w:val="24"/>
        </w:rPr>
        <w:t>Существующая  застройка</w:t>
      </w:r>
    </w:p>
    <w:p w:rsidR="00747D33" w:rsidRDefault="00747D33" w:rsidP="00747D33">
      <w:pPr>
        <w:ind w:firstLine="900"/>
        <w:rPr>
          <w:b/>
          <w:sz w:val="24"/>
        </w:rPr>
      </w:pPr>
      <w:r w:rsidRPr="003A1A32">
        <w:rPr>
          <w:b/>
          <w:sz w:val="24"/>
        </w:rPr>
        <w:t>а) Жилая застройка</w:t>
      </w:r>
    </w:p>
    <w:p w:rsidR="00747D33" w:rsidRPr="008D7E3C" w:rsidRDefault="00747D33" w:rsidP="00747D33">
      <w:pPr>
        <w:ind w:firstLine="720"/>
        <w:rPr>
          <w:rFonts w:cs="Arial"/>
          <w:sz w:val="24"/>
          <w:shd w:val="clear" w:color="auto" w:fill="FFFFFF"/>
        </w:rPr>
      </w:pPr>
      <w:r w:rsidRPr="008D7E3C">
        <w:rPr>
          <w:rFonts w:cs="Arial"/>
          <w:sz w:val="24"/>
          <w:shd w:val="clear" w:color="auto" w:fill="FFFFFF"/>
        </w:rPr>
        <w:t xml:space="preserve">Жилая застройка населенных пунктов </w:t>
      </w:r>
      <w:r>
        <w:rPr>
          <w:rFonts w:cs="Arial"/>
          <w:sz w:val="24"/>
          <w:shd w:val="clear" w:color="auto" w:fill="FFFFFF"/>
        </w:rPr>
        <w:t>сельского поселения Краснобашкирский сельсовет</w:t>
      </w:r>
      <w:r w:rsidRPr="008D7E3C">
        <w:rPr>
          <w:rFonts w:cs="Arial"/>
          <w:sz w:val="24"/>
          <w:shd w:val="clear" w:color="auto" w:fill="FFFFFF"/>
        </w:rPr>
        <w:t xml:space="preserve"> </w:t>
      </w:r>
      <w:r>
        <w:rPr>
          <w:rFonts w:cs="Arial"/>
          <w:sz w:val="24"/>
          <w:shd w:val="clear" w:color="auto" w:fill="FFFFFF"/>
        </w:rPr>
        <w:t>в основном</w:t>
      </w:r>
      <w:r w:rsidRPr="008D7E3C">
        <w:rPr>
          <w:rFonts w:cs="Arial"/>
          <w:sz w:val="24"/>
          <w:shd w:val="clear" w:color="auto" w:fill="FFFFFF"/>
        </w:rPr>
        <w:t xml:space="preserve"> представлена жилыми домами усадебного типа с участками</w:t>
      </w:r>
      <w:r>
        <w:rPr>
          <w:rFonts w:cs="Arial"/>
          <w:sz w:val="24"/>
          <w:shd w:val="clear" w:color="auto" w:fill="FFFFFF"/>
        </w:rPr>
        <w:t xml:space="preserve"> и секционной застройкой</w:t>
      </w:r>
      <w:r w:rsidRPr="008D7E3C">
        <w:rPr>
          <w:rFonts w:cs="Arial"/>
          <w:sz w:val="24"/>
          <w:shd w:val="clear" w:color="auto" w:fill="FFFFFF"/>
        </w:rPr>
        <w:t>.</w:t>
      </w:r>
    </w:p>
    <w:p w:rsidR="00747D33" w:rsidRPr="001C089F" w:rsidRDefault="00747D33" w:rsidP="00747D33">
      <w:pPr>
        <w:pStyle w:val="a3"/>
        <w:ind w:firstLine="708"/>
      </w:pPr>
      <w:r>
        <w:rPr>
          <w:rFonts w:cs="Arial"/>
          <w:shd w:val="clear" w:color="auto" w:fill="FFFFFF"/>
        </w:rPr>
        <w:t>В с. Красная Башкирия имеются многоквартирные дома.</w:t>
      </w:r>
    </w:p>
    <w:p w:rsidR="00747D33" w:rsidRDefault="00747D33" w:rsidP="00747D33">
      <w:pPr>
        <w:pStyle w:val="aff2"/>
        <w:tabs>
          <w:tab w:val="left" w:pos="300"/>
          <w:tab w:val="left" w:pos="9966"/>
        </w:tabs>
        <w:spacing w:before="0" w:beforeAutospacing="0" w:after="0" w:afterAutospacing="0"/>
        <w:ind w:firstLine="709"/>
        <w:rPr>
          <w:b/>
          <w:szCs w:val="24"/>
        </w:rPr>
      </w:pPr>
      <w:r w:rsidRPr="003A1A32">
        <w:rPr>
          <w:szCs w:val="24"/>
        </w:rPr>
        <w:t>Характеристика существующего жилого фонда приведена ниже.</w:t>
      </w:r>
      <w:r>
        <w:rPr>
          <w:b/>
          <w:szCs w:val="24"/>
        </w:rPr>
        <w:t xml:space="preserve"> </w:t>
      </w:r>
    </w:p>
    <w:p w:rsidR="00747D33" w:rsidRPr="00AA766E" w:rsidRDefault="00747D33" w:rsidP="00747D33">
      <w:pPr>
        <w:autoSpaceDE w:val="0"/>
        <w:autoSpaceDN w:val="0"/>
        <w:adjustRightInd w:val="0"/>
        <w:jc w:val="left"/>
        <w:rPr>
          <w:rFonts w:ascii="Arial" w:hAnsi="Arial" w:cs="Arial"/>
          <w:color w:val="000000"/>
          <w:sz w:val="24"/>
        </w:rPr>
      </w:pPr>
    </w:p>
    <w:p w:rsidR="00747D33" w:rsidRPr="00AA766E" w:rsidRDefault="00747D33" w:rsidP="00747D33">
      <w:pPr>
        <w:pStyle w:val="aff2"/>
        <w:tabs>
          <w:tab w:val="left" w:pos="300"/>
          <w:tab w:val="left" w:pos="9966"/>
        </w:tabs>
        <w:spacing w:before="0" w:beforeAutospacing="0" w:after="0" w:afterAutospacing="0"/>
        <w:ind w:firstLine="709"/>
        <w:jc w:val="center"/>
        <w:rPr>
          <w:b/>
          <w:szCs w:val="24"/>
        </w:rPr>
      </w:pPr>
    </w:p>
    <w:p w:rsidR="00747D33" w:rsidRPr="003A1A32" w:rsidRDefault="00747D33" w:rsidP="00747D33">
      <w:pPr>
        <w:pStyle w:val="aff2"/>
        <w:tabs>
          <w:tab w:val="left" w:pos="300"/>
          <w:tab w:val="left" w:pos="9966"/>
        </w:tabs>
        <w:spacing w:before="0" w:beforeAutospacing="0" w:after="0" w:afterAutospacing="0"/>
        <w:ind w:firstLine="709"/>
        <w:jc w:val="right"/>
        <w:rPr>
          <w:szCs w:val="24"/>
        </w:rPr>
      </w:pPr>
      <w:r>
        <w:rPr>
          <w:szCs w:val="24"/>
        </w:rPr>
        <w:br w:type="page"/>
      </w:r>
      <w:r w:rsidRPr="003A1A32">
        <w:rPr>
          <w:szCs w:val="24"/>
        </w:rPr>
        <w:lastRenderedPageBreak/>
        <w:t xml:space="preserve">Таблица </w:t>
      </w:r>
      <w:r>
        <w:rPr>
          <w:szCs w:val="24"/>
        </w:rPr>
        <w:t>1.1</w:t>
      </w:r>
      <w:r w:rsidRPr="003A1A32">
        <w:rPr>
          <w:szCs w:val="24"/>
        </w:rPr>
        <w:t>.</w:t>
      </w:r>
      <w:r>
        <w:rPr>
          <w:szCs w:val="24"/>
        </w:rPr>
        <w:t>8</w:t>
      </w:r>
    </w:p>
    <w:p w:rsidR="00747D33" w:rsidRPr="003A1A32" w:rsidRDefault="00747D33" w:rsidP="00747D33">
      <w:pPr>
        <w:pStyle w:val="aff2"/>
        <w:tabs>
          <w:tab w:val="left" w:pos="300"/>
          <w:tab w:val="left" w:pos="9966"/>
        </w:tabs>
        <w:spacing w:before="0" w:beforeAutospacing="0" w:after="120" w:afterAutospacing="0"/>
        <w:ind w:firstLine="709"/>
        <w:jc w:val="center"/>
        <w:rPr>
          <w:b/>
          <w:szCs w:val="24"/>
        </w:rPr>
      </w:pPr>
      <w:r w:rsidRPr="003A1A32">
        <w:rPr>
          <w:b/>
          <w:szCs w:val="24"/>
        </w:rPr>
        <w:t xml:space="preserve">Характеристика жилого фонда СП </w:t>
      </w:r>
      <w:r>
        <w:rPr>
          <w:b/>
          <w:szCs w:val="24"/>
        </w:rPr>
        <w:t xml:space="preserve">Краснобашкирский </w:t>
      </w:r>
      <w:r w:rsidRPr="003A1A32">
        <w:rPr>
          <w:b/>
          <w:szCs w:val="24"/>
        </w:rPr>
        <w:t>сельсовет</w:t>
      </w:r>
      <w:r>
        <w:rPr>
          <w:b/>
          <w:szCs w:val="24"/>
        </w:rPr>
        <w:t xml:space="preserve"> </w:t>
      </w:r>
      <w:r>
        <w:rPr>
          <w:b/>
          <w:szCs w:val="24"/>
        </w:rPr>
        <w:br/>
        <w:t>(по состоянию на 10 мая 2016 года)</w:t>
      </w:r>
    </w:p>
    <w:tbl>
      <w:tblPr>
        <w:tblW w:w="9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tblPr>
      <w:tblGrid>
        <w:gridCol w:w="6096"/>
        <w:gridCol w:w="2984"/>
      </w:tblGrid>
      <w:tr w:rsidR="00747D33" w:rsidRPr="003A1A32" w:rsidTr="00943FD3">
        <w:trPr>
          <w:trHeight w:val="454"/>
          <w:jc w:val="center"/>
        </w:trPr>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747D33" w:rsidRPr="00EC3DE7" w:rsidRDefault="00747D33" w:rsidP="00943FD3">
            <w:pPr>
              <w:shd w:val="clear" w:color="auto" w:fill="FFFFFF"/>
              <w:spacing w:line="278" w:lineRule="exact"/>
              <w:ind w:left="154" w:right="202"/>
              <w:jc w:val="center"/>
              <w:rPr>
                <w:sz w:val="24"/>
              </w:rPr>
            </w:pPr>
            <w:r>
              <w:rPr>
                <w:sz w:val="24"/>
              </w:rPr>
              <w:t>Наименование показателя</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rsidR="00747D33" w:rsidRPr="00EC3DE7" w:rsidRDefault="00747D33" w:rsidP="00943FD3">
            <w:pPr>
              <w:shd w:val="clear" w:color="auto" w:fill="FFFFFF"/>
              <w:spacing w:line="278" w:lineRule="exact"/>
              <w:ind w:left="110" w:right="170"/>
              <w:jc w:val="center"/>
              <w:rPr>
                <w:sz w:val="24"/>
              </w:rPr>
            </w:pPr>
            <w:r>
              <w:rPr>
                <w:sz w:val="24"/>
              </w:rPr>
              <w:t>Значение показателя</w:t>
            </w:r>
          </w:p>
        </w:tc>
      </w:tr>
      <w:tr w:rsidR="00747D33" w:rsidRPr="003A1A32" w:rsidTr="00943FD3">
        <w:trPr>
          <w:trHeight w:val="273"/>
          <w:jc w:val="center"/>
        </w:trPr>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747D33" w:rsidRPr="000D25FA" w:rsidRDefault="00747D33" w:rsidP="00943FD3">
            <w:pPr>
              <w:rPr>
                <w:rFonts w:cs="Arial"/>
                <w:sz w:val="24"/>
              </w:rPr>
            </w:pPr>
            <w:r>
              <w:rPr>
                <w:rFonts w:cs="Arial"/>
                <w:sz w:val="24"/>
              </w:rPr>
              <w:t>Жилищный фонд, всего, м</w:t>
            </w:r>
            <w:r w:rsidRPr="00EC3DE7">
              <w:rPr>
                <w:rFonts w:cs="Arial"/>
                <w:sz w:val="24"/>
                <w:vertAlign w:val="superscript"/>
              </w:rPr>
              <w:t>2</w:t>
            </w:r>
            <w:r>
              <w:rPr>
                <w:rFonts w:cs="Arial"/>
                <w:sz w:val="24"/>
              </w:rPr>
              <w:t>, в том числе:</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rsidR="00747D33" w:rsidRPr="00EC3DE7" w:rsidRDefault="00747D33" w:rsidP="00943FD3">
            <w:pPr>
              <w:pStyle w:val="TableContents"/>
              <w:jc w:val="center"/>
              <w:rPr>
                <w:lang w:val="ru-RU"/>
              </w:rPr>
            </w:pPr>
            <w:r>
              <w:rPr>
                <w:lang w:val="ru-RU"/>
              </w:rPr>
              <w:t>82937,5</w:t>
            </w:r>
          </w:p>
        </w:tc>
      </w:tr>
      <w:tr w:rsidR="00747D33" w:rsidRPr="003A1A32" w:rsidTr="00943FD3">
        <w:trPr>
          <w:trHeight w:val="250"/>
          <w:jc w:val="center"/>
        </w:trPr>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747D33" w:rsidRPr="00EC3DE7" w:rsidRDefault="00747D33" w:rsidP="00943FD3">
            <w:pPr>
              <w:ind w:hanging="24"/>
              <w:rPr>
                <w:rFonts w:cs="Arial"/>
                <w:sz w:val="24"/>
              </w:rPr>
            </w:pPr>
            <w:r>
              <w:rPr>
                <w:rFonts w:cs="Arial"/>
                <w:sz w:val="24"/>
              </w:rPr>
              <w:t>в жилых домах (индивидуально определенных зданиях)</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rsidR="00747D33" w:rsidRPr="000D25FA" w:rsidRDefault="00747D33" w:rsidP="00943FD3">
            <w:pPr>
              <w:pStyle w:val="TableContents"/>
              <w:jc w:val="center"/>
              <w:rPr>
                <w:lang w:val="ru-RU"/>
              </w:rPr>
            </w:pPr>
            <w:r>
              <w:rPr>
                <w:lang w:val="ru-RU"/>
              </w:rPr>
              <w:t>50125,7</w:t>
            </w:r>
          </w:p>
        </w:tc>
      </w:tr>
      <w:tr w:rsidR="00747D33" w:rsidRPr="003A1A32" w:rsidTr="00943FD3">
        <w:trPr>
          <w:trHeight w:val="226"/>
          <w:jc w:val="center"/>
        </w:trPr>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747D33" w:rsidRPr="00EC3DE7" w:rsidRDefault="00747D33" w:rsidP="00943FD3">
            <w:pPr>
              <w:rPr>
                <w:rFonts w:cs="Arial"/>
                <w:sz w:val="24"/>
              </w:rPr>
            </w:pPr>
            <w:r>
              <w:rPr>
                <w:rFonts w:cs="Arial"/>
                <w:sz w:val="24"/>
              </w:rPr>
              <w:t>в многоквартирных жилых домах</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rsidR="00747D33" w:rsidRPr="000D25FA" w:rsidRDefault="00747D33" w:rsidP="00943FD3">
            <w:pPr>
              <w:pStyle w:val="TableContents"/>
              <w:jc w:val="center"/>
              <w:rPr>
                <w:lang w:val="ru-RU"/>
              </w:rPr>
            </w:pPr>
            <w:r>
              <w:rPr>
                <w:lang w:val="ru-RU"/>
              </w:rPr>
              <w:t>30928,4</w:t>
            </w:r>
          </w:p>
        </w:tc>
      </w:tr>
      <w:tr w:rsidR="00747D33" w:rsidRPr="003A1A32" w:rsidTr="00943FD3">
        <w:trPr>
          <w:trHeight w:val="201"/>
          <w:jc w:val="center"/>
        </w:trPr>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747D33" w:rsidRPr="00EC3DE7" w:rsidRDefault="00747D33" w:rsidP="00943FD3">
            <w:pPr>
              <w:rPr>
                <w:rFonts w:cs="Arial"/>
                <w:sz w:val="24"/>
              </w:rPr>
            </w:pPr>
            <w:r>
              <w:rPr>
                <w:rFonts w:cs="Arial"/>
                <w:sz w:val="24"/>
              </w:rPr>
              <w:t>Жилые квартиры в многоквартирных домах, ед.</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rsidR="00747D33" w:rsidRPr="00A37E9D" w:rsidRDefault="00747D33" w:rsidP="00943FD3">
            <w:pPr>
              <w:pStyle w:val="TableContents"/>
              <w:jc w:val="center"/>
              <w:rPr>
                <w:lang w:val="ru-RU"/>
              </w:rPr>
            </w:pPr>
            <w:r>
              <w:rPr>
                <w:lang w:val="ru-RU"/>
              </w:rPr>
              <w:t>632</w:t>
            </w:r>
          </w:p>
        </w:tc>
      </w:tr>
      <w:tr w:rsidR="00747D33" w:rsidRPr="003A1A32" w:rsidTr="00943FD3">
        <w:trPr>
          <w:trHeight w:val="201"/>
          <w:jc w:val="center"/>
        </w:trPr>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747D33" w:rsidRPr="00EC3DE7" w:rsidRDefault="00747D33" w:rsidP="00943FD3">
            <w:pPr>
              <w:rPr>
                <w:rFonts w:cs="Arial"/>
                <w:sz w:val="24"/>
              </w:rPr>
            </w:pPr>
            <w:r>
              <w:rPr>
                <w:rFonts w:cs="Arial"/>
                <w:sz w:val="24"/>
              </w:rPr>
              <w:t>Жилые дома (индивидуально определенные здания)</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rsidR="00747D33" w:rsidRPr="00A37E9D" w:rsidRDefault="00747D33" w:rsidP="00943FD3">
            <w:pPr>
              <w:pStyle w:val="TableContents"/>
              <w:jc w:val="center"/>
              <w:rPr>
                <w:lang w:val="ru-RU"/>
              </w:rPr>
            </w:pPr>
            <w:r>
              <w:rPr>
                <w:lang w:val="ru-RU"/>
              </w:rPr>
              <w:t>561</w:t>
            </w:r>
          </w:p>
        </w:tc>
      </w:tr>
      <w:tr w:rsidR="00747D33" w:rsidRPr="003A1A32" w:rsidTr="00943FD3">
        <w:trPr>
          <w:trHeight w:val="201"/>
          <w:jc w:val="center"/>
        </w:trPr>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747D33" w:rsidRDefault="00747D33" w:rsidP="00943FD3">
            <w:pPr>
              <w:rPr>
                <w:rFonts w:cs="Arial"/>
                <w:sz w:val="24"/>
              </w:rPr>
            </w:pPr>
            <w:r>
              <w:rPr>
                <w:rFonts w:cs="Arial"/>
                <w:sz w:val="24"/>
              </w:rPr>
              <w:t>Средняя жилищная обеспеченность, м</w:t>
            </w:r>
            <w:r w:rsidRPr="0007527C">
              <w:rPr>
                <w:rFonts w:cs="Arial"/>
                <w:sz w:val="24"/>
                <w:vertAlign w:val="superscript"/>
              </w:rPr>
              <w:t>2</w:t>
            </w:r>
            <w:r>
              <w:rPr>
                <w:rFonts w:cs="Arial"/>
                <w:sz w:val="24"/>
              </w:rPr>
              <w:t>/чел.</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rsidR="00747D33" w:rsidRDefault="00747D33" w:rsidP="00943FD3">
            <w:pPr>
              <w:pStyle w:val="TableContents"/>
              <w:jc w:val="center"/>
              <w:rPr>
                <w:lang w:val="ru-RU"/>
              </w:rPr>
            </w:pPr>
            <w:r>
              <w:rPr>
                <w:lang w:val="ru-RU"/>
              </w:rPr>
              <w:t>19,31</w:t>
            </w:r>
          </w:p>
        </w:tc>
      </w:tr>
    </w:tbl>
    <w:p w:rsidR="00747D33" w:rsidRPr="003A1A32" w:rsidRDefault="00747D33" w:rsidP="00747D33">
      <w:pPr>
        <w:pStyle w:val="aff2"/>
        <w:tabs>
          <w:tab w:val="left" w:pos="300"/>
          <w:tab w:val="left" w:pos="9966"/>
        </w:tabs>
        <w:spacing w:before="0" w:beforeAutospacing="0" w:after="0" w:afterAutospacing="0"/>
        <w:ind w:left="300" w:firstLine="300"/>
        <w:jc w:val="both"/>
        <w:rPr>
          <w:color w:val="000080"/>
          <w:szCs w:val="24"/>
        </w:rPr>
      </w:pPr>
    </w:p>
    <w:p w:rsidR="00747D33" w:rsidRPr="003A1A32" w:rsidRDefault="00747D33" w:rsidP="00747D33">
      <w:pPr>
        <w:tabs>
          <w:tab w:val="left" w:pos="709"/>
        </w:tabs>
        <w:ind w:firstLine="709"/>
        <w:rPr>
          <w:rFonts w:cs="Arial"/>
          <w:sz w:val="24"/>
        </w:rPr>
      </w:pPr>
      <w:r w:rsidRPr="003A1A32">
        <w:rPr>
          <w:sz w:val="24"/>
        </w:rPr>
        <w:t>Согласно рекомендуемой СП 42.13330.2011, общая площадь жилых помещений, приходящихся в среднем на одного жителя не должна быть ниже 20 м</w:t>
      </w:r>
      <w:r w:rsidRPr="003A1A32">
        <w:rPr>
          <w:sz w:val="24"/>
          <w:vertAlign w:val="superscript"/>
        </w:rPr>
        <w:t>2</w:t>
      </w:r>
      <w:r w:rsidRPr="003A1A32">
        <w:rPr>
          <w:sz w:val="24"/>
        </w:rPr>
        <w:t xml:space="preserve"> на человека.</w:t>
      </w:r>
    </w:p>
    <w:p w:rsidR="00747D33" w:rsidRPr="003A1A32" w:rsidRDefault="00747D33" w:rsidP="00747D33">
      <w:pPr>
        <w:pStyle w:val="afff1"/>
        <w:rPr>
          <w:lang w:val="ru-RU"/>
        </w:rPr>
      </w:pPr>
      <w:r w:rsidRPr="003A1A32">
        <w:rPr>
          <w:lang w:val="ru-RU"/>
        </w:rPr>
        <w:t>В рамках приоритетного национального проекта «Доступное и комфортное жилье – гражданам России» реализуется ряд направлений на улучшение жилищной обеспеченности населения Республики Башкортостан:</w:t>
      </w:r>
    </w:p>
    <w:p w:rsidR="00747D33" w:rsidRPr="003A1A32" w:rsidRDefault="00747D33" w:rsidP="00747D33">
      <w:pPr>
        <w:pStyle w:val="afff1"/>
        <w:numPr>
          <w:ilvl w:val="0"/>
          <w:numId w:val="26"/>
        </w:numPr>
        <w:rPr>
          <w:lang w:val="ru-RU"/>
        </w:rPr>
      </w:pPr>
      <w:r w:rsidRPr="003A1A32">
        <w:rPr>
          <w:lang w:val="ru-RU"/>
        </w:rPr>
        <w:t>увеличение объёмов ипотечного жилищного кредитования;</w:t>
      </w:r>
    </w:p>
    <w:p w:rsidR="00747D33" w:rsidRPr="003A1A32" w:rsidRDefault="00747D33" w:rsidP="00747D33">
      <w:pPr>
        <w:pStyle w:val="afff1"/>
        <w:numPr>
          <w:ilvl w:val="0"/>
          <w:numId w:val="26"/>
        </w:numPr>
        <w:rPr>
          <w:lang w:val="ru-RU"/>
        </w:rPr>
      </w:pPr>
      <w:r w:rsidRPr="003A1A32">
        <w:rPr>
          <w:lang w:val="ru-RU"/>
        </w:rPr>
        <w:t>увеличение объемов жилищного строительства и модернизация коммунальной инфраструктуры;</w:t>
      </w:r>
    </w:p>
    <w:p w:rsidR="00747D33" w:rsidRPr="003A1A32" w:rsidRDefault="00747D33" w:rsidP="00747D33">
      <w:pPr>
        <w:pStyle w:val="afff1"/>
        <w:numPr>
          <w:ilvl w:val="0"/>
          <w:numId w:val="26"/>
        </w:numPr>
        <w:rPr>
          <w:lang w:val="ru-RU"/>
        </w:rPr>
      </w:pPr>
      <w:r w:rsidRPr="003A1A32">
        <w:rPr>
          <w:lang w:val="ru-RU"/>
        </w:rPr>
        <w:t>повышение доступности жилья;</w:t>
      </w:r>
    </w:p>
    <w:p w:rsidR="00747D33" w:rsidRPr="003A1A32" w:rsidRDefault="00747D33" w:rsidP="00747D33">
      <w:pPr>
        <w:pStyle w:val="afff1"/>
        <w:numPr>
          <w:ilvl w:val="0"/>
          <w:numId w:val="26"/>
        </w:numPr>
        <w:rPr>
          <w:lang w:val="ru-RU"/>
        </w:rPr>
      </w:pPr>
      <w:r w:rsidRPr="003A1A32">
        <w:rPr>
          <w:lang w:val="ru-RU"/>
        </w:rPr>
        <w:t>выполнение государственных обязательств по обеспечению жильем определенных категорий граждан.</w:t>
      </w:r>
    </w:p>
    <w:p w:rsidR="00747D33" w:rsidRPr="003A1A32" w:rsidRDefault="00747D33" w:rsidP="00747D33">
      <w:pPr>
        <w:ind w:firstLine="900"/>
        <w:rPr>
          <w:b/>
          <w:sz w:val="24"/>
        </w:rPr>
      </w:pPr>
    </w:p>
    <w:p w:rsidR="00747D33" w:rsidRPr="003A1A32" w:rsidRDefault="00747D33" w:rsidP="00747D33">
      <w:pPr>
        <w:ind w:firstLine="900"/>
        <w:rPr>
          <w:b/>
          <w:sz w:val="24"/>
        </w:rPr>
      </w:pPr>
      <w:r w:rsidRPr="003A1A32">
        <w:rPr>
          <w:b/>
          <w:sz w:val="24"/>
        </w:rPr>
        <w:t>б) Учреждения культурно-бытового  назначения</w:t>
      </w:r>
    </w:p>
    <w:p w:rsidR="00747D33" w:rsidRPr="003A1A32" w:rsidRDefault="00747D33" w:rsidP="00747D33">
      <w:pPr>
        <w:tabs>
          <w:tab w:val="left" w:pos="360"/>
          <w:tab w:val="left" w:pos="9360"/>
          <w:tab w:val="left" w:pos="9900"/>
        </w:tabs>
        <w:ind w:firstLine="709"/>
        <w:rPr>
          <w:rFonts w:cs="Arial"/>
          <w:sz w:val="24"/>
        </w:rPr>
      </w:pPr>
      <w:r w:rsidRPr="003A1A32">
        <w:rPr>
          <w:rFonts w:cs="Arial"/>
          <w:sz w:val="24"/>
        </w:rPr>
        <w:t>Стабильное улучшение качества жизни всех слоев населения, являющееся главной целью развития любого населенного пункта, в значительной степени определяется уровнем развития системы обслуживания, которая включает в себя учреждения образования, здравоохранения, культуры и искусства, спорта, торговли, бытового обслуживания и т.д.</w:t>
      </w:r>
    </w:p>
    <w:p w:rsidR="00747D33" w:rsidRPr="003A1A32" w:rsidRDefault="00747D33" w:rsidP="00747D33">
      <w:pPr>
        <w:tabs>
          <w:tab w:val="left" w:pos="360"/>
          <w:tab w:val="left" w:pos="9360"/>
          <w:tab w:val="left" w:pos="9900"/>
        </w:tabs>
        <w:ind w:firstLine="709"/>
        <w:rPr>
          <w:rFonts w:cs="Arial"/>
          <w:sz w:val="24"/>
          <w:shd w:val="clear" w:color="auto" w:fill="FFFFFF"/>
        </w:rPr>
      </w:pPr>
      <w:r w:rsidRPr="003A1A32">
        <w:rPr>
          <w:rFonts w:cs="Arial"/>
          <w:sz w:val="24"/>
        </w:rPr>
        <w:t xml:space="preserve">Село </w:t>
      </w:r>
      <w:r>
        <w:rPr>
          <w:rFonts w:cs="Arial"/>
          <w:sz w:val="24"/>
        </w:rPr>
        <w:t>Красная Башкирия</w:t>
      </w:r>
      <w:r w:rsidRPr="003A1A32">
        <w:rPr>
          <w:rFonts w:cs="Arial"/>
          <w:sz w:val="24"/>
        </w:rPr>
        <w:t xml:space="preserve"> является административным центром сельского поселения </w:t>
      </w:r>
      <w:r>
        <w:rPr>
          <w:rFonts w:cs="Arial"/>
          <w:sz w:val="24"/>
        </w:rPr>
        <w:t>Краснобашкирский</w:t>
      </w:r>
      <w:r w:rsidRPr="003A1A32">
        <w:rPr>
          <w:rFonts w:cs="Arial"/>
          <w:sz w:val="24"/>
        </w:rPr>
        <w:t xml:space="preserve"> сельсовет муниципального района </w:t>
      </w:r>
      <w:r>
        <w:rPr>
          <w:rFonts w:cs="Arial"/>
          <w:sz w:val="24"/>
        </w:rPr>
        <w:t>Абзелиловский</w:t>
      </w:r>
      <w:r w:rsidRPr="003A1A32">
        <w:rPr>
          <w:rFonts w:cs="Arial"/>
          <w:sz w:val="24"/>
        </w:rPr>
        <w:t xml:space="preserve"> район Республики Башкортостан и выполняет функцию центра межселенного обслуживания. В то же время, к</w:t>
      </w:r>
      <w:r w:rsidRPr="003A1A32">
        <w:rPr>
          <w:rFonts w:cs="Arial"/>
          <w:sz w:val="24"/>
          <w:shd w:val="clear" w:color="auto" w:fill="FFFFFF"/>
        </w:rPr>
        <w:t>аждый населенный пункт сельсовета рассматривается как часть создаваемой групповой местной системы расселения, т.е. вовлечен в систему взаимосвязанных населенных пунктов с развитой транспортной структурой, которая позволит сельскому населению независимо от места жительства получить относительно равноценные возможности в выборе места приложения труда, учебы, отдыха, социального и культурно-бытового обслуживания.</w:t>
      </w:r>
    </w:p>
    <w:p w:rsidR="00747D33" w:rsidRPr="003A1A32" w:rsidRDefault="00747D33" w:rsidP="00747D33">
      <w:pPr>
        <w:pStyle w:val="a3"/>
        <w:rPr>
          <w:szCs w:val="24"/>
        </w:rPr>
      </w:pPr>
    </w:p>
    <w:p w:rsidR="00747D33" w:rsidRPr="003A1A32" w:rsidRDefault="00747D33" w:rsidP="00747D33">
      <w:pPr>
        <w:pStyle w:val="afff1"/>
        <w:rPr>
          <w:i/>
          <w:u w:val="single"/>
          <w:lang w:val="ru-RU"/>
        </w:rPr>
      </w:pPr>
      <w:r w:rsidRPr="003A1A32">
        <w:rPr>
          <w:i/>
          <w:u w:val="single"/>
          <w:lang w:val="ru-RU"/>
        </w:rPr>
        <w:t>Образование</w:t>
      </w:r>
    </w:p>
    <w:p w:rsidR="00747D33" w:rsidRDefault="00747D33" w:rsidP="00747D33">
      <w:pPr>
        <w:pStyle w:val="afff1"/>
        <w:rPr>
          <w:lang w:val="ru-RU"/>
        </w:rPr>
      </w:pPr>
      <w:r w:rsidRPr="003A1A32">
        <w:rPr>
          <w:lang w:val="ru-RU"/>
        </w:rPr>
        <w:t xml:space="preserve">К минимально необходимым населению, нормируемым объектам образования относятся детские дошкольные учреждения и общеобразовательные школы (повседневный уровень), объекты начального профессионального и среднего специального образования (периодический уровень). </w:t>
      </w:r>
      <w:r>
        <w:rPr>
          <w:lang w:val="ru-RU"/>
        </w:rPr>
        <w:t xml:space="preserve"> В сельском поселении Краснобашкирский сельсовет имеются следующие образовательные учреждения:</w:t>
      </w:r>
    </w:p>
    <w:p w:rsidR="00747D33" w:rsidRDefault="00747D33" w:rsidP="00747D33">
      <w:pPr>
        <w:pStyle w:val="afff1"/>
        <w:rPr>
          <w:lang w:val="ru-RU"/>
        </w:rPr>
      </w:pPr>
      <w:r>
        <w:rPr>
          <w:lang w:val="ru-RU"/>
        </w:rPr>
        <w:t>– с. Красная Башкирия – детские сады, школы, внешкольные образовательные учреждения;</w:t>
      </w:r>
    </w:p>
    <w:p w:rsidR="00747D33" w:rsidRDefault="00747D33" w:rsidP="00747D33">
      <w:pPr>
        <w:pStyle w:val="afff1"/>
        <w:rPr>
          <w:lang w:val="ru-RU"/>
        </w:rPr>
      </w:pPr>
      <w:r>
        <w:rPr>
          <w:lang w:val="ru-RU"/>
        </w:rPr>
        <w:t>– д. Озерное – школа, детский сад;</w:t>
      </w:r>
    </w:p>
    <w:p w:rsidR="00747D33" w:rsidRDefault="00747D33" w:rsidP="00747D33">
      <w:pPr>
        <w:pStyle w:val="afff1"/>
        <w:rPr>
          <w:lang w:val="ru-RU"/>
        </w:rPr>
      </w:pPr>
      <w:r>
        <w:rPr>
          <w:lang w:val="ru-RU"/>
        </w:rPr>
        <w:t xml:space="preserve">– </w:t>
      </w:r>
      <w:r w:rsidRPr="00356BAD">
        <w:rPr>
          <w:rFonts w:cs="Arial"/>
          <w:lang w:val="ru-RU"/>
        </w:rPr>
        <w:t xml:space="preserve">д. </w:t>
      </w:r>
      <w:r>
        <w:rPr>
          <w:rFonts w:cs="Arial"/>
          <w:lang w:val="ru-RU"/>
        </w:rPr>
        <w:t>Самарского отделения совхоза</w:t>
      </w:r>
      <w:r w:rsidR="006411F7">
        <w:rPr>
          <w:lang w:val="ru-RU"/>
        </w:rPr>
        <w:t xml:space="preserve"> – школа, детский сад.</w:t>
      </w:r>
    </w:p>
    <w:p w:rsidR="00747D33" w:rsidRPr="003A1A32" w:rsidRDefault="00747D33" w:rsidP="00747D33">
      <w:pPr>
        <w:pStyle w:val="afff1"/>
        <w:rPr>
          <w:lang w:val="ru-RU"/>
        </w:rPr>
      </w:pPr>
    </w:p>
    <w:p w:rsidR="00E46497" w:rsidRDefault="00E46497">
      <w:pPr>
        <w:jc w:val="left"/>
        <w:rPr>
          <w:rFonts w:cs="Arial"/>
          <w:i/>
          <w:iCs/>
          <w:sz w:val="24"/>
          <w:u w:val="single"/>
        </w:rPr>
      </w:pPr>
      <w:r>
        <w:rPr>
          <w:rFonts w:cs="Arial"/>
          <w:i/>
          <w:iCs/>
          <w:sz w:val="24"/>
          <w:u w:val="single"/>
        </w:rPr>
        <w:br w:type="page"/>
      </w:r>
    </w:p>
    <w:p w:rsidR="00747D33" w:rsidRPr="003A1A32" w:rsidRDefault="00747D33" w:rsidP="00747D33">
      <w:pPr>
        <w:tabs>
          <w:tab w:val="left" w:pos="360"/>
          <w:tab w:val="left" w:pos="9360"/>
          <w:tab w:val="left" w:pos="9900"/>
        </w:tabs>
        <w:ind w:firstLine="709"/>
        <w:rPr>
          <w:rFonts w:cs="Arial"/>
          <w:i/>
          <w:iCs/>
          <w:sz w:val="24"/>
          <w:u w:val="single"/>
        </w:rPr>
      </w:pPr>
      <w:r w:rsidRPr="003A1A32">
        <w:rPr>
          <w:rFonts w:cs="Arial"/>
          <w:i/>
          <w:iCs/>
          <w:sz w:val="24"/>
          <w:u w:val="single"/>
        </w:rPr>
        <w:lastRenderedPageBreak/>
        <w:t>Учреждения здравоохранения</w:t>
      </w:r>
    </w:p>
    <w:p w:rsidR="00747D33" w:rsidRDefault="00747D33" w:rsidP="00747D33">
      <w:pPr>
        <w:tabs>
          <w:tab w:val="left" w:pos="360"/>
          <w:tab w:val="left" w:pos="9360"/>
          <w:tab w:val="left" w:pos="9900"/>
        </w:tabs>
        <w:ind w:firstLine="709"/>
        <w:rPr>
          <w:rFonts w:cs="Arial"/>
          <w:sz w:val="24"/>
        </w:rPr>
      </w:pPr>
      <w:r w:rsidRPr="003A1A32">
        <w:rPr>
          <w:rFonts w:cs="Arial"/>
          <w:sz w:val="24"/>
        </w:rPr>
        <w:t xml:space="preserve">Медицинское обслуживание сельского поселения осуществляется </w:t>
      </w:r>
      <w:r>
        <w:rPr>
          <w:rFonts w:cs="Arial"/>
          <w:sz w:val="24"/>
        </w:rPr>
        <w:t>следующими учреждениями здравоохранения:</w:t>
      </w:r>
    </w:p>
    <w:p w:rsidR="00747D33" w:rsidRDefault="00747D33" w:rsidP="00747D33">
      <w:pPr>
        <w:pStyle w:val="a3"/>
        <w:spacing w:after="0"/>
      </w:pPr>
      <w:r>
        <w:tab/>
        <w:t xml:space="preserve">– </w:t>
      </w:r>
      <w:proofErr w:type="gramStart"/>
      <w:r>
        <w:t>с</w:t>
      </w:r>
      <w:proofErr w:type="gramEnd"/>
      <w:r>
        <w:t>.</w:t>
      </w:r>
      <w:r w:rsidR="006411F7">
        <w:t xml:space="preserve"> Красная Башкирия – поликлиника</w:t>
      </w:r>
      <w:r>
        <w:t>;</w:t>
      </w:r>
    </w:p>
    <w:p w:rsidR="00747D33" w:rsidRDefault="00747D33" w:rsidP="00747D33">
      <w:pPr>
        <w:pStyle w:val="a3"/>
        <w:spacing w:after="0"/>
      </w:pPr>
      <w:r>
        <w:tab/>
        <w:t>– д. Озерное – фельдшерско-акушерский пункт;</w:t>
      </w:r>
    </w:p>
    <w:p w:rsidR="00747D33" w:rsidRDefault="00747D33" w:rsidP="00747D33">
      <w:pPr>
        <w:pStyle w:val="a3"/>
        <w:spacing w:after="0"/>
      </w:pPr>
      <w:r>
        <w:tab/>
        <w:t>– д. Самарского отделения совхоза – фельдшерско-акушерский пункт;</w:t>
      </w:r>
    </w:p>
    <w:p w:rsidR="00747D33" w:rsidRDefault="00747D33" w:rsidP="00747D33">
      <w:pPr>
        <w:pStyle w:val="a3"/>
        <w:spacing w:after="0"/>
      </w:pPr>
      <w:r>
        <w:tab/>
        <w:t>– д. Покровка – фельдшерско-акушерский пункт.</w:t>
      </w:r>
    </w:p>
    <w:p w:rsidR="00747D33" w:rsidRPr="003A1A32" w:rsidRDefault="00747D33" w:rsidP="00747D33">
      <w:pPr>
        <w:pStyle w:val="a3"/>
        <w:spacing w:after="0"/>
        <w:rPr>
          <w:rFonts w:cs="Arial"/>
          <w:b/>
          <w:bCs/>
          <w:color w:val="7030A0"/>
        </w:rPr>
      </w:pPr>
      <w:r>
        <w:tab/>
      </w:r>
    </w:p>
    <w:p w:rsidR="00747D33" w:rsidRPr="003A1A32" w:rsidRDefault="00747D33" w:rsidP="00747D33">
      <w:pPr>
        <w:tabs>
          <w:tab w:val="left" w:pos="360"/>
          <w:tab w:val="left" w:pos="9360"/>
          <w:tab w:val="left" w:pos="9900"/>
        </w:tabs>
        <w:ind w:firstLine="709"/>
        <w:rPr>
          <w:rFonts w:cs="Arial"/>
          <w:i/>
          <w:iCs/>
          <w:sz w:val="24"/>
          <w:u w:val="single"/>
        </w:rPr>
      </w:pPr>
      <w:r w:rsidRPr="003A1A32">
        <w:rPr>
          <w:rFonts w:cs="Arial"/>
          <w:i/>
          <w:iCs/>
          <w:sz w:val="24"/>
          <w:u w:val="single"/>
        </w:rPr>
        <w:t>Культурно-досуговые учреждения</w:t>
      </w:r>
    </w:p>
    <w:p w:rsidR="00747D33" w:rsidRPr="003A1A32" w:rsidRDefault="00747D33" w:rsidP="00747D33">
      <w:pPr>
        <w:tabs>
          <w:tab w:val="left" w:pos="360"/>
          <w:tab w:val="left" w:pos="9360"/>
          <w:tab w:val="left" w:pos="9900"/>
        </w:tabs>
        <w:ind w:firstLine="709"/>
        <w:rPr>
          <w:rFonts w:cs="Arial"/>
          <w:sz w:val="24"/>
        </w:rPr>
      </w:pPr>
      <w:r w:rsidRPr="003A1A32">
        <w:rPr>
          <w:rFonts w:cs="Arial"/>
          <w:sz w:val="24"/>
        </w:rPr>
        <w:t>К числу учреждений культурно-досугового типа отнесены клубы, дома культуры и другие виды клубных учреждений, ведущие систематическую клубную работу и обслуживающие населенный пункт, предприятия и учреждения.</w:t>
      </w:r>
    </w:p>
    <w:p w:rsidR="00747D33" w:rsidRDefault="00747D33" w:rsidP="00747D33">
      <w:pPr>
        <w:pStyle w:val="a3"/>
        <w:spacing w:after="0"/>
        <w:rPr>
          <w:szCs w:val="24"/>
        </w:rPr>
      </w:pPr>
      <w:r w:rsidRPr="003A1A32">
        <w:rPr>
          <w:szCs w:val="24"/>
        </w:rPr>
        <w:tab/>
        <w:t xml:space="preserve">В настоящий момент культурно-досуговые учреждения сельского поселения </w:t>
      </w:r>
      <w:r>
        <w:rPr>
          <w:szCs w:val="24"/>
        </w:rPr>
        <w:t>Краснобашкирский</w:t>
      </w:r>
      <w:r w:rsidRPr="003A1A32">
        <w:rPr>
          <w:szCs w:val="24"/>
        </w:rPr>
        <w:t xml:space="preserve"> сельсовет представлены следующими учреждениями: </w:t>
      </w:r>
    </w:p>
    <w:p w:rsidR="00747D33" w:rsidRPr="00474F0D" w:rsidRDefault="00747D33" w:rsidP="00747D33">
      <w:pPr>
        <w:pStyle w:val="a3"/>
        <w:spacing w:after="0"/>
        <w:rPr>
          <w:szCs w:val="24"/>
        </w:rPr>
      </w:pPr>
      <w:r>
        <w:rPr>
          <w:szCs w:val="24"/>
        </w:rPr>
        <w:tab/>
        <w:t xml:space="preserve">– </w:t>
      </w:r>
      <w:proofErr w:type="gramStart"/>
      <w:r>
        <w:rPr>
          <w:szCs w:val="24"/>
        </w:rPr>
        <w:t>с</w:t>
      </w:r>
      <w:proofErr w:type="gramEnd"/>
      <w:r>
        <w:rPr>
          <w:szCs w:val="24"/>
        </w:rPr>
        <w:t xml:space="preserve">. </w:t>
      </w:r>
      <w:proofErr w:type="gramStart"/>
      <w:r>
        <w:rPr>
          <w:szCs w:val="24"/>
        </w:rPr>
        <w:t>Красная</w:t>
      </w:r>
      <w:proofErr w:type="gramEnd"/>
      <w:r>
        <w:rPr>
          <w:szCs w:val="24"/>
        </w:rPr>
        <w:t xml:space="preserve"> Ба</w:t>
      </w:r>
      <w:r w:rsidR="00474F0D">
        <w:rPr>
          <w:szCs w:val="24"/>
        </w:rPr>
        <w:t>шкирия – Сельский дом культуры</w:t>
      </w:r>
      <w:r w:rsidRPr="00474F0D">
        <w:rPr>
          <w:szCs w:val="24"/>
        </w:rPr>
        <w:t>;</w:t>
      </w:r>
    </w:p>
    <w:p w:rsidR="00747D33" w:rsidRPr="00F66163" w:rsidRDefault="00747D33" w:rsidP="00747D33">
      <w:pPr>
        <w:pStyle w:val="a3"/>
        <w:spacing w:after="0"/>
        <w:rPr>
          <w:color w:val="FF0000"/>
          <w:szCs w:val="24"/>
        </w:rPr>
      </w:pPr>
      <w:r>
        <w:rPr>
          <w:szCs w:val="24"/>
        </w:rPr>
        <w:tab/>
        <w:t xml:space="preserve">– д. </w:t>
      </w:r>
      <w:proofErr w:type="gramStart"/>
      <w:r>
        <w:rPr>
          <w:szCs w:val="24"/>
        </w:rPr>
        <w:t>Озерное</w:t>
      </w:r>
      <w:proofErr w:type="gramEnd"/>
      <w:r>
        <w:rPr>
          <w:szCs w:val="24"/>
        </w:rPr>
        <w:t xml:space="preserve"> – </w:t>
      </w:r>
      <w:r w:rsidR="00F66163" w:rsidRPr="00474F0D">
        <w:rPr>
          <w:szCs w:val="24"/>
        </w:rPr>
        <w:t>клуб</w:t>
      </w:r>
      <w:r w:rsidR="00474F0D">
        <w:rPr>
          <w:szCs w:val="24"/>
        </w:rPr>
        <w:t>;</w:t>
      </w:r>
    </w:p>
    <w:p w:rsidR="00747D33" w:rsidRPr="00474F0D" w:rsidRDefault="00747D33" w:rsidP="00747D33">
      <w:pPr>
        <w:pStyle w:val="a3"/>
        <w:spacing w:after="0"/>
        <w:rPr>
          <w:szCs w:val="24"/>
        </w:rPr>
      </w:pPr>
      <w:r>
        <w:rPr>
          <w:szCs w:val="24"/>
        </w:rPr>
        <w:tab/>
        <w:t>– д. Самарского отделения совхоза –</w:t>
      </w:r>
      <w:r w:rsidR="00474F0D">
        <w:rPr>
          <w:szCs w:val="24"/>
        </w:rPr>
        <w:t xml:space="preserve"> </w:t>
      </w:r>
      <w:r w:rsidR="00F66163" w:rsidRPr="00474F0D">
        <w:rPr>
          <w:szCs w:val="24"/>
        </w:rPr>
        <w:t>клуб</w:t>
      </w:r>
      <w:r w:rsidR="00474F0D" w:rsidRPr="00474F0D">
        <w:rPr>
          <w:szCs w:val="24"/>
        </w:rPr>
        <w:t>;</w:t>
      </w:r>
    </w:p>
    <w:p w:rsidR="00747D33" w:rsidRPr="00474F0D" w:rsidRDefault="00747D33" w:rsidP="00747D33">
      <w:pPr>
        <w:pStyle w:val="a3"/>
        <w:spacing w:after="0"/>
        <w:rPr>
          <w:szCs w:val="24"/>
        </w:rPr>
      </w:pPr>
      <w:r>
        <w:rPr>
          <w:szCs w:val="24"/>
        </w:rPr>
        <w:tab/>
        <w:t>– д</w:t>
      </w:r>
      <w:r w:rsidRPr="005E6878">
        <w:rPr>
          <w:szCs w:val="24"/>
        </w:rPr>
        <w:t xml:space="preserve">. </w:t>
      </w:r>
      <w:r w:rsidR="00AB7E82" w:rsidRPr="005E6878">
        <w:t>Покровка</w:t>
      </w:r>
      <w:r>
        <w:rPr>
          <w:szCs w:val="24"/>
        </w:rPr>
        <w:t xml:space="preserve">  </w:t>
      </w:r>
      <w:r w:rsidRPr="00474F0D">
        <w:rPr>
          <w:szCs w:val="24"/>
        </w:rPr>
        <w:t xml:space="preserve">–  </w:t>
      </w:r>
      <w:r w:rsidR="00F66163" w:rsidRPr="00474F0D">
        <w:rPr>
          <w:szCs w:val="24"/>
        </w:rPr>
        <w:t>клуб</w:t>
      </w:r>
      <w:r w:rsidR="00474F0D" w:rsidRPr="00474F0D">
        <w:rPr>
          <w:szCs w:val="24"/>
        </w:rPr>
        <w:t>.</w:t>
      </w:r>
    </w:p>
    <w:p w:rsidR="00747D33" w:rsidRPr="00F66163" w:rsidRDefault="00747D33" w:rsidP="00747D33">
      <w:pPr>
        <w:pStyle w:val="a3"/>
        <w:spacing w:after="0"/>
        <w:ind w:firstLine="709"/>
        <w:rPr>
          <w:i/>
          <w:color w:val="00B0F0"/>
          <w:szCs w:val="24"/>
          <w:u w:val="single"/>
        </w:rPr>
      </w:pPr>
    </w:p>
    <w:p w:rsidR="00747D33" w:rsidRPr="003A1A32" w:rsidRDefault="00747D33" w:rsidP="00747D33">
      <w:pPr>
        <w:pStyle w:val="a3"/>
        <w:spacing w:after="0"/>
        <w:ind w:firstLine="709"/>
        <w:rPr>
          <w:i/>
          <w:szCs w:val="24"/>
          <w:u w:val="single"/>
        </w:rPr>
      </w:pPr>
      <w:r w:rsidRPr="003A1A32">
        <w:rPr>
          <w:i/>
          <w:szCs w:val="24"/>
          <w:u w:val="single"/>
        </w:rPr>
        <w:t>Предприятия торговли</w:t>
      </w:r>
    </w:p>
    <w:p w:rsidR="00747D33" w:rsidRDefault="00747D33" w:rsidP="00747D33">
      <w:pPr>
        <w:tabs>
          <w:tab w:val="left" w:pos="360"/>
          <w:tab w:val="left" w:pos="9360"/>
          <w:tab w:val="left" w:pos="9900"/>
        </w:tabs>
        <w:ind w:firstLine="709"/>
        <w:rPr>
          <w:rFonts w:cs="Arial"/>
          <w:sz w:val="24"/>
        </w:rPr>
      </w:pPr>
      <w:r w:rsidRPr="003A1A32">
        <w:rPr>
          <w:rFonts w:cs="Arial"/>
          <w:sz w:val="24"/>
        </w:rPr>
        <w:t xml:space="preserve">На сегодняшний день в сельском поселении функционируют </w:t>
      </w:r>
      <w:r>
        <w:rPr>
          <w:rFonts w:cs="Arial"/>
          <w:sz w:val="24"/>
        </w:rPr>
        <w:t>следующие предприятия торговли:</w:t>
      </w:r>
    </w:p>
    <w:p w:rsidR="00747D33" w:rsidRPr="00F66163" w:rsidRDefault="00747D33" w:rsidP="00747D33">
      <w:pPr>
        <w:pStyle w:val="a3"/>
        <w:spacing w:after="0"/>
        <w:rPr>
          <w:color w:val="FF0000"/>
        </w:rPr>
      </w:pPr>
      <w:r>
        <w:tab/>
        <w:t>–</w:t>
      </w:r>
      <w:r w:rsidR="00474F0D">
        <w:t xml:space="preserve"> </w:t>
      </w:r>
      <w:proofErr w:type="gramStart"/>
      <w:r w:rsidR="00474F0D">
        <w:t>с</w:t>
      </w:r>
      <w:proofErr w:type="gramEnd"/>
      <w:r w:rsidR="00474F0D">
        <w:t xml:space="preserve">. </w:t>
      </w:r>
      <w:proofErr w:type="gramStart"/>
      <w:r w:rsidR="00474F0D">
        <w:t>Красная</w:t>
      </w:r>
      <w:proofErr w:type="gramEnd"/>
      <w:r w:rsidR="00474F0D">
        <w:t xml:space="preserve"> Башкирия – магазины, </w:t>
      </w:r>
      <w:r w:rsidR="00741DFD">
        <w:t xml:space="preserve">киоски, </w:t>
      </w:r>
      <w:bookmarkStart w:id="3" w:name="_GoBack"/>
      <w:bookmarkEnd w:id="3"/>
      <w:r w:rsidR="00AB7E82" w:rsidRPr="005E6878">
        <w:t>строительные рынки</w:t>
      </w:r>
      <w:r w:rsidR="00474F0D" w:rsidRPr="005E6878">
        <w:t>;</w:t>
      </w:r>
    </w:p>
    <w:p w:rsidR="00747D33" w:rsidRDefault="00747D33" w:rsidP="00747D33">
      <w:pPr>
        <w:pStyle w:val="a3"/>
        <w:spacing w:after="0"/>
      </w:pPr>
      <w:r>
        <w:tab/>
        <w:t xml:space="preserve">– д. </w:t>
      </w:r>
      <w:proofErr w:type="gramStart"/>
      <w:r>
        <w:t>Озерное</w:t>
      </w:r>
      <w:proofErr w:type="gramEnd"/>
      <w:r>
        <w:t xml:space="preserve"> –</w:t>
      </w:r>
      <w:r w:rsidR="00474F0D">
        <w:t xml:space="preserve"> </w:t>
      </w:r>
      <w:r w:rsidR="00F66163" w:rsidRPr="00474F0D">
        <w:t>2</w:t>
      </w:r>
      <w:r>
        <w:t xml:space="preserve"> магазин</w:t>
      </w:r>
      <w:r w:rsidR="00474F0D">
        <w:t>а</w:t>
      </w:r>
      <w:r>
        <w:t>;</w:t>
      </w:r>
    </w:p>
    <w:p w:rsidR="00747D33" w:rsidRDefault="00747D33" w:rsidP="00747D33">
      <w:pPr>
        <w:pStyle w:val="a3"/>
        <w:spacing w:after="0"/>
      </w:pPr>
      <w:r>
        <w:tab/>
        <w:t>– д. Самарского отделения совхоза – два магазина;</w:t>
      </w:r>
    </w:p>
    <w:p w:rsidR="00747D33" w:rsidRPr="000C1EEA" w:rsidRDefault="00747D33" w:rsidP="00747D33">
      <w:pPr>
        <w:pStyle w:val="a3"/>
        <w:spacing w:after="0"/>
      </w:pPr>
      <w:r>
        <w:tab/>
        <w:t>– д. Покровка – магазин.</w:t>
      </w:r>
    </w:p>
    <w:p w:rsidR="00747D33" w:rsidRDefault="00747D33" w:rsidP="00747D33">
      <w:pPr>
        <w:tabs>
          <w:tab w:val="left" w:pos="360"/>
          <w:tab w:val="left" w:pos="9360"/>
          <w:tab w:val="left" w:pos="9900"/>
        </w:tabs>
        <w:ind w:firstLine="709"/>
        <w:rPr>
          <w:rFonts w:cs="Arial"/>
          <w:i/>
          <w:iCs/>
          <w:sz w:val="24"/>
          <w:u w:val="single"/>
        </w:rPr>
      </w:pPr>
    </w:p>
    <w:p w:rsidR="00747D33" w:rsidRPr="003A1A32" w:rsidRDefault="00747D33" w:rsidP="00747D33">
      <w:pPr>
        <w:tabs>
          <w:tab w:val="left" w:pos="360"/>
          <w:tab w:val="left" w:pos="9360"/>
          <w:tab w:val="left" w:pos="9900"/>
        </w:tabs>
        <w:ind w:firstLine="709"/>
        <w:rPr>
          <w:rFonts w:cs="Arial"/>
          <w:i/>
          <w:iCs/>
          <w:sz w:val="24"/>
          <w:u w:val="single"/>
        </w:rPr>
      </w:pPr>
      <w:r w:rsidRPr="003A1A32">
        <w:rPr>
          <w:rFonts w:cs="Arial"/>
          <w:i/>
          <w:iCs/>
          <w:sz w:val="24"/>
          <w:u w:val="single"/>
        </w:rPr>
        <w:t>Предприятия общественного питания</w:t>
      </w:r>
    </w:p>
    <w:p w:rsidR="00747D33" w:rsidRPr="00700C75" w:rsidRDefault="00747D33" w:rsidP="00747D33">
      <w:pPr>
        <w:tabs>
          <w:tab w:val="left" w:pos="360"/>
          <w:tab w:val="left" w:pos="9360"/>
          <w:tab w:val="left" w:pos="9900"/>
        </w:tabs>
        <w:ind w:firstLine="709"/>
        <w:rPr>
          <w:sz w:val="24"/>
        </w:rPr>
      </w:pPr>
      <w:r w:rsidRPr="00700C75">
        <w:rPr>
          <w:rFonts w:cs="Arial"/>
          <w:i/>
          <w:iCs/>
          <w:sz w:val="24"/>
        </w:rPr>
        <w:t xml:space="preserve"> </w:t>
      </w:r>
      <w:r w:rsidRPr="00700C75">
        <w:rPr>
          <w:sz w:val="24"/>
        </w:rPr>
        <w:t>– д. Покровка – кафе.</w:t>
      </w:r>
    </w:p>
    <w:p w:rsidR="00747D33" w:rsidRDefault="006F731F" w:rsidP="006F731F">
      <w:pPr>
        <w:ind w:firstLine="709"/>
        <w:rPr>
          <w:rFonts w:cs="Arial"/>
          <w:iCs/>
          <w:sz w:val="24"/>
        </w:rPr>
      </w:pPr>
      <w:r w:rsidRPr="005E6878">
        <w:rPr>
          <w:rFonts w:cs="Arial"/>
          <w:iCs/>
          <w:sz w:val="24"/>
        </w:rPr>
        <w:t>Также, н</w:t>
      </w:r>
      <w:r w:rsidR="00F66163" w:rsidRPr="005E6878">
        <w:rPr>
          <w:rFonts w:cs="Arial"/>
          <w:iCs/>
          <w:sz w:val="24"/>
        </w:rPr>
        <w:t xml:space="preserve">а территории </w:t>
      </w:r>
      <w:r w:rsidR="00AB7E82" w:rsidRPr="005E6878">
        <w:rPr>
          <w:rFonts w:cs="Arial"/>
          <w:iCs/>
          <w:sz w:val="24"/>
        </w:rPr>
        <w:t>сельского поселения имеется</w:t>
      </w:r>
      <w:r w:rsidR="00F66163" w:rsidRPr="005E6878">
        <w:rPr>
          <w:rFonts w:cs="Arial"/>
          <w:iCs/>
          <w:sz w:val="24"/>
        </w:rPr>
        <w:t xml:space="preserve"> кафе Ковчег Урала</w:t>
      </w:r>
      <w:r w:rsidRPr="005E6878">
        <w:rPr>
          <w:rFonts w:cs="Arial"/>
          <w:iCs/>
          <w:sz w:val="24"/>
        </w:rPr>
        <w:t>.</w:t>
      </w:r>
    </w:p>
    <w:p w:rsidR="005E6878" w:rsidRPr="005E6878" w:rsidRDefault="005E6878" w:rsidP="005E6878">
      <w:pPr>
        <w:pStyle w:val="a3"/>
      </w:pPr>
    </w:p>
    <w:p w:rsidR="00747D33" w:rsidRPr="003A1A32" w:rsidRDefault="00747D33" w:rsidP="00747D33">
      <w:pPr>
        <w:ind w:firstLine="709"/>
        <w:jc w:val="left"/>
        <w:rPr>
          <w:rFonts w:cs="Arial"/>
          <w:i/>
          <w:iCs/>
          <w:sz w:val="24"/>
          <w:u w:val="single"/>
        </w:rPr>
      </w:pPr>
      <w:r w:rsidRPr="003A1A32">
        <w:rPr>
          <w:rFonts w:cs="Arial"/>
          <w:i/>
          <w:iCs/>
          <w:sz w:val="24"/>
          <w:u w:val="single"/>
        </w:rPr>
        <w:t>Предприятия бытового обслуживания</w:t>
      </w:r>
    </w:p>
    <w:p w:rsidR="00747D33" w:rsidRDefault="00747D33" w:rsidP="00747D33">
      <w:pPr>
        <w:tabs>
          <w:tab w:val="left" w:pos="360"/>
          <w:tab w:val="left" w:pos="9360"/>
          <w:tab w:val="left" w:pos="9900"/>
        </w:tabs>
        <w:ind w:firstLine="709"/>
        <w:rPr>
          <w:rFonts w:cs="Arial"/>
          <w:sz w:val="24"/>
        </w:rPr>
      </w:pPr>
      <w:r w:rsidRPr="003A1A32">
        <w:rPr>
          <w:rFonts w:cs="Arial"/>
          <w:i/>
          <w:iCs/>
          <w:sz w:val="24"/>
        </w:rPr>
        <w:t xml:space="preserve"> </w:t>
      </w:r>
      <w:r w:rsidRPr="003A1A32">
        <w:rPr>
          <w:rFonts w:cs="Arial"/>
          <w:sz w:val="24"/>
        </w:rPr>
        <w:t>К предприятиям бытового обслуживания относятся прачечные, химчистки, парикмахерские, ателье, салоны красоты и т.д. Для обеспечения режима эксплуатации некоторых предприятий бытового обслуживания (химчистки, парикмахерские, ателье, салоны красоты) не требуется значительных прилегающих территорий, и их размещение не связано с какими-либо серьезными санитарными или планировочными ограничениями. Такие учреждения могут размещаться непосредственно в жилых и общественных зданиях или комплексно в домах быта.</w:t>
      </w:r>
      <w:r>
        <w:rPr>
          <w:rFonts w:cs="Arial"/>
          <w:sz w:val="24"/>
        </w:rPr>
        <w:t xml:space="preserve"> </w:t>
      </w:r>
    </w:p>
    <w:p w:rsidR="00747D33" w:rsidRDefault="00747D33" w:rsidP="00747D33">
      <w:pPr>
        <w:tabs>
          <w:tab w:val="left" w:pos="360"/>
          <w:tab w:val="left" w:pos="9360"/>
          <w:tab w:val="left" w:pos="9900"/>
        </w:tabs>
        <w:ind w:firstLine="709"/>
        <w:rPr>
          <w:rFonts w:cs="Arial"/>
          <w:sz w:val="24"/>
        </w:rPr>
      </w:pPr>
      <w:r>
        <w:rPr>
          <w:rFonts w:cs="Arial"/>
          <w:sz w:val="24"/>
        </w:rPr>
        <w:t>В сельском поселении Краснобашкирский сельсовет предприятия бытового обслуживания населения отсутствуют.</w:t>
      </w:r>
    </w:p>
    <w:p w:rsidR="00747D33" w:rsidRDefault="00747D33" w:rsidP="00747D33">
      <w:pPr>
        <w:pStyle w:val="a3"/>
      </w:pPr>
      <w:r>
        <w:tab/>
      </w:r>
    </w:p>
    <w:p w:rsidR="00747D33" w:rsidRPr="00D74849" w:rsidRDefault="00747D33" w:rsidP="00747D33">
      <w:pPr>
        <w:pStyle w:val="a3"/>
        <w:spacing w:after="0"/>
        <w:rPr>
          <w:i/>
          <w:u w:val="single"/>
        </w:rPr>
      </w:pPr>
      <w:r>
        <w:tab/>
      </w:r>
      <w:r w:rsidRPr="00D74849">
        <w:rPr>
          <w:i/>
          <w:u w:val="single"/>
        </w:rPr>
        <w:t>Другие административные здания</w:t>
      </w:r>
    </w:p>
    <w:p w:rsidR="00747D33" w:rsidRPr="00D74849" w:rsidRDefault="00747D33" w:rsidP="00747D33">
      <w:pPr>
        <w:pStyle w:val="a3"/>
        <w:spacing w:after="0"/>
      </w:pPr>
      <w:r>
        <w:tab/>
        <w:t xml:space="preserve">На территории </w:t>
      </w:r>
      <w:proofErr w:type="gramStart"/>
      <w:r>
        <w:t>с</w:t>
      </w:r>
      <w:proofErr w:type="gramEnd"/>
      <w:r>
        <w:t xml:space="preserve">. </w:t>
      </w:r>
      <w:proofErr w:type="gramStart"/>
      <w:r>
        <w:t>Красная</w:t>
      </w:r>
      <w:proofErr w:type="gramEnd"/>
      <w:r>
        <w:t xml:space="preserve"> Башкирия имеются: почта,</w:t>
      </w:r>
      <w:r w:rsidR="006F731F">
        <w:t xml:space="preserve"> </w:t>
      </w:r>
      <w:r w:rsidR="00F66163" w:rsidRPr="006F731F">
        <w:t>филиал</w:t>
      </w:r>
      <w:r w:rsidRPr="006F731F">
        <w:t xml:space="preserve"> </w:t>
      </w:r>
      <w:r>
        <w:t>банк</w:t>
      </w:r>
      <w:r w:rsidR="006F731F">
        <w:t>а</w:t>
      </w:r>
      <w:r>
        <w:t>.</w:t>
      </w:r>
    </w:p>
    <w:p w:rsidR="00747D33" w:rsidRPr="003A1A32" w:rsidRDefault="00747D33" w:rsidP="00747D33">
      <w:pPr>
        <w:tabs>
          <w:tab w:val="left" w:pos="360"/>
          <w:tab w:val="left" w:pos="9360"/>
          <w:tab w:val="left" w:pos="9900"/>
        </w:tabs>
        <w:ind w:firstLine="709"/>
        <w:rPr>
          <w:rFonts w:cs="Arial"/>
          <w:b/>
          <w:bCs/>
          <w:color w:val="7030A0"/>
          <w:sz w:val="24"/>
        </w:rPr>
      </w:pPr>
    </w:p>
    <w:p w:rsidR="00747D33" w:rsidRPr="003A1A32" w:rsidRDefault="00747D33" w:rsidP="00747D33">
      <w:pPr>
        <w:pStyle w:val="a3"/>
        <w:spacing w:after="0"/>
        <w:ind w:firstLine="709"/>
        <w:rPr>
          <w:szCs w:val="24"/>
        </w:rPr>
      </w:pPr>
    </w:p>
    <w:p w:rsidR="00747D33" w:rsidRPr="003A1A32" w:rsidRDefault="00747D33" w:rsidP="00747D33">
      <w:pPr>
        <w:pStyle w:val="a3"/>
        <w:spacing w:after="0"/>
        <w:ind w:firstLine="709"/>
        <w:rPr>
          <w:b/>
          <w:szCs w:val="24"/>
        </w:rPr>
      </w:pPr>
      <w:r w:rsidRPr="003A1A32">
        <w:rPr>
          <w:b/>
          <w:szCs w:val="24"/>
        </w:rPr>
        <w:t>в) производственные предприятия, организации</w:t>
      </w:r>
    </w:p>
    <w:p w:rsidR="00747D33" w:rsidRDefault="00747D33" w:rsidP="00747D33">
      <w:pPr>
        <w:pStyle w:val="a3"/>
        <w:spacing w:after="0"/>
        <w:ind w:firstLine="709"/>
        <w:rPr>
          <w:szCs w:val="24"/>
        </w:rPr>
      </w:pPr>
      <w:r>
        <w:rPr>
          <w:szCs w:val="24"/>
        </w:rPr>
        <w:t>Промышленные и коммунальные предприятия и организации сельского поселения Краснобашкирский сельсовет представлены ниже:</w:t>
      </w:r>
    </w:p>
    <w:p w:rsidR="00747D33" w:rsidRPr="005E6878" w:rsidRDefault="00747D33" w:rsidP="00747D33">
      <w:pPr>
        <w:pStyle w:val="a3"/>
        <w:spacing w:after="0"/>
        <w:ind w:firstLine="709"/>
        <w:rPr>
          <w:szCs w:val="24"/>
        </w:rPr>
      </w:pPr>
      <w:r w:rsidRPr="005E6878">
        <w:rPr>
          <w:szCs w:val="24"/>
        </w:rPr>
        <w:lastRenderedPageBreak/>
        <w:t xml:space="preserve">– </w:t>
      </w:r>
      <w:proofErr w:type="gramStart"/>
      <w:r w:rsidRPr="005E6878">
        <w:rPr>
          <w:szCs w:val="24"/>
        </w:rPr>
        <w:t>с</w:t>
      </w:r>
      <w:proofErr w:type="gramEnd"/>
      <w:r w:rsidRPr="005E6878">
        <w:rPr>
          <w:szCs w:val="24"/>
        </w:rPr>
        <w:t xml:space="preserve">. </w:t>
      </w:r>
      <w:proofErr w:type="gramStart"/>
      <w:r w:rsidRPr="005E6878">
        <w:rPr>
          <w:szCs w:val="24"/>
        </w:rPr>
        <w:t>Красная</w:t>
      </w:r>
      <w:proofErr w:type="gramEnd"/>
      <w:r w:rsidRPr="005E6878">
        <w:rPr>
          <w:szCs w:val="24"/>
        </w:rPr>
        <w:t xml:space="preserve"> Башкирия – СПК «Красная Башкирия» (</w:t>
      </w:r>
      <w:r w:rsidR="00AB7E82" w:rsidRPr="005E6878">
        <w:rPr>
          <w:szCs w:val="24"/>
        </w:rPr>
        <w:t>МТМ), МУП «Аскар»</w:t>
      </w:r>
      <w:r w:rsidRPr="005E6878">
        <w:rPr>
          <w:szCs w:val="24"/>
        </w:rPr>
        <w:t>, АРСУ, АБЗ, Технохим, АБЗ (Монтажник-Абзелил), Лакокрасочный склад, «</w:t>
      </w:r>
      <w:proofErr w:type="spellStart"/>
      <w:r w:rsidRPr="005E6878">
        <w:rPr>
          <w:szCs w:val="24"/>
        </w:rPr>
        <w:t>Данон-индустри</w:t>
      </w:r>
      <w:r w:rsidR="00AB7E82" w:rsidRPr="005E6878">
        <w:rPr>
          <w:szCs w:val="24"/>
        </w:rPr>
        <w:t>я</w:t>
      </w:r>
      <w:proofErr w:type="spellEnd"/>
      <w:r w:rsidR="00AB7E82" w:rsidRPr="005E6878">
        <w:rPr>
          <w:szCs w:val="24"/>
        </w:rPr>
        <w:t xml:space="preserve">», </w:t>
      </w:r>
      <w:proofErr w:type="spellStart"/>
      <w:r w:rsidR="00AB7E82" w:rsidRPr="005E6878">
        <w:rPr>
          <w:szCs w:val="24"/>
        </w:rPr>
        <w:t>Уралнефтепродукт</w:t>
      </w:r>
      <w:proofErr w:type="spellEnd"/>
      <w:r w:rsidR="00AB7E82" w:rsidRPr="005E6878">
        <w:rPr>
          <w:szCs w:val="24"/>
        </w:rPr>
        <w:t>, ГСМ «</w:t>
      </w:r>
      <w:proofErr w:type="spellStart"/>
      <w:r w:rsidR="00AB7E82" w:rsidRPr="005E6878">
        <w:rPr>
          <w:szCs w:val="24"/>
        </w:rPr>
        <w:t>Башнефть</w:t>
      </w:r>
      <w:proofErr w:type="spellEnd"/>
      <w:r w:rsidRPr="005E6878">
        <w:rPr>
          <w:szCs w:val="24"/>
        </w:rPr>
        <w:t>»;</w:t>
      </w:r>
    </w:p>
    <w:p w:rsidR="00747D33" w:rsidRPr="005E6878" w:rsidRDefault="00747D33" w:rsidP="00747D33">
      <w:pPr>
        <w:pStyle w:val="a3"/>
        <w:spacing w:after="0"/>
        <w:ind w:firstLine="709"/>
        <w:rPr>
          <w:szCs w:val="24"/>
        </w:rPr>
      </w:pPr>
      <w:r w:rsidRPr="005E6878">
        <w:rPr>
          <w:szCs w:val="24"/>
        </w:rPr>
        <w:t>– д. Озерное – пеноблоки, зерноток, МТФ, МТМ, ГРП;</w:t>
      </w:r>
    </w:p>
    <w:p w:rsidR="00747D33" w:rsidRPr="005E6878" w:rsidRDefault="00747D33" w:rsidP="00747D33">
      <w:pPr>
        <w:pStyle w:val="a3"/>
        <w:spacing w:after="0"/>
        <w:ind w:firstLine="709"/>
        <w:rPr>
          <w:szCs w:val="24"/>
        </w:rPr>
      </w:pPr>
      <w:r w:rsidRPr="005E6878">
        <w:rPr>
          <w:szCs w:val="24"/>
        </w:rPr>
        <w:t>– д. Самарского отделения совхоза – МТФ, МТМ;</w:t>
      </w:r>
    </w:p>
    <w:p w:rsidR="00747D33" w:rsidRDefault="00747D33" w:rsidP="00747D33">
      <w:pPr>
        <w:pStyle w:val="a3"/>
        <w:spacing w:after="0"/>
        <w:ind w:firstLine="709"/>
        <w:rPr>
          <w:szCs w:val="24"/>
        </w:rPr>
      </w:pPr>
      <w:r w:rsidRPr="005E6878">
        <w:rPr>
          <w:szCs w:val="24"/>
        </w:rPr>
        <w:t>– д. Покровка – МТФ.</w:t>
      </w:r>
    </w:p>
    <w:p w:rsidR="00AB4090" w:rsidRPr="005F0698" w:rsidRDefault="00783C45" w:rsidP="00397FA5">
      <w:pPr>
        <w:pStyle w:val="a3"/>
        <w:spacing w:after="0"/>
        <w:ind w:left="708" w:firstLine="1"/>
        <w:outlineLvl w:val="1"/>
        <w:rPr>
          <w:rFonts w:eastAsia="MS Mincho"/>
          <w:b/>
          <w:szCs w:val="24"/>
        </w:rPr>
      </w:pPr>
      <w:r>
        <w:rPr>
          <w:rFonts w:eastAsia="MS Mincho"/>
          <w:b/>
          <w:szCs w:val="24"/>
        </w:rPr>
        <w:br w:type="page"/>
      </w:r>
      <w:bookmarkStart w:id="4" w:name="_Toc468699318"/>
      <w:r w:rsidR="00AB4090">
        <w:rPr>
          <w:rFonts w:eastAsia="MS Mincho"/>
          <w:b/>
          <w:szCs w:val="24"/>
        </w:rPr>
        <w:lastRenderedPageBreak/>
        <w:t>1</w:t>
      </w:r>
      <w:r w:rsidR="00AB4090" w:rsidRPr="005F0698">
        <w:rPr>
          <w:rFonts w:eastAsia="MS Mincho"/>
          <w:b/>
          <w:szCs w:val="24"/>
        </w:rPr>
        <w:t xml:space="preserve">. </w:t>
      </w:r>
      <w:r>
        <w:rPr>
          <w:rFonts w:eastAsia="MS Mincho"/>
          <w:b/>
          <w:szCs w:val="24"/>
        </w:rPr>
        <w:t xml:space="preserve">2. </w:t>
      </w:r>
      <w:r>
        <w:rPr>
          <w:b/>
        </w:rPr>
        <w:t xml:space="preserve">Перспективные показатели развития </w:t>
      </w:r>
      <w:r w:rsidR="00AB4090" w:rsidRPr="005F0698">
        <w:rPr>
          <w:b/>
        </w:rPr>
        <w:t>сельского поселения</w:t>
      </w:r>
      <w:bookmarkEnd w:id="4"/>
    </w:p>
    <w:p w:rsidR="00747D33" w:rsidRDefault="00747D33" w:rsidP="00747D33">
      <w:pPr>
        <w:pStyle w:val="a3"/>
        <w:spacing w:after="0"/>
        <w:ind w:firstLine="709"/>
        <w:rPr>
          <w:rFonts w:eastAsia="MS Mincho"/>
          <w:szCs w:val="24"/>
        </w:rPr>
      </w:pPr>
      <w:r>
        <w:rPr>
          <w:rFonts w:eastAsia="MS Mincho"/>
          <w:szCs w:val="24"/>
        </w:rPr>
        <w:t>В Генеральном плане сельского поселения Краснобашкирский сельсовет Абзелиловского района Республики Башкортостан приведены следующие показатели перспективного развития сельского поселения:</w:t>
      </w:r>
    </w:p>
    <w:p w:rsidR="00747D33" w:rsidRDefault="00747D33" w:rsidP="00747D33">
      <w:pPr>
        <w:pStyle w:val="a3"/>
        <w:spacing w:after="0"/>
        <w:ind w:firstLine="709"/>
        <w:rPr>
          <w:rFonts w:eastAsia="MS Mincho"/>
          <w:szCs w:val="24"/>
        </w:rPr>
      </w:pPr>
      <w:r>
        <w:rPr>
          <w:rFonts w:eastAsia="MS Mincho"/>
          <w:szCs w:val="24"/>
        </w:rPr>
        <w:t>– динамика численности населения;</w:t>
      </w:r>
    </w:p>
    <w:p w:rsidR="00747D33" w:rsidRDefault="00747D33" w:rsidP="00747D33">
      <w:pPr>
        <w:pStyle w:val="a3"/>
        <w:spacing w:after="0"/>
        <w:ind w:firstLine="709"/>
        <w:rPr>
          <w:rFonts w:eastAsia="MS Mincho"/>
          <w:szCs w:val="24"/>
        </w:rPr>
      </w:pPr>
      <w:r>
        <w:rPr>
          <w:rFonts w:eastAsia="MS Mincho"/>
          <w:szCs w:val="24"/>
        </w:rPr>
        <w:t>– динамику ввода, сноса и капитального ремонта многоквартирных домов;</w:t>
      </w:r>
    </w:p>
    <w:p w:rsidR="00747D33" w:rsidRDefault="00747D33" w:rsidP="00747D33">
      <w:pPr>
        <w:pStyle w:val="a3"/>
        <w:spacing w:after="0"/>
        <w:ind w:firstLine="709"/>
        <w:rPr>
          <w:rFonts w:eastAsia="MS Mincho"/>
          <w:szCs w:val="24"/>
        </w:rPr>
      </w:pPr>
      <w:r>
        <w:rPr>
          <w:rFonts w:eastAsia="MS Mincho"/>
          <w:szCs w:val="24"/>
        </w:rPr>
        <w:t>– динамика частной жилой застройки;</w:t>
      </w:r>
    </w:p>
    <w:p w:rsidR="00747D33" w:rsidRDefault="00747D33" w:rsidP="00747D33">
      <w:pPr>
        <w:pStyle w:val="a3"/>
        <w:spacing w:after="0"/>
        <w:ind w:firstLine="709"/>
        <w:rPr>
          <w:rFonts w:eastAsia="MS Mincho"/>
          <w:szCs w:val="24"/>
        </w:rPr>
      </w:pPr>
      <w:r>
        <w:rPr>
          <w:rFonts w:eastAsia="MS Mincho"/>
          <w:szCs w:val="24"/>
        </w:rPr>
        <w:t>– динамика площадей бюджетных организаций и административно-коммерческих зданий;</w:t>
      </w:r>
    </w:p>
    <w:p w:rsidR="00747D33" w:rsidRDefault="00747D33" w:rsidP="00747D33">
      <w:pPr>
        <w:pStyle w:val="a3"/>
        <w:spacing w:after="0"/>
        <w:ind w:firstLine="709"/>
        <w:rPr>
          <w:rFonts w:eastAsia="MS Mincho"/>
          <w:szCs w:val="24"/>
        </w:rPr>
      </w:pPr>
      <w:r>
        <w:rPr>
          <w:rFonts w:eastAsia="MS Mincho"/>
          <w:szCs w:val="24"/>
        </w:rPr>
        <w:t>– прогнозируемые изменения в промышленности.</w:t>
      </w:r>
    </w:p>
    <w:p w:rsidR="00747D33" w:rsidRDefault="00747D33" w:rsidP="00747D33">
      <w:pPr>
        <w:pStyle w:val="a3"/>
        <w:spacing w:after="0"/>
        <w:ind w:firstLine="709"/>
        <w:jc w:val="right"/>
        <w:rPr>
          <w:rFonts w:eastAsia="MS Mincho"/>
          <w:szCs w:val="24"/>
        </w:rPr>
      </w:pPr>
      <w:r>
        <w:rPr>
          <w:rFonts w:eastAsia="MS Mincho"/>
          <w:szCs w:val="24"/>
        </w:rPr>
        <w:t>Таблица 1.2.1</w:t>
      </w:r>
    </w:p>
    <w:p w:rsidR="00747D33" w:rsidRPr="00AD4CB7" w:rsidRDefault="00747D33" w:rsidP="00747D33">
      <w:pPr>
        <w:pStyle w:val="a3"/>
        <w:jc w:val="center"/>
        <w:rPr>
          <w:rFonts w:eastAsia="MS Mincho"/>
          <w:b/>
          <w:szCs w:val="24"/>
        </w:rPr>
      </w:pPr>
      <w:r w:rsidRPr="00AD4CB7">
        <w:rPr>
          <w:rFonts w:eastAsia="MS Mincho"/>
          <w:b/>
          <w:szCs w:val="24"/>
        </w:rPr>
        <w:t>Динамика численности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3"/>
        <w:gridCol w:w="2464"/>
        <w:gridCol w:w="2464"/>
      </w:tblGrid>
      <w:tr w:rsidR="00747D33" w:rsidRPr="00CB15CB" w:rsidTr="00943FD3">
        <w:trPr>
          <w:jc w:val="center"/>
        </w:trPr>
        <w:tc>
          <w:tcPr>
            <w:tcW w:w="2463" w:type="dxa"/>
            <w:vAlign w:val="center"/>
          </w:tcPr>
          <w:p w:rsidR="00747D33" w:rsidRPr="00CB15CB" w:rsidRDefault="00747D33" w:rsidP="00943FD3">
            <w:pPr>
              <w:pStyle w:val="a3"/>
              <w:spacing w:after="0"/>
              <w:jc w:val="center"/>
              <w:rPr>
                <w:rFonts w:eastAsia="MS Mincho"/>
                <w:szCs w:val="24"/>
              </w:rPr>
            </w:pPr>
            <w:r w:rsidRPr="00CB15CB">
              <w:rPr>
                <w:rFonts w:eastAsia="MS Mincho"/>
                <w:szCs w:val="24"/>
              </w:rPr>
              <w:t>Наименование населенного пункта</w:t>
            </w:r>
          </w:p>
        </w:tc>
        <w:tc>
          <w:tcPr>
            <w:tcW w:w="2463" w:type="dxa"/>
            <w:vAlign w:val="center"/>
          </w:tcPr>
          <w:p w:rsidR="00747D33" w:rsidRPr="00CB15CB" w:rsidRDefault="00747D33" w:rsidP="00943FD3">
            <w:pPr>
              <w:pStyle w:val="a3"/>
              <w:spacing w:after="0"/>
              <w:jc w:val="center"/>
              <w:rPr>
                <w:rFonts w:eastAsia="MS Mincho"/>
                <w:szCs w:val="24"/>
              </w:rPr>
            </w:pPr>
            <w:r w:rsidRPr="00CB15CB">
              <w:rPr>
                <w:rFonts w:eastAsia="MS Mincho"/>
                <w:szCs w:val="24"/>
              </w:rPr>
              <w:t>Фактическая численность населения (на 2016 год), чел.</w:t>
            </w:r>
          </w:p>
        </w:tc>
        <w:tc>
          <w:tcPr>
            <w:tcW w:w="2464" w:type="dxa"/>
            <w:vAlign w:val="center"/>
          </w:tcPr>
          <w:p w:rsidR="00747D33" w:rsidRPr="00CB15CB" w:rsidRDefault="00747D33" w:rsidP="00943FD3">
            <w:pPr>
              <w:pStyle w:val="a3"/>
              <w:spacing w:after="0"/>
              <w:jc w:val="center"/>
              <w:rPr>
                <w:rFonts w:eastAsia="MS Mincho"/>
                <w:szCs w:val="24"/>
              </w:rPr>
            </w:pPr>
            <w:r w:rsidRPr="00CB15CB">
              <w:rPr>
                <w:rFonts w:eastAsia="MS Mincho"/>
                <w:szCs w:val="24"/>
              </w:rPr>
              <w:t>Прогнозная численность населения на 1 очередь реализации Генерального плана (20</w:t>
            </w:r>
            <w:r>
              <w:rPr>
                <w:rFonts w:eastAsia="MS Mincho"/>
                <w:szCs w:val="24"/>
              </w:rPr>
              <w:t>22</w:t>
            </w:r>
            <w:r w:rsidRPr="00CB15CB">
              <w:rPr>
                <w:rFonts w:eastAsia="MS Mincho"/>
                <w:szCs w:val="24"/>
              </w:rPr>
              <w:t xml:space="preserve"> год), чел.</w:t>
            </w:r>
          </w:p>
        </w:tc>
        <w:tc>
          <w:tcPr>
            <w:tcW w:w="2464" w:type="dxa"/>
            <w:vAlign w:val="center"/>
          </w:tcPr>
          <w:p w:rsidR="00747D33" w:rsidRPr="00CB15CB" w:rsidRDefault="00747D33" w:rsidP="00943FD3">
            <w:pPr>
              <w:pStyle w:val="a3"/>
              <w:spacing w:after="0"/>
              <w:jc w:val="center"/>
              <w:rPr>
                <w:rFonts w:eastAsia="MS Mincho"/>
                <w:szCs w:val="24"/>
              </w:rPr>
            </w:pPr>
            <w:r w:rsidRPr="00CB15CB">
              <w:rPr>
                <w:rFonts w:eastAsia="MS Mincho"/>
                <w:szCs w:val="24"/>
              </w:rPr>
              <w:t>Прогнозная численность населения на расчетный срок реализации Генерального плана (203</w:t>
            </w:r>
            <w:r>
              <w:rPr>
                <w:rFonts w:eastAsia="MS Mincho"/>
                <w:szCs w:val="24"/>
              </w:rPr>
              <w:t>2</w:t>
            </w:r>
            <w:r w:rsidRPr="00CB15CB">
              <w:rPr>
                <w:rFonts w:eastAsia="MS Mincho"/>
                <w:szCs w:val="24"/>
              </w:rPr>
              <w:t xml:space="preserve"> год), чел.</w:t>
            </w:r>
          </w:p>
        </w:tc>
      </w:tr>
      <w:tr w:rsidR="00747D33" w:rsidRPr="00CB15CB" w:rsidTr="00943FD3">
        <w:trPr>
          <w:jc w:val="center"/>
        </w:trPr>
        <w:tc>
          <w:tcPr>
            <w:tcW w:w="2463" w:type="dxa"/>
            <w:vAlign w:val="center"/>
          </w:tcPr>
          <w:p w:rsidR="00747D33" w:rsidRPr="00A7193B" w:rsidRDefault="00747D33" w:rsidP="00943FD3">
            <w:pPr>
              <w:jc w:val="left"/>
              <w:rPr>
                <w:rFonts w:cs="Arial"/>
                <w:sz w:val="24"/>
              </w:rPr>
            </w:pPr>
            <w:r>
              <w:rPr>
                <w:rFonts w:cs="Arial"/>
                <w:sz w:val="24"/>
              </w:rPr>
              <w:t>с. Красная Башкирия</w:t>
            </w:r>
          </w:p>
        </w:tc>
        <w:tc>
          <w:tcPr>
            <w:tcW w:w="2463" w:type="dxa"/>
            <w:vAlign w:val="center"/>
          </w:tcPr>
          <w:p w:rsidR="00747D33" w:rsidRPr="002912B4" w:rsidRDefault="00747D33" w:rsidP="00943FD3">
            <w:pPr>
              <w:pStyle w:val="TableContents"/>
              <w:jc w:val="center"/>
              <w:rPr>
                <w:lang w:val="ru-RU"/>
              </w:rPr>
            </w:pPr>
            <w:r>
              <w:rPr>
                <w:lang w:val="ru-RU"/>
              </w:rPr>
              <w:t>2763</w:t>
            </w:r>
          </w:p>
        </w:tc>
        <w:tc>
          <w:tcPr>
            <w:tcW w:w="2464" w:type="dxa"/>
            <w:vAlign w:val="center"/>
          </w:tcPr>
          <w:p w:rsidR="00747D33" w:rsidRPr="00AC0616" w:rsidRDefault="00747D33" w:rsidP="00943FD3">
            <w:pPr>
              <w:jc w:val="center"/>
              <w:rPr>
                <w:color w:val="000000"/>
                <w:sz w:val="24"/>
              </w:rPr>
            </w:pPr>
            <w:r>
              <w:rPr>
                <w:color w:val="000000"/>
                <w:sz w:val="24"/>
              </w:rPr>
              <w:t>4821</w:t>
            </w:r>
          </w:p>
        </w:tc>
        <w:tc>
          <w:tcPr>
            <w:tcW w:w="2464" w:type="dxa"/>
            <w:vAlign w:val="center"/>
          </w:tcPr>
          <w:p w:rsidR="00747D33" w:rsidRPr="00AC0616" w:rsidRDefault="00747D33" w:rsidP="00943FD3">
            <w:pPr>
              <w:jc w:val="center"/>
              <w:rPr>
                <w:color w:val="000000"/>
                <w:sz w:val="24"/>
              </w:rPr>
            </w:pPr>
            <w:r>
              <w:rPr>
                <w:color w:val="000000"/>
                <w:sz w:val="24"/>
              </w:rPr>
              <w:t>7274</w:t>
            </w:r>
          </w:p>
        </w:tc>
      </w:tr>
      <w:tr w:rsidR="00747D33" w:rsidRPr="00CB15CB" w:rsidTr="00943FD3">
        <w:trPr>
          <w:jc w:val="center"/>
        </w:trPr>
        <w:tc>
          <w:tcPr>
            <w:tcW w:w="2463" w:type="dxa"/>
            <w:vAlign w:val="center"/>
          </w:tcPr>
          <w:p w:rsidR="00747D33" w:rsidRPr="00A7193B" w:rsidRDefault="00747D33" w:rsidP="00943FD3">
            <w:pPr>
              <w:jc w:val="left"/>
              <w:rPr>
                <w:rFonts w:cs="Arial"/>
                <w:sz w:val="24"/>
              </w:rPr>
            </w:pPr>
            <w:r>
              <w:rPr>
                <w:rFonts w:cs="Arial"/>
                <w:sz w:val="24"/>
              </w:rPr>
              <w:t>д. Озерное</w:t>
            </w:r>
          </w:p>
        </w:tc>
        <w:tc>
          <w:tcPr>
            <w:tcW w:w="2463" w:type="dxa"/>
            <w:vAlign w:val="center"/>
          </w:tcPr>
          <w:p w:rsidR="00747D33" w:rsidRPr="002912B4" w:rsidRDefault="00747D33" w:rsidP="00943FD3">
            <w:pPr>
              <w:pStyle w:val="TableContents"/>
              <w:jc w:val="center"/>
              <w:rPr>
                <w:lang w:val="ru-RU"/>
              </w:rPr>
            </w:pPr>
            <w:r>
              <w:rPr>
                <w:lang w:val="ru-RU"/>
              </w:rPr>
              <w:t>734</w:t>
            </w:r>
          </w:p>
        </w:tc>
        <w:tc>
          <w:tcPr>
            <w:tcW w:w="2464" w:type="dxa"/>
            <w:vAlign w:val="center"/>
          </w:tcPr>
          <w:p w:rsidR="00747D33" w:rsidRPr="00AC0616" w:rsidRDefault="00747D33" w:rsidP="00943FD3">
            <w:pPr>
              <w:jc w:val="center"/>
              <w:rPr>
                <w:color w:val="000000"/>
                <w:sz w:val="24"/>
              </w:rPr>
            </w:pPr>
            <w:r>
              <w:rPr>
                <w:color w:val="000000"/>
                <w:sz w:val="24"/>
              </w:rPr>
              <w:t>935</w:t>
            </w:r>
          </w:p>
        </w:tc>
        <w:tc>
          <w:tcPr>
            <w:tcW w:w="2464" w:type="dxa"/>
            <w:vAlign w:val="center"/>
          </w:tcPr>
          <w:p w:rsidR="00747D33" w:rsidRPr="00AC0616" w:rsidRDefault="00747D33" w:rsidP="00943FD3">
            <w:pPr>
              <w:jc w:val="center"/>
              <w:rPr>
                <w:color w:val="000000"/>
                <w:sz w:val="24"/>
              </w:rPr>
            </w:pPr>
            <w:r>
              <w:rPr>
                <w:color w:val="000000"/>
                <w:sz w:val="24"/>
              </w:rPr>
              <w:t>1823</w:t>
            </w:r>
          </w:p>
        </w:tc>
      </w:tr>
      <w:tr w:rsidR="00747D33" w:rsidRPr="00CB15CB" w:rsidTr="00943FD3">
        <w:trPr>
          <w:jc w:val="center"/>
        </w:trPr>
        <w:tc>
          <w:tcPr>
            <w:tcW w:w="2463" w:type="dxa"/>
            <w:vAlign w:val="center"/>
          </w:tcPr>
          <w:p w:rsidR="00747D33" w:rsidRPr="00A7193B" w:rsidRDefault="00747D33" w:rsidP="00943FD3">
            <w:pPr>
              <w:jc w:val="left"/>
              <w:rPr>
                <w:rFonts w:cs="Arial"/>
                <w:sz w:val="24"/>
              </w:rPr>
            </w:pPr>
            <w:r>
              <w:rPr>
                <w:rFonts w:cs="Arial"/>
                <w:sz w:val="24"/>
              </w:rPr>
              <w:t>д. Самарского отделения совхоза</w:t>
            </w:r>
          </w:p>
        </w:tc>
        <w:tc>
          <w:tcPr>
            <w:tcW w:w="2463" w:type="dxa"/>
            <w:vAlign w:val="center"/>
          </w:tcPr>
          <w:p w:rsidR="00747D33" w:rsidRPr="002912B4" w:rsidRDefault="00747D33" w:rsidP="00943FD3">
            <w:pPr>
              <w:pStyle w:val="TableContents"/>
              <w:jc w:val="center"/>
              <w:rPr>
                <w:lang w:val="ru-RU"/>
              </w:rPr>
            </w:pPr>
            <w:r>
              <w:rPr>
                <w:lang w:val="ru-RU"/>
              </w:rPr>
              <w:t>548</w:t>
            </w:r>
          </w:p>
        </w:tc>
        <w:tc>
          <w:tcPr>
            <w:tcW w:w="2464" w:type="dxa"/>
            <w:vAlign w:val="center"/>
          </w:tcPr>
          <w:p w:rsidR="00747D33" w:rsidRPr="00AC0616" w:rsidRDefault="00747D33" w:rsidP="00943FD3">
            <w:pPr>
              <w:jc w:val="center"/>
              <w:rPr>
                <w:color w:val="000000"/>
                <w:sz w:val="24"/>
              </w:rPr>
            </w:pPr>
            <w:r>
              <w:rPr>
                <w:color w:val="000000"/>
                <w:sz w:val="24"/>
              </w:rPr>
              <w:t>623</w:t>
            </w:r>
          </w:p>
        </w:tc>
        <w:tc>
          <w:tcPr>
            <w:tcW w:w="2464" w:type="dxa"/>
            <w:vAlign w:val="center"/>
          </w:tcPr>
          <w:p w:rsidR="00747D33" w:rsidRPr="00AC0616" w:rsidRDefault="00747D33" w:rsidP="00943FD3">
            <w:pPr>
              <w:jc w:val="center"/>
              <w:rPr>
                <w:color w:val="000000"/>
                <w:sz w:val="24"/>
              </w:rPr>
            </w:pPr>
            <w:r>
              <w:rPr>
                <w:color w:val="000000"/>
                <w:sz w:val="24"/>
              </w:rPr>
              <w:t>863</w:t>
            </w:r>
          </w:p>
        </w:tc>
      </w:tr>
      <w:tr w:rsidR="00747D33" w:rsidRPr="00CB15CB" w:rsidTr="00943FD3">
        <w:trPr>
          <w:jc w:val="center"/>
        </w:trPr>
        <w:tc>
          <w:tcPr>
            <w:tcW w:w="2463" w:type="dxa"/>
            <w:vAlign w:val="center"/>
          </w:tcPr>
          <w:p w:rsidR="00747D33" w:rsidRPr="00A7193B" w:rsidRDefault="00747D33" w:rsidP="00943FD3">
            <w:pPr>
              <w:jc w:val="left"/>
              <w:rPr>
                <w:rFonts w:cs="Arial"/>
                <w:sz w:val="24"/>
              </w:rPr>
            </w:pPr>
            <w:r>
              <w:rPr>
                <w:rFonts w:cs="Arial"/>
                <w:sz w:val="24"/>
              </w:rPr>
              <w:t>д. Покровка</w:t>
            </w:r>
          </w:p>
        </w:tc>
        <w:tc>
          <w:tcPr>
            <w:tcW w:w="2463" w:type="dxa"/>
            <w:vAlign w:val="center"/>
          </w:tcPr>
          <w:p w:rsidR="00747D33" w:rsidRPr="002912B4" w:rsidRDefault="00747D33" w:rsidP="00943FD3">
            <w:pPr>
              <w:pStyle w:val="TableContents"/>
              <w:jc w:val="center"/>
              <w:rPr>
                <w:lang w:val="ru-RU"/>
              </w:rPr>
            </w:pPr>
            <w:r>
              <w:rPr>
                <w:lang w:val="ru-RU"/>
              </w:rPr>
              <w:t>250</w:t>
            </w:r>
          </w:p>
        </w:tc>
        <w:tc>
          <w:tcPr>
            <w:tcW w:w="2464" w:type="dxa"/>
            <w:vAlign w:val="center"/>
          </w:tcPr>
          <w:p w:rsidR="00747D33" w:rsidRPr="00AC0616" w:rsidRDefault="00747D33" w:rsidP="00943FD3">
            <w:pPr>
              <w:jc w:val="center"/>
              <w:rPr>
                <w:color w:val="000000"/>
                <w:sz w:val="24"/>
              </w:rPr>
            </w:pPr>
            <w:r>
              <w:rPr>
                <w:color w:val="000000"/>
                <w:sz w:val="24"/>
              </w:rPr>
              <w:t>262</w:t>
            </w:r>
          </w:p>
        </w:tc>
        <w:tc>
          <w:tcPr>
            <w:tcW w:w="2464" w:type="dxa"/>
            <w:vAlign w:val="center"/>
          </w:tcPr>
          <w:p w:rsidR="00747D33" w:rsidRPr="00AC0616" w:rsidRDefault="00747D33" w:rsidP="00943FD3">
            <w:pPr>
              <w:jc w:val="center"/>
              <w:rPr>
                <w:color w:val="000000"/>
                <w:sz w:val="24"/>
              </w:rPr>
            </w:pPr>
            <w:r>
              <w:rPr>
                <w:color w:val="000000"/>
                <w:sz w:val="24"/>
              </w:rPr>
              <w:t>287</w:t>
            </w:r>
          </w:p>
        </w:tc>
      </w:tr>
      <w:tr w:rsidR="00747D33" w:rsidRPr="00CB15CB" w:rsidTr="00943FD3">
        <w:trPr>
          <w:jc w:val="center"/>
        </w:trPr>
        <w:tc>
          <w:tcPr>
            <w:tcW w:w="2463" w:type="dxa"/>
            <w:vAlign w:val="center"/>
          </w:tcPr>
          <w:p w:rsidR="00747D33" w:rsidRPr="003A1A32" w:rsidRDefault="00747D33" w:rsidP="00943FD3">
            <w:pPr>
              <w:jc w:val="left"/>
              <w:rPr>
                <w:bCs/>
                <w:sz w:val="24"/>
              </w:rPr>
            </w:pPr>
            <w:r w:rsidRPr="003A1A32">
              <w:rPr>
                <w:bCs/>
                <w:sz w:val="24"/>
              </w:rPr>
              <w:t xml:space="preserve">Всего </w:t>
            </w:r>
          </w:p>
        </w:tc>
        <w:tc>
          <w:tcPr>
            <w:tcW w:w="2463" w:type="dxa"/>
            <w:vAlign w:val="center"/>
          </w:tcPr>
          <w:p w:rsidR="00747D33" w:rsidRPr="002912B4" w:rsidRDefault="00747D33" w:rsidP="00943FD3">
            <w:pPr>
              <w:pStyle w:val="TableContents"/>
              <w:jc w:val="center"/>
              <w:rPr>
                <w:bCs/>
                <w:lang w:val="ru-RU"/>
              </w:rPr>
            </w:pPr>
            <w:r>
              <w:rPr>
                <w:bCs/>
                <w:lang w:val="ru-RU"/>
              </w:rPr>
              <w:t>4295</w:t>
            </w:r>
          </w:p>
        </w:tc>
        <w:tc>
          <w:tcPr>
            <w:tcW w:w="2464" w:type="dxa"/>
            <w:vAlign w:val="center"/>
          </w:tcPr>
          <w:p w:rsidR="00747D33" w:rsidRPr="00AC0616" w:rsidRDefault="00747D33" w:rsidP="00943FD3">
            <w:pPr>
              <w:jc w:val="center"/>
              <w:rPr>
                <w:color w:val="000000"/>
                <w:sz w:val="24"/>
              </w:rPr>
            </w:pPr>
            <w:r>
              <w:rPr>
                <w:color w:val="000000"/>
                <w:sz w:val="24"/>
              </w:rPr>
              <w:t>6641</w:t>
            </w:r>
          </w:p>
        </w:tc>
        <w:tc>
          <w:tcPr>
            <w:tcW w:w="2464" w:type="dxa"/>
            <w:vAlign w:val="center"/>
          </w:tcPr>
          <w:p w:rsidR="00747D33" w:rsidRPr="00AC0616" w:rsidRDefault="00747D33" w:rsidP="00943FD3">
            <w:pPr>
              <w:jc w:val="center"/>
              <w:rPr>
                <w:color w:val="000000"/>
                <w:sz w:val="24"/>
              </w:rPr>
            </w:pPr>
            <w:r>
              <w:rPr>
                <w:color w:val="000000"/>
                <w:sz w:val="24"/>
              </w:rPr>
              <w:t>10247</w:t>
            </w:r>
          </w:p>
        </w:tc>
      </w:tr>
    </w:tbl>
    <w:p w:rsidR="00747D33" w:rsidRPr="003C6FD2" w:rsidRDefault="00747D33" w:rsidP="00747D33">
      <w:pPr>
        <w:pStyle w:val="a3"/>
        <w:spacing w:after="0"/>
        <w:ind w:firstLine="709"/>
        <w:rPr>
          <w:rFonts w:eastAsia="MS Mincho"/>
          <w:szCs w:val="24"/>
        </w:rPr>
      </w:pPr>
    </w:p>
    <w:p w:rsidR="00747D33" w:rsidRDefault="00747D33" w:rsidP="00747D33">
      <w:pPr>
        <w:pStyle w:val="a3"/>
        <w:ind w:firstLine="708"/>
        <w:rPr>
          <w:rFonts w:eastAsia="MS Mincho"/>
          <w:szCs w:val="24"/>
        </w:rPr>
      </w:pPr>
      <w:r>
        <w:rPr>
          <w:rFonts w:eastAsia="MS Mincho"/>
          <w:szCs w:val="24"/>
        </w:rPr>
        <w:t>Ввода в эксплуатацию и сноса многоквартирных жилы домов на период развития сельского поселения до 2032 года, в соответствии с Генеральным планом не планируется. Капитальный ремонт многоквартирных жилых домов планируется выполнять в соответствии с утвержденными программами и графиками.</w:t>
      </w:r>
    </w:p>
    <w:p w:rsidR="00747D33" w:rsidRDefault="00747D33" w:rsidP="00747D33">
      <w:pPr>
        <w:ind w:firstLine="709"/>
        <w:rPr>
          <w:rFonts w:cs="Arial"/>
          <w:sz w:val="24"/>
        </w:rPr>
      </w:pPr>
      <w:r>
        <w:rPr>
          <w:rFonts w:eastAsia="MS Mincho"/>
        </w:rPr>
        <w:t xml:space="preserve"> </w:t>
      </w:r>
      <w:r w:rsidRPr="00EE2A69">
        <w:rPr>
          <w:rFonts w:eastAsia="MS Mincho"/>
          <w:sz w:val="24"/>
        </w:rPr>
        <w:t>Динамика развития частной застройки сельского поселения</w:t>
      </w:r>
      <w:r>
        <w:rPr>
          <w:rFonts w:eastAsia="MS Mincho"/>
          <w:sz w:val="24"/>
        </w:rPr>
        <w:t xml:space="preserve"> определяется о</w:t>
      </w:r>
      <w:r w:rsidRPr="00EE2A69">
        <w:rPr>
          <w:rFonts w:cs="Arial"/>
          <w:sz w:val="24"/>
        </w:rPr>
        <w:t xml:space="preserve">сновным принципом </w:t>
      </w:r>
      <w:r>
        <w:rPr>
          <w:rFonts w:cs="Arial"/>
          <w:sz w:val="24"/>
        </w:rPr>
        <w:t>– доведение</w:t>
      </w:r>
      <w:r w:rsidRPr="00EE2A69">
        <w:rPr>
          <w:rFonts w:cs="Arial"/>
          <w:sz w:val="24"/>
        </w:rPr>
        <w:t xml:space="preserve"> жилищной обеспеченности на 1 очередь </w:t>
      </w:r>
      <w:r>
        <w:rPr>
          <w:rFonts w:cs="Arial"/>
          <w:sz w:val="24"/>
        </w:rPr>
        <w:t xml:space="preserve">реализации Генерального плана </w:t>
      </w:r>
      <w:r w:rsidRPr="00EE2A69">
        <w:rPr>
          <w:rFonts w:cs="Arial"/>
          <w:sz w:val="24"/>
        </w:rPr>
        <w:t>до 25,0 кв. м/чел., и до 30,0 кв. м/чел. на расчётный срок.</w:t>
      </w:r>
      <w:r>
        <w:rPr>
          <w:rFonts w:cs="Arial"/>
          <w:sz w:val="24"/>
        </w:rPr>
        <w:t xml:space="preserve"> </w:t>
      </w:r>
    </w:p>
    <w:p w:rsidR="00747D33" w:rsidRPr="00326F6D" w:rsidRDefault="00747D33" w:rsidP="00747D33">
      <w:pPr>
        <w:ind w:firstLine="709"/>
        <w:rPr>
          <w:sz w:val="24"/>
        </w:rPr>
      </w:pPr>
      <w:r w:rsidRPr="00326F6D">
        <w:rPr>
          <w:rFonts w:cs="Arial"/>
          <w:sz w:val="24"/>
        </w:rPr>
        <w:t>Основные объёмы нового жилищного строительства предлагается разместить на свободных территориях. Территории резерва для жилищного строительства за пределами расчётного срока предусмотрены в продолжении проектируемой застройки.</w:t>
      </w:r>
    </w:p>
    <w:p w:rsidR="00747D33" w:rsidRDefault="00747D33" w:rsidP="00747D33">
      <w:pPr>
        <w:ind w:firstLine="709"/>
        <w:rPr>
          <w:rFonts w:cs="Arial"/>
          <w:sz w:val="24"/>
        </w:rPr>
      </w:pPr>
      <w:r w:rsidRPr="00326F6D">
        <w:rPr>
          <w:rFonts w:cs="Arial"/>
          <w:sz w:val="24"/>
        </w:rPr>
        <w:t xml:space="preserve">Индивидуальный существующий жилой фонд с участками модернизируется за счет владельцев, объемы модернизации в общий объем жилищного строительства </w:t>
      </w:r>
      <w:r w:rsidRPr="00F96707">
        <w:rPr>
          <w:rFonts w:cs="Arial"/>
          <w:sz w:val="24"/>
        </w:rPr>
        <w:t>на расчетный срок не включены.</w:t>
      </w:r>
    </w:p>
    <w:p w:rsidR="00747D33" w:rsidRDefault="00747D33" w:rsidP="00747D33">
      <w:pPr>
        <w:pStyle w:val="a3"/>
      </w:pPr>
      <w:r>
        <w:tab/>
        <w:t>Расчетные объемы необходимого жилого фонда на первую очередь реализации Генерального плана и на расчетный срок приведены ниже:</w:t>
      </w:r>
    </w:p>
    <w:p w:rsidR="00747D33" w:rsidRPr="00747D33" w:rsidRDefault="00747D33" w:rsidP="00747D33">
      <w:pPr>
        <w:jc w:val="right"/>
        <w:rPr>
          <w:sz w:val="24"/>
        </w:rPr>
      </w:pPr>
      <w:r>
        <w:br w:type="page"/>
      </w:r>
      <w:r w:rsidRPr="00747D33">
        <w:rPr>
          <w:sz w:val="24"/>
        </w:rPr>
        <w:lastRenderedPageBreak/>
        <w:t>Таблица 1.2.2</w:t>
      </w:r>
    </w:p>
    <w:p w:rsidR="00747D33" w:rsidRDefault="00747D33" w:rsidP="00747D33">
      <w:pPr>
        <w:pStyle w:val="a3"/>
        <w:jc w:val="center"/>
        <w:rPr>
          <w:b/>
        </w:rPr>
      </w:pPr>
      <w:r w:rsidRPr="007156F8">
        <w:rPr>
          <w:b/>
        </w:rPr>
        <w:t>Объем жилого фонда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3"/>
        <w:gridCol w:w="2464"/>
        <w:gridCol w:w="2464"/>
      </w:tblGrid>
      <w:tr w:rsidR="00747D33" w:rsidRPr="00CB15CB" w:rsidTr="00625C7F">
        <w:trPr>
          <w:jc w:val="center"/>
        </w:trPr>
        <w:tc>
          <w:tcPr>
            <w:tcW w:w="2463" w:type="dxa"/>
            <w:vAlign w:val="center"/>
          </w:tcPr>
          <w:p w:rsidR="00747D33" w:rsidRPr="00CB15CB" w:rsidRDefault="00747D33" w:rsidP="00943FD3">
            <w:pPr>
              <w:pStyle w:val="a3"/>
              <w:spacing w:after="0"/>
              <w:jc w:val="center"/>
              <w:rPr>
                <w:rFonts w:eastAsia="MS Mincho"/>
                <w:szCs w:val="24"/>
              </w:rPr>
            </w:pPr>
            <w:r w:rsidRPr="00CB15CB">
              <w:rPr>
                <w:rFonts w:eastAsia="MS Mincho"/>
                <w:szCs w:val="24"/>
              </w:rPr>
              <w:t>Наименование населенного пункта</w:t>
            </w:r>
          </w:p>
        </w:tc>
        <w:tc>
          <w:tcPr>
            <w:tcW w:w="2463" w:type="dxa"/>
            <w:vAlign w:val="center"/>
          </w:tcPr>
          <w:p w:rsidR="00747D33" w:rsidRPr="00CB15CB" w:rsidRDefault="00747D33" w:rsidP="00943FD3">
            <w:pPr>
              <w:pStyle w:val="a3"/>
              <w:spacing w:after="0"/>
              <w:jc w:val="center"/>
              <w:rPr>
                <w:rFonts w:eastAsia="MS Mincho"/>
                <w:szCs w:val="24"/>
              </w:rPr>
            </w:pPr>
            <w:r w:rsidRPr="000D7532">
              <w:rPr>
                <w:rFonts w:eastAsia="MS Mincho"/>
                <w:szCs w:val="24"/>
              </w:rPr>
              <w:t>Существующий жилой фонд (на 2016 год), м</w:t>
            </w:r>
            <w:r w:rsidRPr="000D7532">
              <w:rPr>
                <w:rFonts w:eastAsia="MS Mincho"/>
                <w:szCs w:val="24"/>
                <w:vertAlign w:val="superscript"/>
              </w:rPr>
              <w:t>2</w:t>
            </w:r>
          </w:p>
        </w:tc>
        <w:tc>
          <w:tcPr>
            <w:tcW w:w="2464" w:type="dxa"/>
            <w:vAlign w:val="center"/>
          </w:tcPr>
          <w:p w:rsidR="00747D33" w:rsidRPr="00CB15CB" w:rsidRDefault="00747D33" w:rsidP="00943FD3">
            <w:pPr>
              <w:pStyle w:val="a3"/>
              <w:spacing w:after="0"/>
              <w:jc w:val="center"/>
              <w:rPr>
                <w:rFonts w:eastAsia="MS Mincho"/>
                <w:szCs w:val="24"/>
              </w:rPr>
            </w:pPr>
            <w:r w:rsidRPr="00CB15CB">
              <w:rPr>
                <w:rFonts w:eastAsia="MS Mincho"/>
                <w:szCs w:val="24"/>
              </w:rPr>
              <w:t xml:space="preserve">Прогнозная </w:t>
            </w:r>
            <w:r>
              <w:rPr>
                <w:rFonts w:eastAsia="MS Mincho"/>
                <w:szCs w:val="24"/>
              </w:rPr>
              <w:t>площадь жилого фонда</w:t>
            </w:r>
            <w:r w:rsidRPr="00CB15CB">
              <w:rPr>
                <w:rFonts w:eastAsia="MS Mincho"/>
                <w:szCs w:val="24"/>
              </w:rPr>
              <w:t xml:space="preserve"> на 1 очередь реализации Генерального плана (20</w:t>
            </w:r>
            <w:r>
              <w:rPr>
                <w:rFonts w:eastAsia="MS Mincho"/>
                <w:szCs w:val="24"/>
              </w:rPr>
              <w:t>22</w:t>
            </w:r>
            <w:r w:rsidRPr="00CB15CB">
              <w:rPr>
                <w:rFonts w:eastAsia="MS Mincho"/>
                <w:szCs w:val="24"/>
              </w:rPr>
              <w:t xml:space="preserve"> год), м</w:t>
            </w:r>
            <w:r w:rsidRPr="00CB15CB">
              <w:rPr>
                <w:rFonts w:eastAsia="MS Mincho"/>
                <w:szCs w:val="24"/>
                <w:vertAlign w:val="superscript"/>
              </w:rPr>
              <w:t>2</w:t>
            </w:r>
          </w:p>
        </w:tc>
        <w:tc>
          <w:tcPr>
            <w:tcW w:w="2464" w:type="dxa"/>
            <w:vAlign w:val="center"/>
          </w:tcPr>
          <w:p w:rsidR="00747D33" w:rsidRPr="00CB15CB" w:rsidRDefault="00747D33" w:rsidP="00943FD3">
            <w:pPr>
              <w:pStyle w:val="a3"/>
              <w:spacing w:after="0"/>
              <w:jc w:val="center"/>
              <w:rPr>
                <w:rFonts w:eastAsia="MS Mincho"/>
                <w:szCs w:val="24"/>
              </w:rPr>
            </w:pPr>
            <w:r w:rsidRPr="00CB15CB">
              <w:rPr>
                <w:rFonts w:eastAsia="MS Mincho"/>
                <w:szCs w:val="24"/>
              </w:rPr>
              <w:t xml:space="preserve"> Прогнозная </w:t>
            </w:r>
            <w:r>
              <w:rPr>
                <w:rFonts w:eastAsia="MS Mincho"/>
                <w:szCs w:val="24"/>
              </w:rPr>
              <w:t>площадь жилого фонда</w:t>
            </w:r>
            <w:r w:rsidRPr="00CB15CB">
              <w:rPr>
                <w:rFonts w:eastAsia="MS Mincho"/>
                <w:szCs w:val="24"/>
              </w:rPr>
              <w:t xml:space="preserve"> на расчетный срок реализации Генерального плана (203</w:t>
            </w:r>
            <w:r>
              <w:rPr>
                <w:rFonts w:eastAsia="MS Mincho"/>
                <w:szCs w:val="24"/>
              </w:rPr>
              <w:t>2</w:t>
            </w:r>
            <w:r w:rsidRPr="00CB15CB">
              <w:rPr>
                <w:rFonts w:eastAsia="MS Mincho"/>
                <w:szCs w:val="24"/>
              </w:rPr>
              <w:t xml:space="preserve"> год), м</w:t>
            </w:r>
            <w:r w:rsidRPr="00CB15CB">
              <w:rPr>
                <w:rFonts w:eastAsia="MS Mincho"/>
                <w:szCs w:val="24"/>
                <w:vertAlign w:val="superscript"/>
              </w:rPr>
              <w:t>2</w:t>
            </w:r>
          </w:p>
        </w:tc>
      </w:tr>
      <w:tr w:rsidR="00747D33" w:rsidRPr="00CB15CB" w:rsidTr="00625C7F">
        <w:trPr>
          <w:jc w:val="center"/>
        </w:trPr>
        <w:tc>
          <w:tcPr>
            <w:tcW w:w="2463" w:type="dxa"/>
            <w:vAlign w:val="center"/>
          </w:tcPr>
          <w:p w:rsidR="00747D33" w:rsidRPr="00A7193B" w:rsidRDefault="00747D33" w:rsidP="00943FD3">
            <w:pPr>
              <w:jc w:val="left"/>
              <w:rPr>
                <w:rFonts w:cs="Arial"/>
                <w:sz w:val="24"/>
              </w:rPr>
            </w:pPr>
            <w:r>
              <w:rPr>
                <w:rFonts w:cs="Arial"/>
                <w:sz w:val="24"/>
              </w:rPr>
              <w:t>с. Красная Башкирия</w:t>
            </w:r>
          </w:p>
        </w:tc>
        <w:tc>
          <w:tcPr>
            <w:tcW w:w="2463" w:type="dxa"/>
            <w:vMerge w:val="restart"/>
            <w:vAlign w:val="center"/>
          </w:tcPr>
          <w:p w:rsidR="00747D33" w:rsidRPr="00CB15CB" w:rsidRDefault="00747D33" w:rsidP="00943FD3">
            <w:pPr>
              <w:pStyle w:val="TableContents"/>
              <w:jc w:val="center"/>
              <w:rPr>
                <w:lang w:val="ru-RU"/>
              </w:rPr>
            </w:pPr>
            <w:r>
              <w:rPr>
                <w:lang w:val="ru-RU"/>
              </w:rPr>
              <w:t>82937,5</w:t>
            </w:r>
          </w:p>
        </w:tc>
        <w:tc>
          <w:tcPr>
            <w:tcW w:w="2464" w:type="dxa"/>
            <w:vAlign w:val="center"/>
          </w:tcPr>
          <w:p w:rsidR="00747D33" w:rsidRPr="00AB4BFA" w:rsidRDefault="00747D33" w:rsidP="00943FD3">
            <w:pPr>
              <w:jc w:val="center"/>
              <w:rPr>
                <w:color w:val="000000"/>
                <w:sz w:val="24"/>
              </w:rPr>
            </w:pPr>
            <w:r w:rsidRPr="00AB4BFA">
              <w:rPr>
                <w:color w:val="000000"/>
                <w:sz w:val="24"/>
              </w:rPr>
              <w:t>120525,0</w:t>
            </w:r>
          </w:p>
        </w:tc>
        <w:tc>
          <w:tcPr>
            <w:tcW w:w="2464" w:type="dxa"/>
            <w:vAlign w:val="center"/>
          </w:tcPr>
          <w:p w:rsidR="00747D33" w:rsidRPr="00AB4BFA" w:rsidRDefault="00747D33" w:rsidP="00943FD3">
            <w:pPr>
              <w:jc w:val="center"/>
              <w:rPr>
                <w:color w:val="000000"/>
                <w:sz w:val="24"/>
              </w:rPr>
            </w:pPr>
            <w:r w:rsidRPr="00AB4BFA">
              <w:rPr>
                <w:color w:val="000000"/>
                <w:sz w:val="24"/>
              </w:rPr>
              <w:t>218220,0</w:t>
            </w:r>
          </w:p>
        </w:tc>
      </w:tr>
      <w:tr w:rsidR="00747D33" w:rsidRPr="00CB15CB" w:rsidTr="00625C7F">
        <w:trPr>
          <w:jc w:val="center"/>
        </w:trPr>
        <w:tc>
          <w:tcPr>
            <w:tcW w:w="2463" w:type="dxa"/>
            <w:vAlign w:val="center"/>
          </w:tcPr>
          <w:p w:rsidR="00747D33" w:rsidRPr="00A7193B" w:rsidRDefault="00747D33" w:rsidP="00943FD3">
            <w:pPr>
              <w:jc w:val="left"/>
              <w:rPr>
                <w:rFonts w:cs="Arial"/>
                <w:sz w:val="24"/>
              </w:rPr>
            </w:pPr>
            <w:r>
              <w:rPr>
                <w:rFonts w:cs="Arial"/>
                <w:sz w:val="24"/>
              </w:rPr>
              <w:t>д. Озерное</w:t>
            </w:r>
          </w:p>
        </w:tc>
        <w:tc>
          <w:tcPr>
            <w:tcW w:w="2463" w:type="dxa"/>
            <w:vMerge/>
            <w:vAlign w:val="center"/>
          </w:tcPr>
          <w:p w:rsidR="00747D33" w:rsidRPr="00CB15CB" w:rsidRDefault="00747D33" w:rsidP="00943FD3">
            <w:pPr>
              <w:pStyle w:val="TableContents"/>
              <w:jc w:val="center"/>
              <w:rPr>
                <w:lang w:val="ru-RU"/>
              </w:rPr>
            </w:pPr>
          </w:p>
        </w:tc>
        <w:tc>
          <w:tcPr>
            <w:tcW w:w="2464" w:type="dxa"/>
            <w:vAlign w:val="center"/>
          </w:tcPr>
          <w:p w:rsidR="00747D33" w:rsidRPr="00AB4BFA" w:rsidRDefault="00747D33" w:rsidP="00943FD3">
            <w:pPr>
              <w:jc w:val="center"/>
              <w:rPr>
                <w:color w:val="000000"/>
                <w:sz w:val="24"/>
              </w:rPr>
            </w:pPr>
            <w:r w:rsidRPr="00AB4BFA">
              <w:rPr>
                <w:color w:val="000000"/>
                <w:sz w:val="24"/>
              </w:rPr>
              <w:t>23375,0</w:t>
            </w:r>
          </w:p>
        </w:tc>
        <w:tc>
          <w:tcPr>
            <w:tcW w:w="2464" w:type="dxa"/>
            <w:vAlign w:val="center"/>
          </w:tcPr>
          <w:p w:rsidR="00747D33" w:rsidRPr="00AB4BFA" w:rsidRDefault="00747D33" w:rsidP="00943FD3">
            <w:pPr>
              <w:jc w:val="center"/>
              <w:rPr>
                <w:color w:val="000000"/>
                <w:sz w:val="24"/>
              </w:rPr>
            </w:pPr>
            <w:r w:rsidRPr="00AB4BFA">
              <w:rPr>
                <w:color w:val="000000"/>
                <w:sz w:val="24"/>
              </w:rPr>
              <w:t>54690,0</w:t>
            </w:r>
          </w:p>
        </w:tc>
      </w:tr>
      <w:tr w:rsidR="00747D33" w:rsidRPr="00CB15CB" w:rsidTr="00625C7F">
        <w:trPr>
          <w:jc w:val="center"/>
        </w:trPr>
        <w:tc>
          <w:tcPr>
            <w:tcW w:w="2463" w:type="dxa"/>
            <w:vAlign w:val="center"/>
          </w:tcPr>
          <w:p w:rsidR="00747D33" w:rsidRPr="00A7193B" w:rsidRDefault="00747D33" w:rsidP="00943FD3">
            <w:pPr>
              <w:jc w:val="left"/>
              <w:rPr>
                <w:rFonts w:cs="Arial"/>
                <w:sz w:val="24"/>
              </w:rPr>
            </w:pPr>
            <w:r>
              <w:rPr>
                <w:rFonts w:cs="Arial"/>
                <w:sz w:val="24"/>
              </w:rPr>
              <w:t>д. Самарского отделения совхоза</w:t>
            </w:r>
          </w:p>
        </w:tc>
        <w:tc>
          <w:tcPr>
            <w:tcW w:w="2463" w:type="dxa"/>
            <w:vMerge/>
            <w:vAlign w:val="center"/>
          </w:tcPr>
          <w:p w:rsidR="00747D33" w:rsidRPr="00CB15CB" w:rsidRDefault="00747D33" w:rsidP="00943FD3">
            <w:pPr>
              <w:pStyle w:val="TableContents"/>
              <w:jc w:val="center"/>
              <w:rPr>
                <w:lang w:val="ru-RU"/>
              </w:rPr>
            </w:pPr>
          </w:p>
        </w:tc>
        <w:tc>
          <w:tcPr>
            <w:tcW w:w="2464" w:type="dxa"/>
            <w:vAlign w:val="center"/>
          </w:tcPr>
          <w:p w:rsidR="00747D33" w:rsidRPr="00AB4BFA" w:rsidRDefault="00747D33" w:rsidP="00943FD3">
            <w:pPr>
              <w:jc w:val="center"/>
              <w:rPr>
                <w:color w:val="000000"/>
                <w:sz w:val="24"/>
              </w:rPr>
            </w:pPr>
            <w:r w:rsidRPr="00AB4BFA">
              <w:rPr>
                <w:color w:val="000000"/>
                <w:sz w:val="24"/>
              </w:rPr>
              <w:t>15575,0</w:t>
            </w:r>
          </w:p>
        </w:tc>
        <w:tc>
          <w:tcPr>
            <w:tcW w:w="2464" w:type="dxa"/>
            <w:vAlign w:val="center"/>
          </w:tcPr>
          <w:p w:rsidR="00747D33" w:rsidRPr="00AB4BFA" w:rsidRDefault="00747D33" w:rsidP="00943FD3">
            <w:pPr>
              <w:jc w:val="center"/>
              <w:rPr>
                <w:color w:val="000000"/>
                <w:sz w:val="24"/>
              </w:rPr>
            </w:pPr>
            <w:r w:rsidRPr="00AB4BFA">
              <w:rPr>
                <w:color w:val="000000"/>
                <w:sz w:val="24"/>
              </w:rPr>
              <w:t>25890,0</w:t>
            </w:r>
          </w:p>
        </w:tc>
      </w:tr>
      <w:tr w:rsidR="00747D33" w:rsidRPr="00CB15CB" w:rsidTr="00625C7F">
        <w:trPr>
          <w:jc w:val="center"/>
        </w:trPr>
        <w:tc>
          <w:tcPr>
            <w:tcW w:w="2463" w:type="dxa"/>
            <w:vAlign w:val="center"/>
          </w:tcPr>
          <w:p w:rsidR="00747D33" w:rsidRPr="00A7193B" w:rsidRDefault="00747D33" w:rsidP="00943FD3">
            <w:pPr>
              <w:jc w:val="left"/>
              <w:rPr>
                <w:rFonts w:cs="Arial"/>
                <w:sz w:val="24"/>
              </w:rPr>
            </w:pPr>
            <w:r>
              <w:rPr>
                <w:rFonts w:cs="Arial"/>
                <w:sz w:val="24"/>
              </w:rPr>
              <w:t>д. Покровка</w:t>
            </w:r>
          </w:p>
        </w:tc>
        <w:tc>
          <w:tcPr>
            <w:tcW w:w="2463" w:type="dxa"/>
            <w:vMerge/>
            <w:vAlign w:val="center"/>
          </w:tcPr>
          <w:p w:rsidR="00747D33" w:rsidRPr="00CB15CB" w:rsidRDefault="00747D33" w:rsidP="00943FD3">
            <w:pPr>
              <w:pStyle w:val="TableContents"/>
              <w:jc w:val="center"/>
              <w:rPr>
                <w:lang w:val="ru-RU"/>
              </w:rPr>
            </w:pPr>
          </w:p>
        </w:tc>
        <w:tc>
          <w:tcPr>
            <w:tcW w:w="2464" w:type="dxa"/>
            <w:vAlign w:val="center"/>
          </w:tcPr>
          <w:p w:rsidR="00747D33" w:rsidRPr="00AB4BFA" w:rsidRDefault="00747D33" w:rsidP="00943FD3">
            <w:pPr>
              <w:jc w:val="center"/>
              <w:rPr>
                <w:color w:val="000000"/>
                <w:sz w:val="24"/>
              </w:rPr>
            </w:pPr>
            <w:r w:rsidRPr="00AB4BFA">
              <w:rPr>
                <w:color w:val="000000"/>
                <w:sz w:val="24"/>
              </w:rPr>
              <w:t>6550,0</w:t>
            </w:r>
          </w:p>
        </w:tc>
        <w:tc>
          <w:tcPr>
            <w:tcW w:w="2464" w:type="dxa"/>
            <w:vAlign w:val="center"/>
          </w:tcPr>
          <w:p w:rsidR="00747D33" w:rsidRPr="00AB4BFA" w:rsidRDefault="00747D33" w:rsidP="00943FD3">
            <w:pPr>
              <w:jc w:val="center"/>
              <w:rPr>
                <w:color w:val="000000"/>
                <w:sz w:val="24"/>
              </w:rPr>
            </w:pPr>
            <w:r w:rsidRPr="00AB4BFA">
              <w:rPr>
                <w:color w:val="000000"/>
                <w:sz w:val="24"/>
              </w:rPr>
              <w:t>8610,0</w:t>
            </w:r>
          </w:p>
        </w:tc>
      </w:tr>
      <w:tr w:rsidR="00747D33" w:rsidRPr="00CB15CB" w:rsidTr="00625C7F">
        <w:trPr>
          <w:jc w:val="center"/>
        </w:trPr>
        <w:tc>
          <w:tcPr>
            <w:tcW w:w="2463" w:type="dxa"/>
            <w:vAlign w:val="center"/>
          </w:tcPr>
          <w:p w:rsidR="00747D33" w:rsidRPr="00CB15CB" w:rsidRDefault="00747D33" w:rsidP="00943FD3">
            <w:pPr>
              <w:jc w:val="left"/>
              <w:rPr>
                <w:bCs/>
                <w:sz w:val="24"/>
              </w:rPr>
            </w:pPr>
            <w:r w:rsidRPr="00CB15CB">
              <w:rPr>
                <w:bCs/>
                <w:sz w:val="24"/>
              </w:rPr>
              <w:t xml:space="preserve">Всего </w:t>
            </w:r>
          </w:p>
        </w:tc>
        <w:tc>
          <w:tcPr>
            <w:tcW w:w="2463" w:type="dxa"/>
            <w:vMerge/>
            <w:vAlign w:val="center"/>
          </w:tcPr>
          <w:p w:rsidR="00747D33" w:rsidRPr="00CB15CB" w:rsidRDefault="00747D33" w:rsidP="00943FD3">
            <w:pPr>
              <w:pStyle w:val="TableContents"/>
              <w:jc w:val="center"/>
              <w:rPr>
                <w:bCs/>
                <w:lang w:val="ru-RU"/>
              </w:rPr>
            </w:pPr>
          </w:p>
        </w:tc>
        <w:tc>
          <w:tcPr>
            <w:tcW w:w="2464" w:type="dxa"/>
            <w:vAlign w:val="center"/>
          </w:tcPr>
          <w:p w:rsidR="00747D33" w:rsidRPr="00AB4BFA" w:rsidRDefault="00747D33" w:rsidP="00943FD3">
            <w:pPr>
              <w:jc w:val="center"/>
              <w:rPr>
                <w:color w:val="000000"/>
                <w:sz w:val="24"/>
              </w:rPr>
            </w:pPr>
            <w:r w:rsidRPr="00AB4BFA">
              <w:rPr>
                <w:color w:val="000000"/>
                <w:sz w:val="24"/>
              </w:rPr>
              <w:t>166025,0</w:t>
            </w:r>
          </w:p>
        </w:tc>
        <w:tc>
          <w:tcPr>
            <w:tcW w:w="2464" w:type="dxa"/>
            <w:vAlign w:val="center"/>
          </w:tcPr>
          <w:p w:rsidR="00747D33" w:rsidRPr="00AB4BFA" w:rsidRDefault="00747D33" w:rsidP="00943FD3">
            <w:pPr>
              <w:jc w:val="center"/>
              <w:rPr>
                <w:color w:val="000000"/>
                <w:sz w:val="24"/>
              </w:rPr>
            </w:pPr>
            <w:r w:rsidRPr="00AB4BFA">
              <w:rPr>
                <w:color w:val="000000"/>
                <w:sz w:val="24"/>
              </w:rPr>
              <w:t>307410,0</w:t>
            </w:r>
          </w:p>
        </w:tc>
      </w:tr>
    </w:tbl>
    <w:p w:rsidR="00747D33" w:rsidRDefault="00747D33" w:rsidP="00747D33">
      <w:pPr>
        <w:pStyle w:val="a3"/>
      </w:pPr>
    </w:p>
    <w:p w:rsidR="00747D33" w:rsidRDefault="00747D33" w:rsidP="00747D33">
      <w:pPr>
        <w:pStyle w:val="a3"/>
        <w:spacing w:after="0"/>
        <w:ind w:firstLine="709"/>
        <w:rPr>
          <w:rFonts w:cs="Arial"/>
        </w:rPr>
      </w:pPr>
      <w:r>
        <w:rPr>
          <w:rFonts w:eastAsia="MS Mincho"/>
          <w:szCs w:val="24"/>
        </w:rPr>
        <w:t xml:space="preserve">Динамика площадей бюджетных организаций и административно-коммерческих зданий рассчитывается </w:t>
      </w:r>
      <w:r w:rsidRPr="00CB4050">
        <w:rPr>
          <w:rFonts w:cs="Arial"/>
        </w:rPr>
        <w:t>исходя из намеченной ступенчатой системы обслуживания населения с учетом дифференциации по видам обслуживания (эпизодическое, периодическое, повседневное обслуживание) и радиусам пешеходной и транспортной доступности</w:t>
      </w:r>
      <w:r>
        <w:rPr>
          <w:rFonts w:cs="Arial"/>
        </w:rPr>
        <w:t>.</w:t>
      </w:r>
    </w:p>
    <w:p w:rsidR="00747D33" w:rsidRPr="00CB4050" w:rsidRDefault="00747D33" w:rsidP="00747D33">
      <w:pPr>
        <w:ind w:firstLine="709"/>
        <w:rPr>
          <w:sz w:val="24"/>
        </w:rPr>
      </w:pPr>
      <w:r w:rsidRPr="00CB4050">
        <w:rPr>
          <w:rFonts w:cs="Arial"/>
          <w:sz w:val="24"/>
        </w:rPr>
        <w:t xml:space="preserve">Расчет потребности в учреждениях культурно-бытового обслуживания произведен в соответствии с рекомендациями СНиП ΙΙ 07.01.89* (приложение №7) и республиканских нормативов градостроительного проектирования, утверждённых в 2008 г. на расчетную численность населения. </w:t>
      </w:r>
    </w:p>
    <w:p w:rsidR="00747D33" w:rsidRPr="00151C87" w:rsidRDefault="00747D33" w:rsidP="00747D33">
      <w:pPr>
        <w:jc w:val="right"/>
        <w:rPr>
          <w:rFonts w:eastAsia="MS Mincho"/>
          <w:sz w:val="24"/>
        </w:rPr>
      </w:pPr>
      <w:r>
        <w:rPr>
          <w:rFonts w:eastAsia="MS Mincho"/>
          <w:sz w:val="24"/>
        </w:rPr>
        <w:br w:type="page"/>
      </w:r>
      <w:r w:rsidRPr="00151C87">
        <w:rPr>
          <w:rFonts w:eastAsia="MS Mincho"/>
          <w:sz w:val="24"/>
        </w:rPr>
        <w:lastRenderedPageBreak/>
        <w:t xml:space="preserve">Таблица </w:t>
      </w:r>
      <w:r>
        <w:rPr>
          <w:rFonts w:eastAsia="MS Mincho"/>
          <w:sz w:val="24"/>
        </w:rPr>
        <w:t>1</w:t>
      </w:r>
      <w:r w:rsidRPr="00151C87">
        <w:rPr>
          <w:rFonts w:eastAsia="MS Mincho"/>
          <w:sz w:val="24"/>
        </w:rPr>
        <w:t>.</w:t>
      </w:r>
      <w:r>
        <w:rPr>
          <w:rFonts w:eastAsia="MS Mincho"/>
          <w:sz w:val="24"/>
        </w:rPr>
        <w:t>2</w:t>
      </w:r>
      <w:r w:rsidRPr="00151C87">
        <w:rPr>
          <w:rFonts w:eastAsia="MS Mincho"/>
          <w:sz w:val="24"/>
        </w:rPr>
        <w:t>.3</w:t>
      </w:r>
    </w:p>
    <w:p w:rsidR="00747D33" w:rsidRDefault="00747D33" w:rsidP="00747D33">
      <w:pPr>
        <w:spacing w:after="120"/>
        <w:rPr>
          <w:rFonts w:eastAsia="MS Mincho"/>
          <w:i/>
          <w:sz w:val="24"/>
          <w:u w:val="single"/>
        </w:rPr>
      </w:pPr>
      <w:r w:rsidRPr="00A97341">
        <w:rPr>
          <w:rFonts w:eastAsia="MS Mincho"/>
          <w:i/>
          <w:sz w:val="24"/>
          <w:u w:val="single"/>
        </w:rPr>
        <w:t xml:space="preserve">с. </w:t>
      </w:r>
      <w:r>
        <w:rPr>
          <w:rFonts w:eastAsia="MS Mincho"/>
          <w:i/>
          <w:sz w:val="24"/>
          <w:u w:val="single"/>
        </w:rPr>
        <w:t>Красная Башкирия</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8"/>
        <w:gridCol w:w="993"/>
        <w:gridCol w:w="980"/>
        <w:gridCol w:w="576"/>
        <w:gridCol w:w="576"/>
        <w:gridCol w:w="610"/>
        <w:gridCol w:w="610"/>
        <w:gridCol w:w="495"/>
        <w:gridCol w:w="666"/>
        <w:gridCol w:w="610"/>
        <w:gridCol w:w="666"/>
        <w:gridCol w:w="595"/>
        <w:gridCol w:w="595"/>
      </w:tblGrid>
      <w:tr w:rsidR="00747D33" w:rsidRPr="009042CF" w:rsidTr="00D46810">
        <w:trPr>
          <w:jc w:val="center"/>
        </w:trPr>
        <w:tc>
          <w:tcPr>
            <w:tcW w:w="2108" w:type="dxa"/>
            <w:vMerge w:val="restar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Наименование предприятий</w:t>
            </w:r>
          </w:p>
        </w:tc>
        <w:tc>
          <w:tcPr>
            <w:tcW w:w="993" w:type="dxa"/>
            <w:vMerge w:val="restar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Ед. измер.</w:t>
            </w:r>
          </w:p>
        </w:tc>
        <w:tc>
          <w:tcPr>
            <w:tcW w:w="980" w:type="dxa"/>
            <w:vMerge w:val="restar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Норматив на1000 чел.</w:t>
            </w:r>
          </w:p>
        </w:tc>
        <w:tc>
          <w:tcPr>
            <w:tcW w:w="1152"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Требуется</w:t>
            </w:r>
          </w:p>
        </w:tc>
        <w:tc>
          <w:tcPr>
            <w:tcW w:w="1220"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Существ. сохран</w:t>
            </w:r>
          </w:p>
        </w:tc>
        <w:tc>
          <w:tcPr>
            <w:tcW w:w="1161"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Новое стр-во</w:t>
            </w:r>
          </w:p>
        </w:tc>
        <w:tc>
          <w:tcPr>
            <w:tcW w:w="1276"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Размещается всего</w:t>
            </w:r>
          </w:p>
        </w:tc>
        <w:tc>
          <w:tcPr>
            <w:tcW w:w="1190"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Требуется территорий, га</w:t>
            </w:r>
          </w:p>
        </w:tc>
      </w:tr>
      <w:tr w:rsidR="00747D33" w:rsidRPr="009042CF" w:rsidTr="00D46810">
        <w:trPr>
          <w:jc w:val="center"/>
        </w:trPr>
        <w:tc>
          <w:tcPr>
            <w:tcW w:w="0" w:type="auto"/>
            <w:vMerge/>
            <w:vAlign w:val="center"/>
            <w:hideMark/>
          </w:tcPr>
          <w:p w:rsidR="00747D33" w:rsidRPr="00747D33" w:rsidRDefault="00747D33" w:rsidP="00747D33">
            <w:pPr>
              <w:jc w:val="center"/>
              <w:rPr>
                <w:sz w:val="18"/>
                <w:szCs w:val="18"/>
              </w:rPr>
            </w:pPr>
          </w:p>
        </w:tc>
        <w:tc>
          <w:tcPr>
            <w:tcW w:w="0" w:type="auto"/>
            <w:vMerge/>
            <w:vAlign w:val="center"/>
            <w:hideMark/>
          </w:tcPr>
          <w:p w:rsidR="00747D33" w:rsidRPr="00747D33" w:rsidRDefault="00747D33" w:rsidP="00747D33">
            <w:pPr>
              <w:jc w:val="center"/>
              <w:rPr>
                <w:sz w:val="18"/>
                <w:szCs w:val="18"/>
              </w:rPr>
            </w:pPr>
          </w:p>
        </w:tc>
        <w:tc>
          <w:tcPr>
            <w:tcW w:w="0" w:type="auto"/>
            <w:vMerge/>
            <w:vAlign w:val="center"/>
            <w:hideMark/>
          </w:tcPr>
          <w:p w:rsidR="00747D33" w:rsidRPr="00747D33" w:rsidRDefault="00747D33" w:rsidP="00747D33">
            <w:pPr>
              <w:jc w:val="center"/>
              <w:rPr>
                <w:sz w:val="18"/>
                <w:szCs w:val="18"/>
              </w:rPr>
            </w:pP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1оч</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РС</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1оч</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РС</w:t>
            </w:r>
          </w:p>
        </w:tc>
        <w:tc>
          <w:tcPr>
            <w:tcW w:w="4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1оч</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РС</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1оч</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РС</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1оч</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РС</w:t>
            </w:r>
          </w:p>
        </w:tc>
      </w:tr>
      <w:tr w:rsidR="00747D33" w:rsidRPr="009042CF" w:rsidTr="00D46810">
        <w:trPr>
          <w:jc w:val="center"/>
        </w:trPr>
        <w:tc>
          <w:tcPr>
            <w:tcW w:w="2108" w:type="dxa"/>
            <w:vAlign w:val="center"/>
            <w:hideMark/>
          </w:tcPr>
          <w:p w:rsidR="00747D33" w:rsidRPr="00747D33" w:rsidRDefault="00747D33" w:rsidP="00747D33">
            <w:pPr>
              <w:jc w:val="left"/>
              <w:rPr>
                <w:sz w:val="18"/>
                <w:szCs w:val="18"/>
              </w:rPr>
            </w:pPr>
            <w:r w:rsidRPr="00747D33">
              <w:rPr>
                <w:sz w:val="18"/>
                <w:szCs w:val="18"/>
              </w:rPr>
              <w:t>Население</w:t>
            </w:r>
          </w:p>
          <w:p w:rsidR="00747D33" w:rsidRPr="00747D33" w:rsidRDefault="00747D33" w:rsidP="00747D33">
            <w:pPr>
              <w:jc w:val="left"/>
              <w:rPr>
                <w:sz w:val="18"/>
                <w:szCs w:val="18"/>
              </w:rPr>
            </w:pPr>
          </w:p>
        </w:tc>
        <w:tc>
          <w:tcPr>
            <w:tcW w:w="993"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чел</w:t>
            </w:r>
          </w:p>
        </w:tc>
        <w:tc>
          <w:tcPr>
            <w:tcW w:w="980" w:type="dxa"/>
            <w:vAlign w:val="center"/>
            <w:hideMark/>
          </w:tcPr>
          <w:p w:rsidR="00747D33" w:rsidRPr="00747D33" w:rsidRDefault="00747D33" w:rsidP="00747D33">
            <w:pPr>
              <w:spacing w:before="100" w:beforeAutospacing="1" w:after="100" w:afterAutospacing="1"/>
              <w:jc w:val="center"/>
              <w:rPr>
                <w:sz w:val="18"/>
                <w:szCs w:val="18"/>
              </w:rPr>
            </w:pP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4821</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7274</w:t>
            </w:r>
          </w:p>
        </w:tc>
        <w:tc>
          <w:tcPr>
            <w:tcW w:w="610" w:type="dxa"/>
            <w:vAlign w:val="center"/>
            <w:hideMark/>
          </w:tcPr>
          <w:p w:rsidR="00747D33" w:rsidRPr="00747D33" w:rsidRDefault="00747D33" w:rsidP="00747D33">
            <w:pPr>
              <w:spacing w:before="100" w:beforeAutospacing="1" w:after="100" w:afterAutospacing="1"/>
              <w:jc w:val="center"/>
              <w:rPr>
                <w:sz w:val="18"/>
                <w:szCs w:val="18"/>
              </w:rPr>
            </w:pPr>
          </w:p>
        </w:tc>
        <w:tc>
          <w:tcPr>
            <w:tcW w:w="610" w:type="dxa"/>
            <w:vAlign w:val="center"/>
            <w:hideMark/>
          </w:tcPr>
          <w:p w:rsidR="00747D33" w:rsidRPr="00747D33" w:rsidRDefault="00747D33" w:rsidP="00747D33">
            <w:pPr>
              <w:spacing w:before="100" w:beforeAutospacing="1" w:after="100" w:afterAutospacing="1"/>
              <w:jc w:val="center"/>
              <w:rPr>
                <w:sz w:val="18"/>
                <w:szCs w:val="18"/>
              </w:rPr>
            </w:pPr>
          </w:p>
        </w:tc>
        <w:tc>
          <w:tcPr>
            <w:tcW w:w="495" w:type="dxa"/>
            <w:vAlign w:val="center"/>
            <w:hideMark/>
          </w:tcPr>
          <w:p w:rsidR="00747D33" w:rsidRPr="00747D33" w:rsidRDefault="00747D33" w:rsidP="00747D33">
            <w:pPr>
              <w:spacing w:before="100" w:beforeAutospacing="1" w:after="100" w:afterAutospacing="1"/>
              <w:jc w:val="center"/>
              <w:rPr>
                <w:sz w:val="18"/>
                <w:szCs w:val="18"/>
              </w:rPr>
            </w:pPr>
          </w:p>
        </w:tc>
        <w:tc>
          <w:tcPr>
            <w:tcW w:w="666" w:type="dxa"/>
            <w:vAlign w:val="center"/>
            <w:hideMark/>
          </w:tcPr>
          <w:p w:rsidR="00747D33" w:rsidRPr="00747D33" w:rsidRDefault="00747D33" w:rsidP="00747D33">
            <w:pPr>
              <w:spacing w:before="100" w:beforeAutospacing="1" w:after="100" w:afterAutospacing="1"/>
              <w:jc w:val="center"/>
              <w:rPr>
                <w:sz w:val="18"/>
                <w:szCs w:val="18"/>
              </w:rPr>
            </w:pPr>
          </w:p>
        </w:tc>
        <w:tc>
          <w:tcPr>
            <w:tcW w:w="610" w:type="dxa"/>
            <w:vAlign w:val="center"/>
            <w:hideMark/>
          </w:tcPr>
          <w:p w:rsidR="00747D33" w:rsidRPr="00747D33" w:rsidRDefault="00747D33" w:rsidP="00747D33">
            <w:pPr>
              <w:spacing w:before="100" w:beforeAutospacing="1" w:after="100" w:afterAutospacing="1"/>
              <w:jc w:val="center"/>
              <w:rPr>
                <w:sz w:val="18"/>
                <w:szCs w:val="18"/>
              </w:rPr>
            </w:pPr>
          </w:p>
        </w:tc>
        <w:tc>
          <w:tcPr>
            <w:tcW w:w="666" w:type="dxa"/>
            <w:vAlign w:val="center"/>
            <w:hideMark/>
          </w:tcPr>
          <w:p w:rsidR="00747D33" w:rsidRPr="00747D33" w:rsidRDefault="00747D33" w:rsidP="00747D33">
            <w:pPr>
              <w:spacing w:before="100" w:beforeAutospacing="1" w:after="100" w:afterAutospacing="1"/>
              <w:jc w:val="center"/>
              <w:rPr>
                <w:sz w:val="18"/>
                <w:szCs w:val="18"/>
              </w:rPr>
            </w:pPr>
          </w:p>
        </w:tc>
        <w:tc>
          <w:tcPr>
            <w:tcW w:w="595" w:type="dxa"/>
            <w:vAlign w:val="center"/>
            <w:hideMark/>
          </w:tcPr>
          <w:p w:rsidR="00747D33" w:rsidRPr="00747D33" w:rsidRDefault="00747D33" w:rsidP="00747D33">
            <w:pPr>
              <w:spacing w:before="100" w:beforeAutospacing="1" w:after="100" w:afterAutospacing="1"/>
              <w:jc w:val="center"/>
              <w:rPr>
                <w:sz w:val="18"/>
                <w:szCs w:val="18"/>
              </w:rPr>
            </w:pPr>
          </w:p>
        </w:tc>
        <w:tc>
          <w:tcPr>
            <w:tcW w:w="595" w:type="dxa"/>
            <w:vAlign w:val="center"/>
            <w:hideMark/>
          </w:tcPr>
          <w:p w:rsidR="00747D33" w:rsidRPr="00747D33" w:rsidRDefault="00747D33" w:rsidP="00747D33">
            <w:pPr>
              <w:spacing w:before="100" w:beforeAutospacing="1" w:after="100" w:afterAutospacing="1"/>
              <w:jc w:val="center"/>
              <w:rPr>
                <w:sz w:val="18"/>
                <w:szCs w:val="18"/>
              </w:rPr>
            </w:pPr>
          </w:p>
        </w:tc>
      </w:tr>
      <w:tr w:rsidR="00747D33" w:rsidRPr="009042CF" w:rsidTr="00747D33">
        <w:trPr>
          <w:jc w:val="center"/>
        </w:trPr>
        <w:tc>
          <w:tcPr>
            <w:tcW w:w="10080" w:type="dxa"/>
            <w:gridSpan w:val="13"/>
            <w:hideMark/>
          </w:tcPr>
          <w:p w:rsidR="00747D33" w:rsidRPr="00747D33" w:rsidRDefault="00747D33" w:rsidP="00747D33">
            <w:pPr>
              <w:spacing w:before="100" w:beforeAutospacing="1" w:after="100" w:afterAutospacing="1"/>
              <w:jc w:val="center"/>
              <w:rPr>
                <w:sz w:val="18"/>
                <w:szCs w:val="18"/>
              </w:rPr>
            </w:pPr>
            <w:r w:rsidRPr="00747D33">
              <w:rPr>
                <w:bCs/>
                <w:sz w:val="18"/>
                <w:szCs w:val="18"/>
              </w:rPr>
              <w:t>Учреждения народного образования</w:t>
            </w:r>
          </w:p>
        </w:tc>
      </w:tr>
      <w:tr w:rsidR="00747D33" w:rsidRPr="009042CF" w:rsidTr="00D46810">
        <w:trPr>
          <w:jc w:val="center"/>
        </w:trPr>
        <w:tc>
          <w:tcPr>
            <w:tcW w:w="2108"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1.Детские дошкольные учреждения</w:t>
            </w:r>
          </w:p>
        </w:tc>
        <w:tc>
          <w:tcPr>
            <w:tcW w:w="993"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место</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64</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309</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466</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120</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120</w:t>
            </w:r>
          </w:p>
        </w:tc>
        <w:tc>
          <w:tcPr>
            <w:tcW w:w="4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200</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360</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320</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480</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0,7</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1,3</w:t>
            </w:r>
          </w:p>
        </w:tc>
      </w:tr>
      <w:tr w:rsidR="00747D33" w:rsidRPr="009042CF" w:rsidTr="00D46810">
        <w:trPr>
          <w:jc w:val="center"/>
        </w:trPr>
        <w:tc>
          <w:tcPr>
            <w:tcW w:w="2108"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2.Общеобразовательные школы</w:t>
            </w:r>
          </w:p>
        </w:tc>
        <w:tc>
          <w:tcPr>
            <w:tcW w:w="993"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учащ</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144</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695</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1048</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600</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600</w:t>
            </w:r>
          </w:p>
        </w:tc>
        <w:tc>
          <w:tcPr>
            <w:tcW w:w="4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1050</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600</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1650</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3,5</w:t>
            </w:r>
          </w:p>
        </w:tc>
      </w:tr>
      <w:tr w:rsidR="00747D33" w:rsidRPr="009042CF" w:rsidTr="00D46810">
        <w:trPr>
          <w:jc w:val="center"/>
        </w:trPr>
        <w:tc>
          <w:tcPr>
            <w:tcW w:w="2108"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3.Внешкольные учреждения.</w:t>
            </w:r>
          </w:p>
        </w:tc>
        <w:tc>
          <w:tcPr>
            <w:tcW w:w="993"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мест</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10% от числа школьн.</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70</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105</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30</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30</w:t>
            </w:r>
          </w:p>
        </w:tc>
        <w:tc>
          <w:tcPr>
            <w:tcW w:w="4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75</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30</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105</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встр.</w:t>
            </w:r>
          </w:p>
        </w:tc>
      </w:tr>
      <w:tr w:rsidR="00747D33" w:rsidRPr="009042CF" w:rsidTr="00747D33">
        <w:trPr>
          <w:jc w:val="center"/>
        </w:trPr>
        <w:tc>
          <w:tcPr>
            <w:tcW w:w="10080" w:type="dxa"/>
            <w:gridSpan w:val="13"/>
            <w:hideMark/>
          </w:tcPr>
          <w:p w:rsidR="00747D33" w:rsidRPr="00747D33" w:rsidRDefault="00747D33" w:rsidP="00747D33">
            <w:pPr>
              <w:spacing w:before="100" w:beforeAutospacing="1" w:after="100" w:afterAutospacing="1"/>
              <w:jc w:val="center"/>
              <w:rPr>
                <w:sz w:val="18"/>
                <w:szCs w:val="18"/>
              </w:rPr>
            </w:pPr>
            <w:r w:rsidRPr="00747D33">
              <w:rPr>
                <w:bCs/>
                <w:sz w:val="18"/>
                <w:szCs w:val="18"/>
              </w:rPr>
              <w:t>Спортивные и физкультурно-оздоровительные сооружения</w:t>
            </w:r>
          </w:p>
        </w:tc>
      </w:tr>
      <w:tr w:rsidR="00747D33" w:rsidRPr="009042CF" w:rsidTr="00D46810">
        <w:trPr>
          <w:jc w:val="center"/>
        </w:trPr>
        <w:tc>
          <w:tcPr>
            <w:tcW w:w="2108"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1.Территория открытых сооружений</w:t>
            </w:r>
          </w:p>
        </w:tc>
        <w:tc>
          <w:tcPr>
            <w:tcW w:w="993"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га</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0,7</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3,4</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5,1</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1,7</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1,7</w:t>
            </w:r>
          </w:p>
        </w:tc>
        <w:tc>
          <w:tcPr>
            <w:tcW w:w="4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3,4</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1,7</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5,1</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3,4</w:t>
            </w:r>
          </w:p>
        </w:tc>
      </w:tr>
      <w:tr w:rsidR="00747D33" w:rsidRPr="009042CF" w:rsidTr="00D46810">
        <w:trPr>
          <w:jc w:val="center"/>
        </w:trPr>
        <w:tc>
          <w:tcPr>
            <w:tcW w:w="2108"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2.Спортивные залы общего пользования</w:t>
            </w:r>
          </w:p>
        </w:tc>
        <w:tc>
          <w:tcPr>
            <w:tcW w:w="993"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м</w:t>
            </w:r>
            <w:r w:rsidRPr="00747D33">
              <w:rPr>
                <w:sz w:val="18"/>
                <w:szCs w:val="18"/>
                <w:vertAlign w:val="superscript"/>
              </w:rPr>
              <w:t>2</w:t>
            </w:r>
            <w:r w:rsidRPr="00747D33">
              <w:rPr>
                <w:sz w:val="18"/>
                <w:szCs w:val="18"/>
              </w:rPr>
              <w:t xml:space="preserve"> площ пола</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60</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290</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438</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4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440**</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440**</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встр.</w:t>
            </w:r>
          </w:p>
        </w:tc>
      </w:tr>
      <w:tr w:rsidR="00747D33" w:rsidRPr="009042CF" w:rsidTr="00747D33">
        <w:trPr>
          <w:jc w:val="center"/>
        </w:trPr>
        <w:tc>
          <w:tcPr>
            <w:tcW w:w="10080" w:type="dxa"/>
            <w:gridSpan w:val="13"/>
            <w:hideMark/>
          </w:tcPr>
          <w:p w:rsidR="00747D33" w:rsidRPr="00747D33" w:rsidRDefault="00747D33" w:rsidP="00747D33">
            <w:pPr>
              <w:spacing w:before="100" w:beforeAutospacing="1" w:after="100" w:afterAutospacing="1"/>
              <w:jc w:val="center"/>
              <w:rPr>
                <w:sz w:val="18"/>
                <w:szCs w:val="18"/>
              </w:rPr>
            </w:pPr>
            <w:r w:rsidRPr="00747D33">
              <w:rPr>
                <w:bCs/>
                <w:sz w:val="18"/>
                <w:szCs w:val="18"/>
              </w:rPr>
              <w:t>Учреждения культуры и искусства</w:t>
            </w:r>
          </w:p>
        </w:tc>
      </w:tr>
      <w:tr w:rsidR="00747D33" w:rsidRPr="009042CF" w:rsidTr="00D46810">
        <w:trPr>
          <w:jc w:val="center"/>
        </w:trPr>
        <w:tc>
          <w:tcPr>
            <w:tcW w:w="2108"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1.Помещения для досуга</w:t>
            </w:r>
          </w:p>
        </w:tc>
        <w:tc>
          <w:tcPr>
            <w:tcW w:w="993"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м</w:t>
            </w:r>
            <w:r w:rsidRPr="00747D33">
              <w:rPr>
                <w:sz w:val="18"/>
                <w:szCs w:val="18"/>
                <w:vertAlign w:val="superscript"/>
              </w:rPr>
              <w:t>2</w:t>
            </w:r>
            <w:r w:rsidRPr="00747D33">
              <w:rPr>
                <w:sz w:val="18"/>
                <w:szCs w:val="18"/>
              </w:rPr>
              <w:t xml:space="preserve"> площ пола</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60</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290</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438</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Сущ. СДК</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Сущ. СДК</w:t>
            </w:r>
          </w:p>
        </w:tc>
        <w:tc>
          <w:tcPr>
            <w:tcW w:w="4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Сущ. СДК</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Сущ. СДК</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r w:rsidR="00747D33" w:rsidRPr="009042CF" w:rsidTr="00D46810">
        <w:trPr>
          <w:jc w:val="center"/>
        </w:trPr>
        <w:tc>
          <w:tcPr>
            <w:tcW w:w="2108"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2.Клубы</w:t>
            </w:r>
          </w:p>
        </w:tc>
        <w:tc>
          <w:tcPr>
            <w:tcW w:w="993"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мест</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80</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386</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582</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230</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230</w:t>
            </w:r>
          </w:p>
        </w:tc>
        <w:tc>
          <w:tcPr>
            <w:tcW w:w="4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360</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230</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590</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по зад.</w:t>
            </w:r>
          </w:p>
        </w:tc>
      </w:tr>
      <w:tr w:rsidR="00747D33" w:rsidRPr="009042CF" w:rsidTr="00747D33">
        <w:trPr>
          <w:jc w:val="center"/>
        </w:trPr>
        <w:tc>
          <w:tcPr>
            <w:tcW w:w="10080" w:type="dxa"/>
            <w:gridSpan w:val="13"/>
            <w:hideMark/>
          </w:tcPr>
          <w:p w:rsidR="00747D33" w:rsidRPr="00747D33" w:rsidRDefault="00747D33" w:rsidP="00747D33">
            <w:pPr>
              <w:spacing w:before="100" w:beforeAutospacing="1" w:after="100" w:afterAutospacing="1"/>
              <w:jc w:val="center"/>
              <w:rPr>
                <w:sz w:val="18"/>
                <w:szCs w:val="18"/>
              </w:rPr>
            </w:pPr>
            <w:r w:rsidRPr="00747D33">
              <w:rPr>
                <w:bCs/>
                <w:sz w:val="18"/>
                <w:szCs w:val="18"/>
              </w:rPr>
              <w:t>Предприятия торговли и общественного питания, бытового обслуживания</w:t>
            </w:r>
          </w:p>
        </w:tc>
      </w:tr>
      <w:tr w:rsidR="00747D33" w:rsidRPr="009042CF" w:rsidTr="00D46810">
        <w:trPr>
          <w:jc w:val="center"/>
        </w:trPr>
        <w:tc>
          <w:tcPr>
            <w:tcW w:w="2108"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1.Магазины, всего</w:t>
            </w:r>
          </w:p>
        </w:tc>
        <w:tc>
          <w:tcPr>
            <w:tcW w:w="993"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м</w:t>
            </w:r>
            <w:r w:rsidRPr="00747D33">
              <w:rPr>
                <w:sz w:val="18"/>
                <w:szCs w:val="18"/>
                <w:vertAlign w:val="superscript"/>
              </w:rPr>
              <w:t>2</w:t>
            </w:r>
            <w:r w:rsidRPr="00747D33">
              <w:rPr>
                <w:sz w:val="18"/>
                <w:szCs w:val="18"/>
              </w:rPr>
              <w:t xml:space="preserve"> торг площ</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300</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1447</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2183</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4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270</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1000</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270</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1000</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0,18</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0,6</w:t>
            </w:r>
          </w:p>
        </w:tc>
      </w:tr>
      <w:tr w:rsidR="00747D33" w:rsidRPr="009042CF" w:rsidTr="00D46810">
        <w:trPr>
          <w:jc w:val="center"/>
        </w:trPr>
        <w:tc>
          <w:tcPr>
            <w:tcW w:w="2108"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2.Предприятия общественного питания</w:t>
            </w:r>
          </w:p>
        </w:tc>
        <w:tc>
          <w:tcPr>
            <w:tcW w:w="993"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место</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40</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193</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291</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4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140</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140</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встр.</w:t>
            </w:r>
          </w:p>
        </w:tc>
      </w:tr>
      <w:tr w:rsidR="00747D33" w:rsidRPr="009042CF" w:rsidTr="00D46810">
        <w:trPr>
          <w:jc w:val="center"/>
        </w:trPr>
        <w:tc>
          <w:tcPr>
            <w:tcW w:w="2108"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3.Предприятия бытового обслуживания</w:t>
            </w:r>
          </w:p>
        </w:tc>
        <w:tc>
          <w:tcPr>
            <w:tcW w:w="993"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раб. место</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7</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34</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51</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4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7</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24</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7</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24</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встр.</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встр.</w:t>
            </w:r>
          </w:p>
        </w:tc>
      </w:tr>
      <w:tr w:rsidR="00747D33" w:rsidRPr="009042CF" w:rsidTr="00747D33">
        <w:trPr>
          <w:jc w:val="center"/>
        </w:trPr>
        <w:tc>
          <w:tcPr>
            <w:tcW w:w="10080" w:type="dxa"/>
            <w:gridSpan w:val="13"/>
            <w:hideMark/>
          </w:tcPr>
          <w:p w:rsidR="00747D33" w:rsidRPr="00747D33" w:rsidRDefault="00747D33" w:rsidP="00747D33">
            <w:pPr>
              <w:spacing w:before="100" w:beforeAutospacing="1" w:after="100" w:afterAutospacing="1"/>
              <w:jc w:val="center"/>
              <w:rPr>
                <w:sz w:val="18"/>
                <w:szCs w:val="18"/>
              </w:rPr>
            </w:pPr>
            <w:r w:rsidRPr="00747D33">
              <w:rPr>
                <w:bCs/>
                <w:sz w:val="18"/>
                <w:szCs w:val="18"/>
              </w:rPr>
              <w:t>Организации и учреждения управления, кредитно-финансовые учреждения и предприятия связи</w:t>
            </w:r>
          </w:p>
        </w:tc>
      </w:tr>
      <w:tr w:rsidR="00747D33" w:rsidRPr="009042CF" w:rsidTr="00D46810">
        <w:trPr>
          <w:jc w:val="center"/>
        </w:trPr>
        <w:tc>
          <w:tcPr>
            <w:tcW w:w="2108"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1.Отделение связи</w:t>
            </w:r>
          </w:p>
        </w:tc>
        <w:tc>
          <w:tcPr>
            <w:tcW w:w="993"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объект</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по зад.</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4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r w:rsidR="00747D33" w:rsidRPr="009042CF" w:rsidTr="00D46810">
        <w:trPr>
          <w:jc w:val="center"/>
        </w:trPr>
        <w:tc>
          <w:tcPr>
            <w:tcW w:w="2108"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2.Учреждения управления</w:t>
            </w:r>
          </w:p>
        </w:tc>
        <w:tc>
          <w:tcPr>
            <w:tcW w:w="993"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объект</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по зад.</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4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r w:rsidR="00747D33" w:rsidRPr="009042CF" w:rsidTr="00D46810">
        <w:trPr>
          <w:jc w:val="center"/>
        </w:trPr>
        <w:tc>
          <w:tcPr>
            <w:tcW w:w="2108"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 Отделение сберегательных банков</w:t>
            </w:r>
          </w:p>
        </w:tc>
        <w:tc>
          <w:tcPr>
            <w:tcW w:w="993"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Опер. место</w:t>
            </w:r>
          </w:p>
          <w:p w:rsidR="00747D33" w:rsidRPr="00747D33" w:rsidRDefault="00747D33" w:rsidP="00747D33">
            <w:pPr>
              <w:spacing w:before="100" w:beforeAutospacing="1" w:after="100" w:afterAutospacing="1"/>
              <w:jc w:val="center"/>
              <w:rPr>
                <w:sz w:val="18"/>
                <w:szCs w:val="18"/>
              </w:rPr>
            </w:pP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 место на 2тыс. чел.</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4</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4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4</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встр.</w:t>
            </w:r>
          </w:p>
        </w:tc>
      </w:tr>
      <w:tr w:rsidR="00747D33" w:rsidRPr="009042CF" w:rsidTr="00D46810">
        <w:trPr>
          <w:jc w:val="center"/>
        </w:trPr>
        <w:tc>
          <w:tcPr>
            <w:tcW w:w="2108"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4.Отделение полиции</w:t>
            </w:r>
          </w:p>
        </w:tc>
        <w:tc>
          <w:tcPr>
            <w:tcW w:w="993"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объект</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по зад.</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4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r w:rsidR="00747D33" w:rsidRPr="009042CF" w:rsidTr="00747D33">
        <w:trPr>
          <w:jc w:val="center"/>
        </w:trPr>
        <w:tc>
          <w:tcPr>
            <w:tcW w:w="10080" w:type="dxa"/>
            <w:gridSpan w:val="13"/>
            <w:hideMark/>
          </w:tcPr>
          <w:p w:rsidR="00747D33" w:rsidRPr="00747D33" w:rsidRDefault="00747D33" w:rsidP="00747D33">
            <w:pPr>
              <w:spacing w:before="100" w:beforeAutospacing="1" w:after="100" w:afterAutospacing="1"/>
              <w:jc w:val="center"/>
              <w:rPr>
                <w:sz w:val="18"/>
                <w:szCs w:val="18"/>
              </w:rPr>
            </w:pPr>
            <w:r w:rsidRPr="00747D33">
              <w:rPr>
                <w:bCs/>
                <w:sz w:val="18"/>
                <w:szCs w:val="18"/>
              </w:rPr>
              <w:t>Учреждения жилищно-коммунального хозяйства</w:t>
            </w:r>
          </w:p>
        </w:tc>
      </w:tr>
      <w:tr w:rsidR="00747D33" w:rsidRPr="009042CF" w:rsidTr="00D46810">
        <w:trPr>
          <w:jc w:val="center"/>
        </w:trPr>
        <w:tc>
          <w:tcPr>
            <w:tcW w:w="2108"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1.Пункт приема вторсырья</w:t>
            </w:r>
          </w:p>
        </w:tc>
        <w:tc>
          <w:tcPr>
            <w:tcW w:w="993"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объект</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 об.20 тыс.</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4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0,5</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r w:rsidR="00747D33" w:rsidRPr="009042CF" w:rsidTr="00D46810">
        <w:trPr>
          <w:jc w:val="center"/>
        </w:trPr>
        <w:tc>
          <w:tcPr>
            <w:tcW w:w="2108"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2.Общественные уборные</w:t>
            </w:r>
          </w:p>
        </w:tc>
        <w:tc>
          <w:tcPr>
            <w:tcW w:w="993"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прибор</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5</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8</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4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4</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5</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8</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встр.</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встр.</w:t>
            </w:r>
          </w:p>
        </w:tc>
      </w:tr>
      <w:tr w:rsidR="00747D33" w:rsidRPr="009042CF" w:rsidTr="00D46810">
        <w:trPr>
          <w:jc w:val="center"/>
        </w:trPr>
        <w:tc>
          <w:tcPr>
            <w:tcW w:w="2108"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2.Пожарное депо</w:t>
            </w:r>
          </w:p>
        </w:tc>
        <w:tc>
          <w:tcPr>
            <w:tcW w:w="993"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пож а/м</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5</w:t>
            </w:r>
          </w:p>
        </w:tc>
        <w:tc>
          <w:tcPr>
            <w:tcW w:w="57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8</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4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4</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5</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8</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0,5</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bl>
    <w:p w:rsidR="00747D33" w:rsidRPr="009042CF" w:rsidRDefault="00747D33" w:rsidP="00747D33">
      <w:pPr>
        <w:pStyle w:val="a3"/>
        <w:rPr>
          <w:rFonts w:eastAsia="MS Mincho"/>
        </w:rPr>
      </w:pPr>
    </w:p>
    <w:p w:rsidR="00747D33" w:rsidRPr="00747D33" w:rsidRDefault="00747D33" w:rsidP="00747D33">
      <w:pPr>
        <w:jc w:val="right"/>
        <w:rPr>
          <w:sz w:val="24"/>
        </w:rPr>
      </w:pPr>
      <w:r>
        <w:br w:type="page"/>
      </w:r>
      <w:r w:rsidRPr="00747D33">
        <w:rPr>
          <w:sz w:val="24"/>
        </w:rPr>
        <w:lastRenderedPageBreak/>
        <w:t xml:space="preserve">Таблица </w:t>
      </w:r>
      <w:r>
        <w:rPr>
          <w:sz w:val="24"/>
        </w:rPr>
        <w:t>1</w:t>
      </w:r>
      <w:r w:rsidRPr="00747D33">
        <w:rPr>
          <w:sz w:val="24"/>
        </w:rPr>
        <w:t>.</w:t>
      </w:r>
      <w:r>
        <w:rPr>
          <w:sz w:val="24"/>
        </w:rPr>
        <w:t>2</w:t>
      </w:r>
      <w:r w:rsidRPr="00747D33">
        <w:rPr>
          <w:sz w:val="24"/>
        </w:rPr>
        <w:t>.4</w:t>
      </w:r>
    </w:p>
    <w:p w:rsidR="00747D33" w:rsidRDefault="00747D33" w:rsidP="00747D33">
      <w:pPr>
        <w:pStyle w:val="a3"/>
        <w:rPr>
          <w:i/>
          <w:u w:val="single"/>
        </w:rPr>
      </w:pPr>
      <w:r w:rsidRPr="004361D0">
        <w:rPr>
          <w:i/>
          <w:u w:val="single"/>
        </w:rPr>
        <w:t xml:space="preserve">д. </w:t>
      </w:r>
      <w:r>
        <w:rPr>
          <w:i/>
          <w:u w:val="single"/>
        </w:rPr>
        <w:t>Озерное</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1"/>
        <w:gridCol w:w="1094"/>
        <w:gridCol w:w="1012"/>
        <w:gridCol w:w="16"/>
        <w:gridCol w:w="12"/>
        <w:gridCol w:w="678"/>
        <w:gridCol w:w="34"/>
        <w:gridCol w:w="14"/>
        <w:gridCol w:w="12"/>
        <w:gridCol w:w="674"/>
        <w:gridCol w:w="611"/>
        <w:gridCol w:w="584"/>
        <w:gridCol w:w="8"/>
        <w:gridCol w:w="556"/>
        <w:gridCol w:w="580"/>
        <w:gridCol w:w="603"/>
        <w:gridCol w:w="594"/>
        <w:gridCol w:w="649"/>
        <w:gridCol w:w="10"/>
        <w:gridCol w:w="550"/>
      </w:tblGrid>
      <w:tr w:rsidR="00747D33" w:rsidRPr="00CA68B1" w:rsidTr="00747D33">
        <w:tc>
          <w:tcPr>
            <w:tcW w:w="913" w:type="pct"/>
            <w:gridSpan w:val="2"/>
            <w:vMerge w:val="restar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Наименование предприятий</w:t>
            </w:r>
          </w:p>
        </w:tc>
        <w:tc>
          <w:tcPr>
            <w:tcW w:w="538" w:type="pct"/>
            <w:vMerge w:val="restar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Ед. измер.</w:t>
            </w:r>
          </w:p>
        </w:tc>
        <w:tc>
          <w:tcPr>
            <w:tcW w:w="513" w:type="pct"/>
            <w:gridSpan w:val="3"/>
            <w:vMerge w:val="restar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Норматив на1000 чел.</w:t>
            </w:r>
          </w:p>
        </w:tc>
        <w:tc>
          <w:tcPr>
            <w:tcW w:w="696" w:type="pct"/>
            <w:gridSpan w:val="5"/>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Требуется</w:t>
            </w:r>
          </w:p>
        </w:tc>
        <w:tc>
          <w:tcPr>
            <w:tcW w:w="593" w:type="pct"/>
            <w:gridSpan w:val="3"/>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Существ. сохран</w:t>
            </w:r>
          </w:p>
        </w:tc>
        <w:tc>
          <w:tcPr>
            <w:tcW w:w="560"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Новое стр-во</w:t>
            </w:r>
          </w:p>
        </w:tc>
        <w:tc>
          <w:tcPr>
            <w:tcW w:w="590"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Размещается всего</w:t>
            </w:r>
          </w:p>
        </w:tc>
        <w:tc>
          <w:tcPr>
            <w:tcW w:w="597" w:type="pct"/>
            <w:gridSpan w:val="3"/>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Требуется территорий, га</w:t>
            </w:r>
          </w:p>
        </w:tc>
      </w:tr>
      <w:tr w:rsidR="00747D33" w:rsidRPr="00CA68B1" w:rsidTr="00747D33">
        <w:tc>
          <w:tcPr>
            <w:tcW w:w="913" w:type="pct"/>
            <w:gridSpan w:val="2"/>
            <w:vMerge/>
            <w:vAlign w:val="center"/>
            <w:hideMark/>
          </w:tcPr>
          <w:p w:rsidR="00747D33" w:rsidRPr="00747D33" w:rsidRDefault="00747D33" w:rsidP="00747D33">
            <w:pPr>
              <w:jc w:val="center"/>
              <w:rPr>
                <w:sz w:val="18"/>
                <w:szCs w:val="18"/>
              </w:rPr>
            </w:pPr>
          </w:p>
        </w:tc>
        <w:tc>
          <w:tcPr>
            <w:tcW w:w="538" w:type="pct"/>
            <w:vMerge/>
            <w:vAlign w:val="center"/>
            <w:hideMark/>
          </w:tcPr>
          <w:p w:rsidR="00747D33" w:rsidRPr="00747D33" w:rsidRDefault="00747D33" w:rsidP="00747D33">
            <w:pPr>
              <w:jc w:val="center"/>
              <w:rPr>
                <w:sz w:val="18"/>
                <w:szCs w:val="18"/>
              </w:rPr>
            </w:pPr>
          </w:p>
        </w:tc>
        <w:tc>
          <w:tcPr>
            <w:tcW w:w="513" w:type="pct"/>
            <w:gridSpan w:val="3"/>
            <w:vMerge/>
            <w:vAlign w:val="center"/>
            <w:hideMark/>
          </w:tcPr>
          <w:p w:rsidR="00747D33" w:rsidRPr="00747D33" w:rsidRDefault="00747D33" w:rsidP="00747D33">
            <w:pPr>
              <w:jc w:val="center"/>
              <w:rPr>
                <w:sz w:val="18"/>
                <w:szCs w:val="18"/>
              </w:rPr>
            </w:pPr>
          </w:p>
        </w:tc>
        <w:tc>
          <w:tcPr>
            <w:tcW w:w="334"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1оч</w:t>
            </w:r>
          </w:p>
        </w:tc>
        <w:tc>
          <w:tcPr>
            <w:tcW w:w="362" w:type="pct"/>
            <w:gridSpan w:val="4"/>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РС</w:t>
            </w:r>
          </w:p>
        </w:tc>
        <w:tc>
          <w:tcPr>
            <w:tcW w:w="301"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1оч</w:t>
            </w:r>
          </w:p>
        </w:tc>
        <w:tc>
          <w:tcPr>
            <w:tcW w:w="292"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РС</w:t>
            </w:r>
          </w:p>
        </w:tc>
        <w:tc>
          <w:tcPr>
            <w:tcW w:w="274"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1оч</w:t>
            </w:r>
          </w:p>
        </w:tc>
        <w:tc>
          <w:tcPr>
            <w:tcW w:w="286"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РС</w:t>
            </w:r>
          </w:p>
        </w:tc>
        <w:tc>
          <w:tcPr>
            <w:tcW w:w="297"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1оч</w:t>
            </w:r>
          </w:p>
        </w:tc>
        <w:tc>
          <w:tcPr>
            <w:tcW w:w="293"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РС</w:t>
            </w:r>
          </w:p>
        </w:tc>
        <w:tc>
          <w:tcPr>
            <w:tcW w:w="325"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1оч</w:t>
            </w:r>
          </w:p>
        </w:tc>
        <w:tc>
          <w:tcPr>
            <w:tcW w:w="272"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РС</w:t>
            </w:r>
          </w:p>
        </w:tc>
      </w:tr>
      <w:tr w:rsidR="00747D33" w:rsidRPr="00CA68B1" w:rsidTr="00747D33">
        <w:tc>
          <w:tcPr>
            <w:tcW w:w="913" w:type="pct"/>
            <w:gridSpan w:val="2"/>
            <w:vAlign w:val="center"/>
            <w:hideMark/>
          </w:tcPr>
          <w:p w:rsidR="00747D33" w:rsidRPr="00747D33" w:rsidRDefault="00747D33" w:rsidP="00747D33">
            <w:pPr>
              <w:jc w:val="left"/>
              <w:rPr>
                <w:sz w:val="18"/>
                <w:szCs w:val="18"/>
              </w:rPr>
            </w:pPr>
            <w:r w:rsidRPr="00747D33">
              <w:rPr>
                <w:sz w:val="18"/>
                <w:szCs w:val="18"/>
              </w:rPr>
              <w:t>Население</w:t>
            </w:r>
          </w:p>
          <w:p w:rsidR="00747D33" w:rsidRPr="00747D33" w:rsidRDefault="00747D33" w:rsidP="00747D33">
            <w:pPr>
              <w:jc w:val="left"/>
              <w:rPr>
                <w:sz w:val="18"/>
                <w:szCs w:val="18"/>
              </w:rPr>
            </w:pPr>
          </w:p>
        </w:tc>
        <w:tc>
          <w:tcPr>
            <w:tcW w:w="538"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чел</w:t>
            </w:r>
          </w:p>
        </w:tc>
        <w:tc>
          <w:tcPr>
            <w:tcW w:w="513" w:type="pct"/>
            <w:gridSpan w:val="3"/>
            <w:vAlign w:val="center"/>
            <w:hideMark/>
          </w:tcPr>
          <w:p w:rsidR="00747D33" w:rsidRPr="00747D33" w:rsidRDefault="00747D33" w:rsidP="00747D33">
            <w:pPr>
              <w:spacing w:before="100" w:beforeAutospacing="1" w:after="100" w:afterAutospacing="1"/>
              <w:jc w:val="center"/>
              <w:rPr>
                <w:sz w:val="18"/>
                <w:szCs w:val="18"/>
              </w:rPr>
            </w:pPr>
          </w:p>
        </w:tc>
        <w:tc>
          <w:tcPr>
            <w:tcW w:w="334"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935</w:t>
            </w:r>
          </w:p>
        </w:tc>
        <w:tc>
          <w:tcPr>
            <w:tcW w:w="362" w:type="pct"/>
            <w:gridSpan w:val="4"/>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1823</w:t>
            </w:r>
          </w:p>
        </w:tc>
        <w:tc>
          <w:tcPr>
            <w:tcW w:w="301" w:type="pct"/>
            <w:vAlign w:val="center"/>
            <w:hideMark/>
          </w:tcPr>
          <w:p w:rsidR="00747D33" w:rsidRPr="00747D33" w:rsidRDefault="00747D33" w:rsidP="00747D33">
            <w:pPr>
              <w:spacing w:before="100" w:beforeAutospacing="1" w:after="100" w:afterAutospacing="1"/>
              <w:jc w:val="center"/>
              <w:rPr>
                <w:sz w:val="18"/>
                <w:szCs w:val="18"/>
              </w:rPr>
            </w:pPr>
          </w:p>
        </w:tc>
        <w:tc>
          <w:tcPr>
            <w:tcW w:w="292" w:type="pct"/>
            <w:gridSpan w:val="2"/>
            <w:vAlign w:val="center"/>
            <w:hideMark/>
          </w:tcPr>
          <w:p w:rsidR="00747D33" w:rsidRPr="00747D33" w:rsidRDefault="00747D33" w:rsidP="00747D33">
            <w:pPr>
              <w:spacing w:before="100" w:beforeAutospacing="1" w:after="100" w:afterAutospacing="1"/>
              <w:jc w:val="center"/>
              <w:rPr>
                <w:sz w:val="18"/>
                <w:szCs w:val="18"/>
              </w:rPr>
            </w:pPr>
          </w:p>
        </w:tc>
        <w:tc>
          <w:tcPr>
            <w:tcW w:w="274" w:type="pct"/>
            <w:vAlign w:val="center"/>
            <w:hideMark/>
          </w:tcPr>
          <w:p w:rsidR="00747D33" w:rsidRPr="00747D33" w:rsidRDefault="00747D33" w:rsidP="00747D33">
            <w:pPr>
              <w:spacing w:before="100" w:beforeAutospacing="1" w:after="100" w:afterAutospacing="1"/>
              <w:jc w:val="center"/>
              <w:rPr>
                <w:sz w:val="18"/>
                <w:szCs w:val="18"/>
              </w:rPr>
            </w:pPr>
          </w:p>
        </w:tc>
        <w:tc>
          <w:tcPr>
            <w:tcW w:w="286" w:type="pct"/>
            <w:vAlign w:val="center"/>
            <w:hideMark/>
          </w:tcPr>
          <w:p w:rsidR="00747D33" w:rsidRPr="00747D33" w:rsidRDefault="00747D33" w:rsidP="00747D33">
            <w:pPr>
              <w:spacing w:before="100" w:beforeAutospacing="1" w:after="100" w:afterAutospacing="1"/>
              <w:jc w:val="center"/>
              <w:rPr>
                <w:sz w:val="18"/>
                <w:szCs w:val="18"/>
              </w:rPr>
            </w:pPr>
          </w:p>
        </w:tc>
        <w:tc>
          <w:tcPr>
            <w:tcW w:w="297" w:type="pct"/>
            <w:vAlign w:val="center"/>
            <w:hideMark/>
          </w:tcPr>
          <w:p w:rsidR="00747D33" w:rsidRPr="00747D33" w:rsidRDefault="00747D33" w:rsidP="00747D33">
            <w:pPr>
              <w:spacing w:before="100" w:beforeAutospacing="1" w:after="100" w:afterAutospacing="1"/>
              <w:jc w:val="center"/>
              <w:rPr>
                <w:sz w:val="18"/>
                <w:szCs w:val="18"/>
              </w:rPr>
            </w:pPr>
          </w:p>
        </w:tc>
        <w:tc>
          <w:tcPr>
            <w:tcW w:w="293" w:type="pct"/>
            <w:vAlign w:val="center"/>
            <w:hideMark/>
          </w:tcPr>
          <w:p w:rsidR="00747D33" w:rsidRPr="00747D33" w:rsidRDefault="00747D33" w:rsidP="00747D33">
            <w:pPr>
              <w:spacing w:before="100" w:beforeAutospacing="1" w:after="100" w:afterAutospacing="1"/>
              <w:jc w:val="center"/>
              <w:rPr>
                <w:sz w:val="18"/>
                <w:szCs w:val="18"/>
              </w:rPr>
            </w:pPr>
          </w:p>
        </w:tc>
        <w:tc>
          <w:tcPr>
            <w:tcW w:w="325" w:type="pct"/>
            <w:gridSpan w:val="2"/>
            <w:vAlign w:val="center"/>
            <w:hideMark/>
          </w:tcPr>
          <w:p w:rsidR="00747D33" w:rsidRPr="00747D33" w:rsidRDefault="00747D33" w:rsidP="00747D33">
            <w:pPr>
              <w:spacing w:before="100" w:beforeAutospacing="1" w:after="100" w:afterAutospacing="1"/>
              <w:jc w:val="center"/>
              <w:rPr>
                <w:sz w:val="18"/>
                <w:szCs w:val="18"/>
              </w:rPr>
            </w:pPr>
          </w:p>
        </w:tc>
        <w:tc>
          <w:tcPr>
            <w:tcW w:w="272" w:type="pct"/>
            <w:vAlign w:val="center"/>
            <w:hideMark/>
          </w:tcPr>
          <w:p w:rsidR="00747D33" w:rsidRPr="00747D33" w:rsidRDefault="00747D33" w:rsidP="00747D33">
            <w:pPr>
              <w:spacing w:before="100" w:beforeAutospacing="1" w:after="100" w:afterAutospacing="1"/>
              <w:jc w:val="center"/>
              <w:rPr>
                <w:sz w:val="18"/>
                <w:szCs w:val="18"/>
              </w:rPr>
            </w:pPr>
          </w:p>
        </w:tc>
      </w:tr>
      <w:tr w:rsidR="00747D33" w:rsidRPr="00CA68B1" w:rsidTr="00747D33">
        <w:tc>
          <w:tcPr>
            <w:tcW w:w="5000" w:type="pct"/>
            <w:gridSpan w:val="21"/>
            <w:hideMark/>
          </w:tcPr>
          <w:p w:rsidR="00747D33" w:rsidRPr="00747D33" w:rsidRDefault="00747D33" w:rsidP="00747D33">
            <w:pPr>
              <w:spacing w:before="100" w:beforeAutospacing="1" w:after="100" w:afterAutospacing="1"/>
              <w:jc w:val="center"/>
              <w:rPr>
                <w:sz w:val="18"/>
                <w:szCs w:val="18"/>
              </w:rPr>
            </w:pPr>
            <w:r w:rsidRPr="00747D33">
              <w:rPr>
                <w:bCs/>
                <w:sz w:val="18"/>
                <w:szCs w:val="18"/>
              </w:rPr>
              <w:t>Учреждения народного образования</w:t>
            </w:r>
          </w:p>
        </w:tc>
      </w:tr>
      <w:tr w:rsidR="00747D33" w:rsidRPr="00CA68B1" w:rsidTr="00747D33">
        <w:tc>
          <w:tcPr>
            <w:tcW w:w="913" w:type="pct"/>
            <w:gridSpan w:val="2"/>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1.Детские дошкольные учреждения</w:t>
            </w:r>
          </w:p>
        </w:tc>
        <w:tc>
          <w:tcPr>
            <w:tcW w:w="538"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место</w:t>
            </w:r>
          </w:p>
        </w:tc>
        <w:tc>
          <w:tcPr>
            <w:tcW w:w="513" w:type="pct"/>
            <w:gridSpan w:val="3"/>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64</w:t>
            </w:r>
          </w:p>
        </w:tc>
        <w:tc>
          <w:tcPr>
            <w:tcW w:w="334"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60</w:t>
            </w:r>
          </w:p>
        </w:tc>
        <w:tc>
          <w:tcPr>
            <w:tcW w:w="362" w:type="pct"/>
            <w:gridSpan w:val="4"/>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117</w:t>
            </w:r>
          </w:p>
        </w:tc>
        <w:tc>
          <w:tcPr>
            <w:tcW w:w="301"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50</w:t>
            </w:r>
          </w:p>
        </w:tc>
        <w:tc>
          <w:tcPr>
            <w:tcW w:w="292"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50</w:t>
            </w:r>
          </w:p>
        </w:tc>
        <w:tc>
          <w:tcPr>
            <w:tcW w:w="274"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20*</w:t>
            </w:r>
          </w:p>
        </w:tc>
        <w:tc>
          <w:tcPr>
            <w:tcW w:w="286"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80*</w:t>
            </w:r>
          </w:p>
        </w:tc>
        <w:tc>
          <w:tcPr>
            <w:tcW w:w="297" w:type="pct"/>
            <w:vAlign w:val="center"/>
            <w:hideMark/>
          </w:tcPr>
          <w:p w:rsidR="00747D33" w:rsidRPr="00747D33" w:rsidRDefault="00747D33" w:rsidP="00747D33">
            <w:pPr>
              <w:spacing w:before="100" w:beforeAutospacing="1" w:after="100" w:afterAutospacing="1"/>
              <w:jc w:val="center"/>
              <w:rPr>
                <w:sz w:val="18"/>
                <w:szCs w:val="18"/>
              </w:rPr>
            </w:pPr>
            <w:r w:rsidRPr="00747D33">
              <w:rPr>
                <w:color w:val="000000"/>
                <w:sz w:val="18"/>
                <w:szCs w:val="18"/>
              </w:rPr>
              <w:t>70</w:t>
            </w:r>
          </w:p>
        </w:tc>
        <w:tc>
          <w:tcPr>
            <w:tcW w:w="293" w:type="pct"/>
            <w:vAlign w:val="center"/>
            <w:hideMark/>
          </w:tcPr>
          <w:p w:rsidR="00747D33" w:rsidRPr="00747D33" w:rsidRDefault="00747D33" w:rsidP="00747D33">
            <w:pPr>
              <w:spacing w:before="100" w:beforeAutospacing="1" w:after="100" w:afterAutospacing="1"/>
              <w:jc w:val="center"/>
              <w:rPr>
                <w:sz w:val="18"/>
                <w:szCs w:val="18"/>
              </w:rPr>
            </w:pPr>
            <w:r w:rsidRPr="00747D33">
              <w:rPr>
                <w:color w:val="000000"/>
                <w:sz w:val="18"/>
                <w:szCs w:val="18"/>
              </w:rPr>
              <w:t>130</w:t>
            </w:r>
          </w:p>
        </w:tc>
        <w:tc>
          <w:tcPr>
            <w:tcW w:w="325"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0,08</w:t>
            </w:r>
          </w:p>
        </w:tc>
        <w:tc>
          <w:tcPr>
            <w:tcW w:w="272"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0,32</w:t>
            </w:r>
          </w:p>
        </w:tc>
      </w:tr>
      <w:tr w:rsidR="00747D33" w:rsidRPr="00CA68B1" w:rsidTr="00747D33">
        <w:tc>
          <w:tcPr>
            <w:tcW w:w="913" w:type="pct"/>
            <w:gridSpan w:val="2"/>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2.Общеобразовательные школы</w:t>
            </w:r>
          </w:p>
        </w:tc>
        <w:tc>
          <w:tcPr>
            <w:tcW w:w="538"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учащ</w:t>
            </w:r>
          </w:p>
        </w:tc>
        <w:tc>
          <w:tcPr>
            <w:tcW w:w="513" w:type="pct"/>
            <w:gridSpan w:val="3"/>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144</w:t>
            </w:r>
          </w:p>
        </w:tc>
        <w:tc>
          <w:tcPr>
            <w:tcW w:w="334"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135</w:t>
            </w:r>
          </w:p>
        </w:tc>
        <w:tc>
          <w:tcPr>
            <w:tcW w:w="362" w:type="pct"/>
            <w:gridSpan w:val="4"/>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263</w:t>
            </w:r>
          </w:p>
        </w:tc>
        <w:tc>
          <w:tcPr>
            <w:tcW w:w="301"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100</w:t>
            </w:r>
          </w:p>
        </w:tc>
        <w:tc>
          <w:tcPr>
            <w:tcW w:w="292"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100</w:t>
            </w:r>
          </w:p>
        </w:tc>
        <w:tc>
          <w:tcPr>
            <w:tcW w:w="274"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40*</w:t>
            </w:r>
          </w:p>
        </w:tc>
        <w:tc>
          <w:tcPr>
            <w:tcW w:w="286"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180*</w:t>
            </w:r>
          </w:p>
        </w:tc>
        <w:tc>
          <w:tcPr>
            <w:tcW w:w="297"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140</w:t>
            </w:r>
          </w:p>
        </w:tc>
        <w:tc>
          <w:tcPr>
            <w:tcW w:w="293"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280</w:t>
            </w:r>
          </w:p>
        </w:tc>
        <w:tc>
          <w:tcPr>
            <w:tcW w:w="325"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0,02</w:t>
            </w:r>
          </w:p>
        </w:tc>
        <w:tc>
          <w:tcPr>
            <w:tcW w:w="272"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0,9</w:t>
            </w:r>
          </w:p>
        </w:tc>
      </w:tr>
      <w:tr w:rsidR="00747D33" w:rsidRPr="00CA68B1" w:rsidTr="00747D33">
        <w:tc>
          <w:tcPr>
            <w:tcW w:w="5000" w:type="pct"/>
            <w:gridSpan w:val="21"/>
            <w:hideMark/>
          </w:tcPr>
          <w:p w:rsidR="00747D33" w:rsidRPr="00747D33" w:rsidRDefault="00747D33" w:rsidP="00747D33">
            <w:pPr>
              <w:spacing w:before="100" w:beforeAutospacing="1" w:after="100" w:afterAutospacing="1"/>
              <w:jc w:val="center"/>
              <w:rPr>
                <w:sz w:val="18"/>
                <w:szCs w:val="18"/>
              </w:rPr>
            </w:pPr>
            <w:r w:rsidRPr="00747D33">
              <w:rPr>
                <w:bCs/>
                <w:sz w:val="18"/>
                <w:szCs w:val="18"/>
              </w:rPr>
              <w:t>Учреждения здравоохранения, социального обеспечения</w:t>
            </w:r>
          </w:p>
        </w:tc>
      </w:tr>
      <w:tr w:rsidR="00747D33" w:rsidRPr="00CA68B1" w:rsidTr="00747D33">
        <w:tc>
          <w:tcPr>
            <w:tcW w:w="913" w:type="pct"/>
            <w:gridSpan w:val="2"/>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1.Аптека</w:t>
            </w:r>
          </w:p>
        </w:tc>
        <w:tc>
          <w:tcPr>
            <w:tcW w:w="538"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объект</w:t>
            </w:r>
          </w:p>
        </w:tc>
        <w:tc>
          <w:tcPr>
            <w:tcW w:w="513" w:type="pct"/>
            <w:gridSpan w:val="3"/>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по зад. 1 объект на м/р</w:t>
            </w:r>
          </w:p>
        </w:tc>
        <w:tc>
          <w:tcPr>
            <w:tcW w:w="334"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362" w:type="pct"/>
            <w:gridSpan w:val="4"/>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301"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92"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74"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86"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297"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93"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325"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72"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встр.</w:t>
            </w:r>
          </w:p>
        </w:tc>
      </w:tr>
      <w:tr w:rsidR="00747D33" w:rsidRPr="00CA68B1" w:rsidTr="00747D33">
        <w:tc>
          <w:tcPr>
            <w:tcW w:w="913" w:type="pct"/>
            <w:gridSpan w:val="2"/>
            <w:vAlign w:val="center"/>
            <w:hideMark/>
          </w:tcPr>
          <w:p w:rsidR="00747D33" w:rsidRPr="00747D33" w:rsidRDefault="00747D33" w:rsidP="00747D33">
            <w:pPr>
              <w:spacing w:before="100" w:beforeAutospacing="1" w:after="100" w:afterAutospacing="1"/>
              <w:jc w:val="left"/>
              <w:rPr>
                <w:sz w:val="18"/>
                <w:szCs w:val="18"/>
              </w:rPr>
            </w:pPr>
            <w:r w:rsidRPr="00747D33">
              <w:rPr>
                <w:color w:val="000000"/>
                <w:sz w:val="18"/>
                <w:szCs w:val="18"/>
              </w:rPr>
              <w:t>2. ФАП</w:t>
            </w:r>
          </w:p>
        </w:tc>
        <w:tc>
          <w:tcPr>
            <w:tcW w:w="538"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объект</w:t>
            </w:r>
          </w:p>
        </w:tc>
        <w:tc>
          <w:tcPr>
            <w:tcW w:w="513" w:type="pct"/>
            <w:gridSpan w:val="3"/>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по зад.</w:t>
            </w:r>
          </w:p>
        </w:tc>
        <w:tc>
          <w:tcPr>
            <w:tcW w:w="334"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362" w:type="pct"/>
            <w:gridSpan w:val="4"/>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301"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92"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74"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286"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97"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293"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325"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0,2</w:t>
            </w:r>
          </w:p>
        </w:tc>
        <w:tc>
          <w:tcPr>
            <w:tcW w:w="272"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0,2</w:t>
            </w:r>
          </w:p>
        </w:tc>
      </w:tr>
      <w:tr w:rsidR="00747D33" w:rsidRPr="00CA68B1" w:rsidTr="00747D33">
        <w:tc>
          <w:tcPr>
            <w:tcW w:w="5000" w:type="pct"/>
            <w:gridSpan w:val="21"/>
            <w:hideMark/>
          </w:tcPr>
          <w:p w:rsidR="00747D33" w:rsidRPr="00747D33" w:rsidRDefault="00747D33" w:rsidP="00747D33">
            <w:pPr>
              <w:spacing w:before="100" w:beforeAutospacing="1" w:after="100" w:afterAutospacing="1"/>
              <w:jc w:val="center"/>
              <w:rPr>
                <w:sz w:val="18"/>
                <w:szCs w:val="18"/>
              </w:rPr>
            </w:pPr>
            <w:r w:rsidRPr="00747D33">
              <w:rPr>
                <w:bCs/>
                <w:sz w:val="18"/>
                <w:szCs w:val="18"/>
              </w:rPr>
              <w:t>Спортивные и физкультурно-оздоровительные сооружения</w:t>
            </w:r>
          </w:p>
        </w:tc>
      </w:tr>
      <w:tr w:rsidR="00747D33" w:rsidRPr="00CA68B1" w:rsidTr="00747D33">
        <w:tc>
          <w:tcPr>
            <w:tcW w:w="913" w:type="pct"/>
            <w:gridSpan w:val="2"/>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1.Территория открытых сооружений</w:t>
            </w:r>
          </w:p>
        </w:tc>
        <w:tc>
          <w:tcPr>
            <w:tcW w:w="538"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га</w:t>
            </w:r>
          </w:p>
        </w:tc>
        <w:tc>
          <w:tcPr>
            <w:tcW w:w="513" w:type="pct"/>
            <w:gridSpan w:val="3"/>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0,7</w:t>
            </w:r>
          </w:p>
        </w:tc>
        <w:tc>
          <w:tcPr>
            <w:tcW w:w="334"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0,7</w:t>
            </w:r>
          </w:p>
        </w:tc>
        <w:tc>
          <w:tcPr>
            <w:tcW w:w="362" w:type="pct"/>
            <w:gridSpan w:val="4"/>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1,3</w:t>
            </w:r>
          </w:p>
        </w:tc>
        <w:tc>
          <w:tcPr>
            <w:tcW w:w="301"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92"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74"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86"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1,3</w:t>
            </w:r>
          </w:p>
        </w:tc>
        <w:tc>
          <w:tcPr>
            <w:tcW w:w="297"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93"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1,3</w:t>
            </w:r>
          </w:p>
        </w:tc>
        <w:tc>
          <w:tcPr>
            <w:tcW w:w="325"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72"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1,3</w:t>
            </w:r>
          </w:p>
        </w:tc>
      </w:tr>
      <w:tr w:rsidR="00747D33" w:rsidRPr="00CA68B1" w:rsidTr="00747D33">
        <w:tc>
          <w:tcPr>
            <w:tcW w:w="913" w:type="pct"/>
            <w:gridSpan w:val="2"/>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2.Спортивные залы общего пользования</w:t>
            </w:r>
          </w:p>
        </w:tc>
        <w:tc>
          <w:tcPr>
            <w:tcW w:w="538"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м</w:t>
            </w:r>
            <w:r w:rsidRPr="00747D33">
              <w:rPr>
                <w:sz w:val="18"/>
                <w:szCs w:val="18"/>
                <w:vertAlign w:val="superscript"/>
              </w:rPr>
              <w:t>2</w:t>
            </w:r>
            <w:r w:rsidRPr="00747D33">
              <w:rPr>
                <w:sz w:val="18"/>
                <w:szCs w:val="18"/>
              </w:rPr>
              <w:t xml:space="preserve"> площ пола</w:t>
            </w:r>
          </w:p>
        </w:tc>
        <w:tc>
          <w:tcPr>
            <w:tcW w:w="513" w:type="pct"/>
            <w:gridSpan w:val="3"/>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60</w:t>
            </w:r>
          </w:p>
        </w:tc>
        <w:tc>
          <w:tcPr>
            <w:tcW w:w="334"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56</w:t>
            </w:r>
          </w:p>
        </w:tc>
        <w:tc>
          <w:tcPr>
            <w:tcW w:w="362" w:type="pct"/>
            <w:gridSpan w:val="4"/>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110</w:t>
            </w:r>
          </w:p>
        </w:tc>
        <w:tc>
          <w:tcPr>
            <w:tcW w:w="301"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92"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74"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86"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110</w:t>
            </w:r>
          </w:p>
        </w:tc>
        <w:tc>
          <w:tcPr>
            <w:tcW w:w="297"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93"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110</w:t>
            </w:r>
          </w:p>
        </w:tc>
        <w:tc>
          <w:tcPr>
            <w:tcW w:w="325"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72"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по зад.</w:t>
            </w:r>
          </w:p>
        </w:tc>
      </w:tr>
      <w:tr w:rsidR="00747D33" w:rsidRPr="00CA68B1" w:rsidTr="00747D33">
        <w:tc>
          <w:tcPr>
            <w:tcW w:w="5000" w:type="pct"/>
            <w:gridSpan w:val="21"/>
            <w:hideMark/>
          </w:tcPr>
          <w:p w:rsidR="00747D33" w:rsidRPr="00747D33" w:rsidRDefault="00747D33" w:rsidP="00747D33">
            <w:pPr>
              <w:spacing w:before="100" w:beforeAutospacing="1" w:after="100" w:afterAutospacing="1"/>
              <w:jc w:val="center"/>
              <w:rPr>
                <w:sz w:val="18"/>
                <w:szCs w:val="18"/>
              </w:rPr>
            </w:pPr>
            <w:r w:rsidRPr="00747D33">
              <w:rPr>
                <w:bCs/>
                <w:sz w:val="18"/>
                <w:szCs w:val="18"/>
              </w:rPr>
              <w:t>Учреждения культуры и искусства</w:t>
            </w:r>
          </w:p>
        </w:tc>
      </w:tr>
      <w:tr w:rsidR="00747D33" w:rsidRPr="00CA68B1" w:rsidTr="00747D33">
        <w:tc>
          <w:tcPr>
            <w:tcW w:w="908" w:type="pct"/>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1.Помещения для досуга</w:t>
            </w:r>
          </w:p>
        </w:tc>
        <w:tc>
          <w:tcPr>
            <w:tcW w:w="544"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м</w:t>
            </w:r>
            <w:r w:rsidRPr="00747D33">
              <w:rPr>
                <w:sz w:val="18"/>
                <w:szCs w:val="18"/>
                <w:vertAlign w:val="superscript"/>
              </w:rPr>
              <w:t>2</w:t>
            </w:r>
            <w:r w:rsidRPr="00747D33">
              <w:rPr>
                <w:sz w:val="18"/>
                <w:szCs w:val="18"/>
              </w:rPr>
              <w:t xml:space="preserve"> площ пола</w:t>
            </w:r>
          </w:p>
        </w:tc>
        <w:tc>
          <w:tcPr>
            <w:tcW w:w="513" w:type="pct"/>
            <w:gridSpan w:val="3"/>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60</w:t>
            </w:r>
          </w:p>
        </w:tc>
        <w:tc>
          <w:tcPr>
            <w:tcW w:w="351"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56</w:t>
            </w:r>
          </w:p>
        </w:tc>
        <w:tc>
          <w:tcPr>
            <w:tcW w:w="345" w:type="pct"/>
            <w:gridSpan w:val="3"/>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110</w:t>
            </w:r>
          </w:p>
        </w:tc>
        <w:tc>
          <w:tcPr>
            <w:tcW w:w="301"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Сущ. СДК</w:t>
            </w:r>
          </w:p>
        </w:tc>
        <w:tc>
          <w:tcPr>
            <w:tcW w:w="288"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Сущ. СДК</w:t>
            </w:r>
          </w:p>
        </w:tc>
        <w:tc>
          <w:tcPr>
            <w:tcW w:w="278"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86"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97"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Сущ. СДК</w:t>
            </w:r>
          </w:p>
        </w:tc>
        <w:tc>
          <w:tcPr>
            <w:tcW w:w="293"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Сущ. СДК</w:t>
            </w:r>
          </w:p>
        </w:tc>
        <w:tc>
          <w:tcPr>
            <w:tcW w:w="320"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77"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r w:rsidR="00747D33" w:rsidRPr="00CA68B1" w:rsidTr="00747D33">
        <w:tc>
          <w:tcPr>
            <w:tcW w:w="908" w:type="pct"/>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2.Клубы</w:t>
            </w:r>
          </w:p>
        </w:tc>
        <w:tc>
          <w:tcPr>
            <w:tcW w:w="544"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мест</w:t>
            </w:r>
          </w:p>
        </w:tc>
        <w:tc>
          <w:tcPr>
            <w:tcW w:w="513" w:type="pct"/>
            <w:gridSpan w:val="3"/>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80</w:t>
            </w:r>
          </w:p>
        </w:tc>
        <w:tc>
          <w:tcPr>
            <w:tcW w:w="351"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75</w:t>
            </w:r>
          </w:p>
        </w:tc>
        <w:tc>
          <w:tcPr>
            <w:tcW w:w="345" w:type="pct"/>
            <w:gridSpan w:val="3"/>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146</w:t>
            </w:r>
          </w:p>
        </w:tc>
        <w:tc>
          <w:tcPr>
            <w:tcW w:w="301"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60</w:t>
            </w:r>
          </w:p>
        </w:tc>
        <w:tc>
          <w:tcPr>
            <w:tcW w:w="288"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60</w:t>
            </w:r>
          </w:p>
        </w:tc>
        <w:tc>
          <w:tcPr>
            <w:tcW w:w="278"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20</w:t>
            </w:r>
          </w:p>
        </w:tc>
        <w:tc>
          <w:tcPr>
            <w:tcW w:w="286"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70</w:t>
            </w:r>
          </w:p>
        </w:tc>
        <w:tc>
          <w:tcPr>
            <w:tcW w:w="297"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80</w:t>
            </w:r>
          </w:p>
        </w:tc>
        <w:tc>
          <w:tcPr>
            <w:tcW w:w="293"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150</w:t>
            </w:r>
          </w:p>
        </w:tc>
        <w:tc>
          <w:tcPr>
            <w:tcW w:w="320"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встр.</w:t>
            </w:r>
          </w:p>
        </w:tc>
        <w:tc>
          <w:tcPr>
            <w:tcW w:w="277"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встр.</w:t>
            </w:r>
          </w:p>
        </w:tc>
      </w:tr>
      <w:tr w:rsidR="00747D33" w:rsidRPr="00CA68B1" w:rsidTr="00747D33">
        <w:tc>
          <w:tcPr>
            <w:tcW w:w="5000" w:type="pct"/>
            <w:gridSpan w:val="21"/>
            <w:hideMark/>
          </w:tcPr>
          <w:p w:rsidR="00747D33" w:rsidRPr="00747D33" w:rsidRDefault="00747D33" w:rsidP="00747D33">
            <w:pPr>
              <w:spacing w:before="100" w:beforeAutospacing="1" w:after="100" w:afterAutospacing="1"/>
              <w:jc w:val="center"/>
              <w:rPr>
                <w:sz w:val="18"/>
                <w:szCs w:val="18"/>
              </w:rPr>
            </w:pPr>
            <w:r w:rsidRPr="00747D33">
              <w:rPr>
                <w:bCs/>
                <w:sz w:val="18"/>
                <w:szCs w:val="18"/>
              </w:rPr>
              <w:t>Предприятия торговли и общественного питания, бытового обслуживания</w:t>
            </w:r>
          </w:p>
        </w:tc>
      </w:tr>
      <w:tr w:rsidR="00747D33" w:rsidRPr="00CA68B1" w:rsidTr="00747D33">
        <w:tc>
          <w:tcPr>
            <w:tcW w:w="908" w:type="pct"/>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1.Магазины, всего</w:t>
            </w:r>
          </w:p>
        </w:tc>
        <w:tc>
          <w:tcPr>
            <w:tcW w:w="544"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м</w:t>
            </w:r>
            <w:r w:rsidRPr="00747D33">
              <w:rPr>
                <w:sz w:val="18"/>
                <w:szCs w:val="18"/>
                <w:vertAlign w:val="superscript"/>
              </w:rPr>
              <w:t>2</w:t>
            </w:r>
            <w:r w:rsidRPr="00747D33">
              <w:rPr>
                <w:sz w:val="18"/>
                <w:szCs w:val="18"/>
              </w:rPr>
              <w:t xml:space="preserve"> торг площ</w:t>
            </w:r>
          </w:p>
        </w:tc>
        <w:tc>
          <w:tcPr>
            <w:tcW w:w="507"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300</w:t>
            </w:r>
          </w:p>
        </w:tc>
        <w:tc>
          <w:tcPr>
            <w:tcW w:w="364" w:type="pct"/>
            <w:gridSpan w:val="4"/>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280</w:t>
            </w:r>
          </w:p>
        </w:tc>
        <w:tc>
          <w:tcPr>
            <w:tcW w:w="338"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547</w:t>
            </w:r>
          </w:p>
        </w:tc>
        <w:tc>
          <w:tcPr>
            <w:tcW w:w="301"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208</w:t>
            </w:r>
          </w:p>
        </w:tc>
        <w:tc>
          <w:tcPr>
            <w:tcW w:w="288"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208</w:t>
            </w:r>
          </w:p>
        </w:tc>
        <w:tc>
          <w:tcPr>
            <w:tcW w:w="278"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80</w:t>
            </w:r>
          </w:p>
        </w:tc>
        <w:tc>
          <w:tcPr>
            <w:tcW w:w="286"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340</w:t>
            </w:r>
          </w:p>
        </w:tc>
        <w:tc>
          <w:tcPr>
            <w:tcW w:w="297"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288</w:t>
            </w:r>
          </w:p>
        </w:tc>
        <w:tc>
          <w:tcPr>
            <w:tcW w:w="293"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548</w:t>
            </w:r>
          </w:p>
        </w:tc>
        <w:tc>
          <w:tcPr>
            <w:tcW w:w="320"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0,064</w:t>
            </w:r>
          </w:p>
        </w:tc>
        <w:tc>
          <w:tcPr>
            <w:tcW w:w="277"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0,238</w:t>
            </w:r>
          </w:p>
        </w:tc>
      </w:tr>
      <w:tr w:rsidR="00747D33" w:rsidRPr="00CA68B1" w:rsidTr="00747D33">
        <w:tc>
          <w:tcPr>
            <w:tcW w:w="908" w:type="pct"/>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2.Предприятия общественного питания</w:t>
            </w:r>
          </w:p>
        </w:tc>
        <w:tc>
          <w:tcPr>
            <w:tcW w:w="544"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место</w:t>
            </w:r>
          </w:p>
        </w:tc>
        <w:tc>
          <w:tcPr>
            <w:tcW w:w="507"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40</w:t>
            </w:r>
          </w:p>
        </w:tc>
        <w:tc>
          <w:tcPr>
            <w:tcW w:w="364" w:type="pct"/>
            <w:gridSpan w:val="4"/>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37,4</w:t>
            </w:r>
          </w:p>
        </w:tc>
        <w:tc>
          <w:tcPr>
            <w:tcW w:w="338"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73</w:t>
            </w:r>
          </w:p>
        </w:tc>
        <w:tc>
          <w:tcPr>
            <w:tcW w:w="301"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88"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78"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86"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73</w:t>
            </w:r>
          </w:p>
        </w:tc>
        <w:tc>
          <w:tcPr>
            <w:tcW w:w="297"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93"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73</w:t>
            </w:r>
          </w:p>
        </w:tc>
        <w:tc>
          <w:tcPr>
            <w:tcW w:w="320"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77"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0,13</w:t>
            </w:r>
          </w:p>
        </w:tc>
      </w:tr>
      <w:tr w:rsidR="00747D33" w:rsidRPr="00CA68B1" w:rsidTr="00747D33">
        <w:tc>
          <w:tcPr>
            <w:tcW w:w="908" w:type="pct"/>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3.Предприятия бытового обслуживания</w:t>
            </w:r>
          </w:p>
        </w:tc>
        <w:tc>
          <w:tcPr>
            <w:tcW w:w="544"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раб. место</w:t>
            </w:r>
          </w:p>
        </w:tc>
        <w:tc>
          <w:tcPr>
            <w:tcW w:w="507"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7</w:t>
            </w:r>
          </w:p>
        </w:tc>
        <w:tc>
          <w:tcPr>
            <w:tcW w:w="364" w:type="pct"/>
            <w:gridSpan w:val="4"/>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7</w:t>
            </w:r>
          </w:p>
        </w:tc>
        <w:tc>
          <w:tcPr>
            <w:tcW w:w="338"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13</w:t>
            </w:r>
          </w:p>
        </w:tc>
        <w:tc>
          <w:tcPr>
            <w:tcW w:w="301"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88"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78"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86"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13</w:t>
            </w:r>
          </w:p>
        </w:tc>
        <w:tc>
          <w:tcPr>
            <w:tcW w:w="297"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93"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13</w:t>
            </w:r>
          </w:p>
        </w:tc>
        <w:tc>
          <w:tcPr>
            <w:tcW w:w="320"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77"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0,03</w:t>
            </w:r>
          </w:p>
        </w:tc>
      </w:tr>
      <w:tr w:rsidR="00747D33" w:rsidRPr="00CA68B1" w:rsidTr="00747D33">
        <w:tc>
          <w:tcPr>
            <w:tcW w:w="5000" w:type="pct"/>
            <w:gridSpan w:val="21"/>
            <w:hideMark/>
          </w:tcPr>
          <w:p w:rsidR="00747D33" w:rsidRPr="00747D33" w:rsidRDefault="00747D33" w:rsidP="00747D33">
            <w:pPr>
              <w:spacing w:before="100" w:beforeAutospacing="1" w:after="100" w:afterAutospacing="1"/>
              <w:jc w:val="center"/>
              <w:rPr>
                <w:sz w:val="18"/>
                <w:szCs w:val="18"/>
              </w:rPr>
            </w:pPr>
            <w:r w:rsidRPr="00747D33">
              <w:rPr>
                <w:bCs/>
                <w:sz w:val="18"/>
                <w:szCs w:val="18"/>
              </w:rPr>
              <w:t>Организации и учреждения управления, кредитно-финансовые учреждения и предприятия связи</w:t>
            </w:r>
          </w:p>
        </w:tc>
      </w:tr>
      <w:tr w:rsidR="00747D33" w:rsidRPr="00CA68B1" w:rsidTr="00747D33">
        <w:tc>
          <w:tcPr>
            <w:tcW w:w="908" w:type="pct"/>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1. Отделение связи</w:t>
            </w:r>
          </w:p>
        </w:tc>
        <w:tc>
          <w:tcPr>
            <w:tcW w:w="544"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объект</w:t>
            </w:r>
          </w:p>
        </w:tc>
        <w:tc>
          <w:tcPr>
            <w:tcW w:w="499"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по зад.</w:t>
            </w:r>
          </w:p>
        </w:tc>
        <w:tc>
          <w:tcPr>
            <w:tcW w:w="372" w:type="pct"/>
            <w:gridSpan w:val="5"/>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338"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301"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88"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78"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286"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97"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293"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325"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встр.</w:t>
            </w:r>
          </w:p>
        </w:tc>
        <w:tc>
          <w:tcPr>
            <w:tcW w:w="272"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r w:rsidR="00747D33" w:rsidRPr="00CA68B1" w:rsidTr="00747D33">
        <w:tc>
          <w:tcPr>
            <w:tcW w:w="908" w:type="pct"/>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2.Учреждения управления</w:t>
            </w:r>
          </w:p>
        </w:tc>
        <w:tc>
          <w:tcPr>
            <w:tcW w:w="544"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объект</w:t>
            </w:r>
          </w:p>
        </w:tc>
        <w:tc>
          <w:tcPr>
            <w:tcW w:w="499"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по зад.</w:t>
            </w:r>
          </w:p>
        </w:tc>
        <w:tc>
          <w:tcPr>
            <w:tcW w:w="372" w:type="pct"/>
            <w:gridSpan w:val="5"/>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338"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301"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88"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78"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286"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97"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293"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325"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72"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r w:rsidR="00747D33" w:rsidRPr="00CA68B1" w:rsidTr="00747D33">
        <w:tc>
          <w:tcPr>
            <w:tcW w:w="908" w:type="pct"/>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3.Отделение сберегательных банков</w:t>
            </w:r>
          </w:p>
        </w:tc>
        <w:tc>
          <w:tcPr>
            <w:tcW w:w="544"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опер. место</w:t>
            </w:r>
          </w:p>
        </w:tc>
        <w:tc>
          <w:tcPr>
            <w:tcW w:w="499"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 место на 2тыс. чел</w:t>
            </w:r>
          </w:p>
        </w:tc>
        <w:tc>
          <w:tcPr>
            <w:tcW w:w="372" w:type="pct"/>
            <w:gridSpan w:val="5"/>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338"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w:t>
            </w:r>
          </w:p>
        </w:tc>
        <w:tc>
          <w:tcPr>
            <w:tcW w:w="301"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88"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78"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286"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w:t>
            </w:r>
          </w:p>
        </w:tc>
        <w:tc>
          <w:tcPr>
            <w:tcW w:w="297"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293"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w:t>
            </w:r>
          </w:p>
        </w:tc>
        <w:tc>
          <w:tcPr>
            <w:tcW w:w="325"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встр.</w:t>
            </w:r>
          </w:p>
        </w:tc>
        <w:tc>
          <w:tcPr>
            <w:tcW w:w="272"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встр.</w:t>
            </w:r>
          </w:p>
        </w:tc>
      </w:tr>
      <w:tr w:rsidR="00747D33" w:rsidRPr="00CA68B1" w:rsidTr="00747D33">
        <w:tc>
          <w:tcPr>
            <w:tcW w:w="908" w:type="pct"/>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4. отделение полиции</w:t>
            </w:r>
          </w:p>
        </w:tc>
        <w:tc>
          <w:tcPr>
            <w:tcW w:w="544"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объект</w:t>
            </w:r>
          </w:p>
        </w:tc>
        <w:tc>
          <w:tcPr>
            <w:tcW w:w="499"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по зад.</w:t>
            </w:r>
          </w:p>
        </w:tc>
        <w:tc>
          <w:tcPr>
            <w:tcW w:w="372" w:type="pct"/>
            <w:gridSpan w:val="5"/>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338"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301"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88"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78"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286"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97"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293"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325"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0,3</w:t>
            </w:r>
          </w:p>
        </w:tc>
        <w:tc>
          <w:tcPr>
            <w:tcW w:w="272"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r w:rsidR="00747D33" w:rsidRPr="00CA68B1" w:rsidTr="00747D33">
        <w:tc>
          <w:tcPr>
            <w:tcW w:w="5000" w:type="pct"/>
            <w:gridSpan w:val="21"/>
            <w:hideMark/>
          </w:tcPr>
          <w:p w:rsidR="00747D33" w:rsidRPr="00747D33" w:rsidRDefault="00747D33" w:rsidP="00747D33">
            <w:pPr>
              <w:spacing w:before="100" w:beforeAutospacing="1" w:after="100" w:afterAutospacing="1"/>
              <w:jc w:val="center"/>
              <w:rPr>
                <w:sz w:val="18"/>
                <w:szCs w:val="18"/>
              </w:rPr>
            </w:pPr>
            <w:r w:rsidRPr="00747D33">
              <w:rPr>
                <w:bCs/>
                <w:sz w:val="18"/>
                <w:szCs w:val="18"/>
              </w:rPr>
              <w:t>Учреждения жилищно-коммунального хозяйства</w:t>
            </w:r>
          </w:p>
        </w:tc>
      </w:tr>
      <w:tr w:rsidR="00747D33" w:rsidRPr="00CA68B1" w:rsidTr="00747D33">
        <w:tc>
          <w:tcPr>
            <w:tcW w:w="907" w:type="pct"/>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1. Пункт приема вторсырья</w:t>
            </w:r>
          </w:p>
        </w:tc>
        <w:tc>
          <w:tcPr>
            <w:tcW w:w="544"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объект</w:t>
            </w:r>
          </w:p>
        </w:tc>
        <w:tc>
          <w:tcPr>
            <w:tcW w:w="499"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 об.20 тыс.</w:t>
            </w:r>
          </w:p>
        </w:tc>
        <w:tc>
          <w:tcPr>
            <w:tcW w:w="378" w:type="pct"/>
            <w:gridSpan w:val="6"/>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332"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301"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88"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78"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86"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297"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93"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320"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77"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0,5</w:t>
            </w:r>
          </w:p>
        </w:tc>
      </w:tr>
      <w:tr w:rsidR="00747D33" w:rsidRPr="00CA68B1" w:rsidTr="00747D33">
        <w:tc>
          <w:tcPr>
            <w:tcW w:w="907" w:type="pct"/>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2.Общественные уборные</w:t>
            </w:r>
          </w:p>
        </w:tc>
        <w:tc>
          <w:tcPr>
            <w:tcW w:w="544"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прибор</w:t>
            </w:r>
          </w:p>
        </w:tc>
        <w:tc>
          <w:tcPr>
            <w:tcW w:w="499"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378" w:type="pct"/>
            <w:gridSpan w:val="6"/>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332"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w:t>
            </w:r>
          </w:p>
        </w:tc>
        <w:tc>
          <w:tcPr>
            <w:tcW w:w="301"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88"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78"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286"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w:t>
            </w:r>
          </w:p>
        </w:tc>
        <w:tc>
          <w:tcPr>
            <w:tcW w:w="297"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293"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w:t>
            </w:r>
          </w:p>
        </w:tc>
        <w:tc>
          <w:tcPr>
            <w:tcW w:w="320"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встр.</w:t>
            </w:r>
          </w:p>
        </w:tc>
        <w:tc>
          <w:tcPr>
            <w:tcW w:w="277"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встр.</w:t>
            </w:r>
          </w:p>
        </w:tc>
      </w:tr>
      <w:tr w:rsidR="00747D33" w:rsidRPr="00CA68B1" w:rsidTr="00747D33">
        <w:tc>
          <w:tcPr>
            <w:tcW w:w="907" w:type="pct"/>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3. Пожарное депо</w:t>
            </w:r>
          </w:p>
        </w:tc>
        <w:tc>
          <w:tcPr>
            <w:tcW w:w="544"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пож а/м</w:t>
            </w:r>
          </w:p>
        </w:tc>
        <w:tc>
          <w:tcPr>
            <w:tcW w:w="499"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378" w:type="pct"/>
            <w:gridSpan w:val="6"/>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332"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w:t>
            </w:r>
          </w:p>
        </w:tc>
        <w:tc>
          <w:tcPr>
            <w:tcW w:w="301"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88"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78"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86"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w:t>
            </w:r>
          </w:p>
        </w:tc>
        <w:tc>
          <w:tcPr>
            <w:tcW w:w="297"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93"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w:t>
            </w:r>
          </w:p>
        </w:tc>
        <w:tc>
          <w:tcPr>
            <w:tcW w:w="320" w:type="pc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277" w:type="pct"/>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r>
    </w:tbl>
    <w:p w:rsidR="00747D33" w:rsidRDefault="00747D33" w:rsidP="00747D33">
      <w:pPr>
        <w:pStyle w:val="a3"/>
        <w:rPr>
          <w:i/>
          <w:u w:val="single"/>
        </w:rPr>
      </w:pPr>
    </w:p>
    <w:p w:rsidR="00747D33" w:rsidRPr="00747D33" w:rsidRDefault="00747D33" w:rsidP="00747D33">
      <w:pPr>
        <w:jc w:val="right"/>
        <w:rPr>
          <w:sz w:val="24"/>
        </w:rPr>
      </w:pPr>
      <w:r>
        <w:br w:type="page"/>
      </w:r>
      <w:r w:rsidRPr="00747D33">
        <w:rPr>
          <w:sz w:val="24"/>
        </w:rPr>
        <w:lastRenderedPageBreak/>
        <w:t xml:space="preserve">Таблица </w:t>
      </w:r>
      <w:r>
        <w:rPr>
          <w:sz w:val="24"/>
        </w:rPr>
        <w:t>1</w:t>
      </w:r>
      <w:r w:rsidRPr="00747D33">
        <w:rPr>
          <w:sz w:val="24"/>
        </w:rPr>
        <w:t>.</w:t>
      </w:r>
      <w:r>
        <w:rPr>
          <w:sz w:val="24"/>
        </w:rPr>
        <w:t>2</w:t>
      </w:r>
      <w:r w:rsidRPr="00747D33">
        <w:rPr>
          <w:sz w:val="24"/>
        </w:rPr>
        <w:t>.5</w:t>
      </w:r>
    </w:p>
    <w:p w:rsidR="00747D33" w:rsidRDefault="00747D33" w:rsidP="00747D33">
      <w:pPr>
        <w:pStyle w:val="a3"/>
        <w:rPr>
          <w:i/>
          <w:u w:val="single"/>
        </w:rPr>
      </w:pPr>
      <w:r w:rsidRPr="00816607">
        <w:rPr>
          <w:i/>
          <w:u w:val="single"/>
        </w:rPr>
        <w:t xml:space="preserve">д. </w:t>
      </w:r>
      <w:r>
        <w:rPr>
          <w:i/>
          <w:u w:val="single"/>
        </w:rPr>
        <w:t>Самарского отделения совхоза</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7"/>
        <w:gridCol w:w="771"/>
        <w:gridCol w:w="980"/>
        <w:gridCol w:w="487"/>
        <w:gridCol w:w="512"/>
        <w:gridCol w:w="610"/>
        <w:gridCol w:w="610"/>
        <w:gridCol w:w="487"/>
        <w:gridCol w:w="666"/>
        <w:gridCol w:w="610"/>
        <w:gridCol w:w="666"/>
        <w:gridCol w:w="621"/>
        <w:gridCol w:w="595"/>
      </w:tblGrid>
      <w:tr w:rsidR="00747D33" w:rsidRPr="00806FE8" w:rsidTr="00747D33">
        <w:trPr>
          <w:jc w:val="center"/>
        </w:trPr>
        <w:tc>
          <w:tcPr>
            <w:tcW w:w="2097" w:type="dxa"/>
            <w:vMerge w:val="restar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Наименование предприятий</w:t>
            </w:r>
          </w:p>
        </w:tc>
        <w:tc>
          <w:tcPr>
            <w:tcW w:w="771" w:type="dxa"/>
            <w:vMerge w:val="restar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Ед. измер.</w:t>
            </w:r>
          </w:p>
        </w:tc>
        <w:tc>
          <w:tcPr>
            <w:tcW w:w="980" w:type="dxa"/>
            <w:vMerge w:val="restar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Норматив на1000 чел.</w:t>
            </w:r>
          </w:p>
        </w:tc>
        <w:tc>
          <w:tcPr>
            <w:tcW w:w="999"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Требуется</w:t>
            </w:r>
          </w:p>
        </w:tc>
        <w:tc>
          <w:tcPr>
            <w:tcW w:w="1220"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Существ. сохран</w:t>
            </w:r>
          </w:p>
        </w:tc>
        <w:tc>
          <w:tcPr>
            <w:tcW w:w="1153"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Новое стр-во</w:t>
            </w:r>
          </w:p>
        </w:tc>
        <w:tc>
          <w:tcPr>
            <w:tcW w:w="1276"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Размещается всего</w:t>
            </w:r>
          </w:p>
        </w:tc>
        <w:tc>
          <w:tcPr>
            <w:tcW w:w="1216"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Требуется территорий, га</w:t>
            </w:r>
          </w:p>
        </w:tc>
      </w:tr>
      <w:tr w:rsidR="00747D33" w:rsidRPr="00806FE8" w:rsidTr="00747D33">
        <w:trPr>
          <w:jc w:val="center"/>
        </w:trPr>
        <w:tc>
          <w:tcPr>
            <w:tcW w:w="0" w:type="auto"/>
            <w:vMerge/>
            <w:vAlign w:val="center"/>
            <w:hideMark/>
          </w:tcPr>
          <w:p w:rsidR="00747D33" w:rsidRPr="00747D33" w:rsidRDefault="00747D33" w:rsidP="00747D33">
            <w:pPr>
              <w:jc w:val="center"/>
              <w:rPr>
                <w:sz w:val="18"/>
                <w:szCs w:val="18"/>
              </w:rPr>
            </w:pPr>
          </w:p>
        </w:tc>
        <w:tc>
          <w:tcPr>
            <w:tcW w:w="0" w:type="auto"/>
            <w:vMerge/>
            <w:vAlign w:val="center"/>
            <w:hideMark/>
          </w:tcPr>
          <w:p w:rsidR="00747D33" w:rsidRPr="00747D33" w:rsidRDefault="00747D33" w:rsidP="00747D33">
            <w:pPr>
              <w:jc w:val="center"/>
              <w:rPr>
                <w:sz w:val="18"/>
                <w:szCs w:val="18"/>
              </w:rPr>
            </w:pPr>
          </w:p>
        </w:tc>
        <w:tc>
          <w:tcPr>
            <w:tcW w:w="0" w:type="auto"/>
            <w:vMerge/>
            <w:vAlign w:val="center"/>
            <w:hideMark/>
          </w:tcPr>
          <w:p w:rsidR="00747D33" w:rsidRPr="00747D33" w:rsidRDefault="00747D33" w:rsidP="00747D33">
            <w:pPr>
              <w:jc w:val="center"/>
              <w:rPr>
                <w:sz w:val="18"/>
                <w:szCs w:val="18"/>
              </w:rPr>
            </w:pP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1оч</w:t>
            </w:r>
          </w:p>
        </w:tc>
        <w:tc>
          <w:tcPr>
            <w:tcW w:w="51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РС</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1оч</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РС</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1оч</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РС</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1оч</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РС</w:t>
            </w:r>
          </w:p>
        </w:tc>
        <w:tc>
          <w:tcPr>
            <w:tcW w:w="62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1оч</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РС</w:t>
            </w:r>
          </w:p>
        </w:tc>
      </w:tr>
      <w:tr w:rsidR="00747D33" w:rsidRPr="00806FE8" w:rsidTr="00747D33">
        <w:trPr>
          <w:jc w:val="center"/>
        </w:trPr>
        <w:tc>
          <w:tcPr>
            <w:tcW w:w="2097" w:type="dxa"/>
            <w:vAlign w:val="center"/>
            <w:hideMark/>
          </w:tcPr>
          <w:p w:rsidR="00747D33" w:rsidRPr="00747D33" w:rsidRDefault="00747D33" w:rsidP="00747D33">
            <w:pPr>
              <w:jc w:val="left"/>
              <w:rPr>
                <w:sz w:val="18"/>
                <w:szCs w:val="18"/>
              </w:rPr>
            </w:pPr>
            <w:r w:rsidRPr="00747D33">
              <w:rPr>
                <w:sz w:val="18"/>
                <w:szCs w:val="18"/>
              </w:rPr>
              <w:t>Население</w:t>
            </w:r>
          </w:p>
          <w:p w:rsidR="00747D33" w:rsidRPr="00747D33" w:rsidRDefault="00747D33" w:rsidP="00747D33">
            <w:pPr>
              <w:jc w:val="left"/>
              <w:rPr>
                <w:sz w:val="18"/>
                <w:szCs w:val="18"/>
              </w:rPr>
            </w:pPr>
          </w:p>
        </w:tc>
        <w:tc>
          <w:tcPr>
            <w:tcW w:w="77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чел</w:t>
            </w:r>
          </w:p>
        </w:tc>
        <w:tc>
          <w:tcPr>
            <w:tcW w:w="980" w:type="dxa"/>
            <w:vAlign w:val="center"/>
            <w:hideMark/>
          </w:tcPr>
          <w:p w:rsidR="00747D33" w:rsidRPr="00747D33" w:rsidRDefault="00747D33" w:rsidP="00747D33">
            <w:pPr>
              <w:spacing w:before="100" w:beforeAutospacing="1" w:after="100" w:afterAutospacing="1"/>
              <w:jc w:val="center"/>
              <w:rPr>
                <w:sz w:val="18"/>
                <w:szCs w:val="18"/>
              </w:rPr>
            </w:pP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623</w:t>
            </w:r>
          </w:p>
        </w:tc>
        <w:tc>
          <w:tcPr>
            <w:tcW w:w="51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863</w:t>
            </w:r>
          </w:p>
        </w:tc>
        <w:tc>
          <w:tcPr>
            <w:tcW w:w="610" w:type="dxa"/>
            <w:vAlign w:val="center"/>
            <w:hideMark/>
          </w:tcPr>
          <w:p w:rsidR="00747D33" w:rsidRPr="00747D33" w:rsidRDefault="00747D33" w:rsidP="00747D33">
            <w:pPr>
              <w:spacing w:before="100" w:beforeAutospacing="1" w:after="100" w:afterAutospacing="1"/>
              <w:jc w:val="center"/>
              <w:rPr>
                <w:sz w:val="18"/>
                <w:szCs w:val="18"/>
              </w:rPr>
            </w:pPr>
          </w:p>
        </w:tc>
        <w:tc>
          <w:tcPr>
            <w:tcW w:w="610" w:type="dxa"/>
            <w:vAlign w:val="center"/>
            <w:hideMark/>
          </w:tcPr>
          <w:p w:rsidR="00747D33" w:rsidRPr="00747D33" w:rsidRDefault="00747D33" w:rsidP="00747D33">
            <w:pPr>
              <w:spacing w:before="100" w:beforeAutospacing="1" w:after="100" w:afterAutospacing="1"/>
              <w:jc w:val="center"/>
              <w:rPr>
                <w:sz w:val="18"/>
                <w:szCs w:val="18"/>
              </w:rPr>
            </w:pPr>
          </w:p>
        </w:tc>
        <w:tc>
          <w:tcPr>
            <w:tcW w:w="487" w:type="dxa"/>
            <w:vAlign w:val="center"/>
            <w:hideMark/>
          </w:tcPr>
          <w:p w:rsidR="00747D33" w:rsidRPr="00747D33" w:rsidRDefault="00747D33" w:rsidP="00747D33">
            <w:pPr>
              <w:spacing w:before="100" w:beforeAutospacing="1" w:after="100" w:afterAutospacing="1"/>
              <w:jc w:val="center"/>
              <w:rPr>
                <w:sz w:val="18"/>
                <w:szCs w:val="18"/>
              </w:rPr>
            </w:pPr>
          </w:p>
        </w:tc>
        <w:tc>
          <w:tcPr>
            <w:tcW w:w="666" w:type="dxa"/>
            <w:vAlign w:val="center"/>
            <w:hideMark/>
          </w:tcPr>
          <w:p w:rsidR="00747D33" w:rsidRPr="00747D33" w:rsidRDefault="00747D33" w:rsidP="00747D33">
            <w:pPr>
              <w:spacing w:before="100" w:beforeAutospacing="1" w:after="100" w:afterAutospacing="1"/>
              <w:jc w:val="center"/>
              <w:rPr>
                <w:sz w:val="18"/>
                <w:szCs w:val="18"/>
              </w:rPr>
            </w:pPr>
          </w:p>
        </w:tc>
        <w:tc>
          <w:tcPr>
            <w:tcW w:w="610" w:type="dxa"/>
            <w:vAlign w:val="center"/>
            <w:hideMark/>
          </w:tcPr>
          <w:p w:rsidR="00747D33" w:rsidRPr="00747D33" w:rsidRDefault="00747D33" w:rsidP="00747D33">
            <w:pPr>
              <w:spacing w:before="100" w:beforeAutospacing="1" w:after="100" w:afterAutospacing="1"/>
              <w:jc w:val="center"/>
              <w:rPr>
                <w:sz w:val="18"/>
                <w:szCs w:val="18"/>
              </w:rPr>
            </w:pPr>
          </w:p>
        </w:tc>
        <w:tc>
          <w:tcPr>
            <w:tcW w:w="666" w:type="dxa"/>
            <w:vAlign w:val="center"/>
            <w:hideMark/>
          </w:tcPr>
          <w:p w:rsidR="00747D33" w:rsidRPr="00747D33" w:rsidRDefault="00747D33" w:rsidP="00747D33">
            <w:pPr>
              <w:spacing w:before="100" w:beforeAutospacing="1" w:after="100" w:afterAutospacing="1"/>
              <w:jc w:val="center"/>
              <w:rPr>
                <w:sz w:val="18"/>
                <w:szCs w:val="18"/>
              </w:rPr>
            </w:pPr>
          </w:p>
        </w:tc>
        <w:tc>
          <w:tcPr>
            <w:tcW w:w="621" w:type="dxa"/>
            <w:vAlign w:val="center"/>
            <w:hideMark/>
          </w:tcPr>
          <w:p w:rsidR="00747D33" w:rsidRPr="00747D33" w:rsidRDefault="00747D33" w:rsidP="00747D33">
            <w:pPr>
              <w:spacing w:before="100" w:beforeAutospacing="1" w:after="100" w:afterAutospacing="1"/>
              <w:jc w:val="center"/>
              <w:rPr>
                <w:sz w:val="18"/>
                <w:szCs w:val="18"/>
              </w:rPr>
            </w:pPr>
          </w:p>
        </w:tc>
        <w:tc>
          <w:tcPr>
            <w:tcW w:w="595" w:type="dxa"/>
            <w:vAlign w:val="center"/>
            <w:hideMark/>
          </w:tcPr>
          <w:p w:rsidR="00747D33" w:rsidRPr="00747D33" w:rsidRDefault="00747D33" w:rsidP="00747D33">
            <w:pPr>
              <w:spacing w:before="100" w:beforeAutospacing="1" w:after="100" w:afterAutospacing="1"/>
              <w:jc w:val="center"/>
              <w:rPr>
                <w:sz w:val="18"/>
                <w:szCs w:val="18"/>
              </w:rPr>
            </w:pPr>
          </w:p>
        </w:tc>
      </w:tr>
      <w:tr w:rsidR="00747D33" w:rsidRPr="00806FE8" w:rsidTr="00747D33">
        <w:trPr>
          <w:jc w:val="center"/>
        </w:trPr>
        <w:tc>
          <w:tcPr>
            <w:tcW w:w="9712" w:type="dxa"/>
            <w:gridSpan w:val="13"/>
            <w:hideMark/>
          </w:tcPr>
          <w:p w:rsidR="00747D33" w:rsidRPr="00747D33" w:rsidRDefault="00747D33" w:rsidP="00747D33">
            <w:pPr>
              <w:spacing w:before="100" w:beforeAutospacing="1" w:after="100" w:afterAutospacing="1"/>
              <w:jc w:val="center"/>
              <w:rPr>
                <w:sz w:val="18"/>
                <w:szCs w:val="18"/>
              </w:rPr>
            </w:pPr>
            <w:r w:rsidRPr="00747D33">
              <w:rPr>
                <w:bCs/>
                <w:sz w:val="18"/>
                <w:szCs w:val="18"/>
              </w:rPr>
              <w:t>Учреждения народного образования</w:t>
            </w:r>
          </w:p>
        </w:tc>
      </w:tr>
      <w:tr w:rsidR="00747D33" w:rsidRPr="00806FE8" w:rsidTr="00747D33">
        <w:trPr>
          <w:jc w:val="center"/>
        </w:trPr>
        <w:tc>
          <w:tcPr>
            <w:tcW w:w="2097"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1.Детские дошкольные учреждения</w:t>
            </w:r>
          </w:p>
        </w:tc>
        <w:tc>
          <w:tcPr>
            <w:tcW w:w="77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место</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64</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40</w:t>
            </w:r>
          </w:p>
        </w:tc>
        <w:tc>
          <w:tcPr>
            <w:tcW w:w="51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55</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color w:val="000000"/>
                <w:sz w:val="18"/>
                <w:szCs w:val="18"/>
              </w:rPr>
              <w:t>90</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color w:val="000000"/>
                <w:sz w:val="18"/>
                <w:szCs w:val="18"/>
              </w:rPr>
              <w:t>90</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90</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90</w:t>
            </w:r>
          </w:p>
        </w:tc>
        <w:tc>
          <w:tcPr>
            <w:tcW w:w="62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r w:rsidR="00747D33" w:rsidRPr="00806FE8" w:rsidTr="00747D33">
        <w:trPr>
          <w:jc w:val="center"/>
        </w:trPr>
        <w:tc>
          <w:tcPr>
            <w:tcW w:w="2097"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2.Общеобразовательные школы</w:t>
            </w:r>
          </w:p>
        </w:tc>
        <w:tc>
          <w:tcPr>
            <w:tcW w:w="77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учащ</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144</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90</w:t>
            </w:r>
          </w:p>
        </w:tc>
        <w:tc>
          <w:tcPr>
            <w:tcW w:w="51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124</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220</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220</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220</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220</w:t>
            </w:r>
          </w:p>
        </w:tc>
        <w:tc>
          <w:tcPr>
            <w:tcW w:w="62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r w:rsidR="00747D33" w:rsidRPr="00806FE8" w:rsidTr="00747D33">
        <w:trPr>
          <w:jc w:val="center"/>
        </w:trPr>
        <w:tc>
          <w:tcPr>
            <w:tcW w:w="9712" w:type="dxa"/>
            <w:gridSpan w:val="13"/>
            <w:hideMark/>
          </w:tcPr>
          <w:p w:rsidR="00747D33" w:rsidRPr="00747D33" w:rsidRDefault="00747D33" w:rsidP="00747D33">
            <w:pPr>
              <w:spacing w:before="100" w:beforeAutospacing="1" w:after="100" w:afterAutospacing="1"/>
              <w:jc w:val="center"/>
              <w:rPr>
                <w:sz w:val="18"/>
                <w:szCs w:val="18"/>
              </w:rPr>
            </w:pPr>
            <w:r w:rsidRPr="00747D33">
              <w:rPr>
                <w:bCs/>
                <w:sz w:val="18"/>
                <w:szCs w:val="18"/>
              </w:rPr>
              <w:t>Учреждения здравоохранения, социального обеспечения</w:t>
            </w:r>
          </w:p>
        </w:tc>
      </w:tr>
      <w:tr w:rsidR="00747D33" w:rsidRPr="00806FE8" w:rsidTr="00747D33">
        <w:trPr>
          <w:jc w:val="center"/>
        </w:trPr>
        <w:tc>
          <w:tcPr>
            <w:tcW w:w="2097"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1.Аптека</w:t>
            </w:r>
          </w:p>
        </w:tc>
        <w:tc>
          <w:tcPr>
            <w:tcW w:w="77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объект</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по зад. 1 объект на м/р</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51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2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встр.</w:t>
            </w:r>
          </w:p>
        </w:tc>
      </w:tr>
      <w:tr w:rsidR="00747D33" w:rsidRPr="00806FE8" w:rsidTr="00747D33">
        <w:trPr>
          <w:trHeight w:val="105"/>
          <w:jc w:val="center"/>
        </w:trPr>
        <w:tc>
          <w:tcPr>
            <w:tcW w:w="2097" w:type="dxa"/>
            <w:vAlign w:val="center"/>
            <w:hideMark/>
          </w:tcPr>
          <w:p w:rsidR="00747D33" w:rsidRPr="00747D33" w:rsidRDefault="00747D33" w:rsidP="00747D33">
            <w:pPr>
              <w:spacing w:before="100" w:beforeAutospacing="1" w:after="100" w:afterAutospacing="1" w:line="105" w:lineRule="atLeast"/>
              <w:jc w:val="left"/>
              <w:rPr>
                <w:sz w:val="18"/>
                <w:szCs w:val="18"/>
              </w:rPr>
            </w:pPr>
            <w:r w:rsidRPr="00747D33">
              <w:rPr>
                <w:color w:val="000000"/>
                <w:sz w:val="18"/>
                <w:szCs w:val="18"/>
              </w:rPr>
              <w:t>2.ФАП</w:t>
            </w:r>
          </w:p>
        </w:tc>
        <w:tc>
          <w:tcPr>
            <w:tcW w:w="771" w:type="dxa"/>
            <w:vAlign w:val="center"/>
            <w:hideMark/>
          </w:tcPr>
          <w:p w:rsidR="00747D33" w:rsidRPr="00747D33" w:rsidRDefault="00747D33" w:rsidP="00747D33">
            <w:pPr>
              <w:spacing w:before="100" w:beforeAutospacing="1" w:after="100" w:afterAutospacing="1" w:line="105" w:lineRule="atLeast"/>
              <w:jc w:val="center"/>
              <w:rPr>
                <w:sz w:val="18"/>
                <w:szCs w:val="18"/>
              </w:rPr>
            </w:pPr>
            <w:r w:rsidRPr="00747D33">
              <w:rPr>
                <w:sz w:val="18"/>
                <w:szCs w:val="18"/>
              </w:rPr>
              <w:t>объект</w:t>
            </w:r>
          </w:p>
        </w:tc>
        <w:tc>
          <w:tcPr>
            <w:tcW w:w="980" w:type="dxa"/>
            <w:vAlign w:val="center"/>
            <w:hideMark/>
          </w:tcPr>
          <w:p w:rsidR="00747D33" w:rsidRPr="00747D33" w:rsidRDefault="00747D33" w:rsidP="00747D33">
            <w:pPr>
              <w:spacing w:before="100" w:beforeAutospacing="1" w:after="100" w:afterAutospacing="1" w:line="105" w:lineRule="atLeast"/>
              <w:jc w:val="center"/>
              <w:rPr>
                <w:sz w:val="18"/>
                <w:szCs w:val="18"/>
              </w:rPr>
            </w:pPr>
            <w:r w:rsidRPr="00747D33">
              <w:rPr>
                <w:sz w:val="18"/>
                <w:szCs w:val="18"/>
              </w:rPr>
              <w:t>по зад.</w:t>
            </w:r>
          </w:p>
        </w:tc>
        <w:tc>
          <w:tcPr>
            <w:tcW w:w="487" w:type="dxa"/>
            <w:vAlign w:val="center"/>
            <w:hideMark/>
          </w:tcPr>
          <w:p w:rsidR="00747D33" w:rsidRPr="00747D33" w:rsidRDefault="00747D33" w:rsidP="00747D33">
            <w:pPr>
              <w:spacing w:before="100" w:beforeAutospacing="1" w:after="100" w:afterAutospacing="1" w:line="105" w:lineRule="atLeast"/>
              <w:jc w:val="center"/>
              <w:rPr>
                <w:sz w:val="18"/>
                <w:szCs w:val="18"/>
              </w:rPr>
            </w:pPr>
            <w:r w:rsidRPr="00747D33">
              <w:rPr>
                <w:sz w:val="18"/>
                <w:szCs w:val="18"/>
              </w:rPr>
              <w:t>1</w:t>
            </w:r>
          </w:p>
        </w:tc>
        <w:tc>
          <w:tcPr>
            <w:tcW w:w="512" w:type="dxa"/>
            <w:vAlign w:val="center"/>
            <w:hideMark/>
          </w:tcPr>
          <w:p w:rsidR="00747D33" w:rsidRPr="00747D33" w:rsidRDefault="00747D33" w:rsidP="00747D33">
            <w:pPr>
              <w:spacing w:before="100" w:beforeAutospacing="1" w:after="100" w:afterAutospacing="1" w:line="105" w:lineRule="atLeast"/>
              <w:jc w:val="center"/>
              <w:rPr>
                <w:sz w:val="18"/>
                <w:szCs w:val="18"/>
              </w:rPr>
            </w:pPr>
            <w:r w:rsidRPr="00747D33">
              <w:rPr>
                <w:sz w:val="18"/>
                <w:szCs w:val="18"/>
              </w:rPr>
              <w:t>1</w:t>
            </w:r>
          </w:p>
        </w:tc>
        <w:tc>
          <w:tcPr>
            <w:tcW w:w="610" w:type="dxa"/>
            <w:vAlign w:val="center"/>
            <w:hideMark/>
          </w:tcPr>
          <w:p w:rsidR="00747D33" w:rsidRPr="00747D33" w:rsidRDefault="00747D33" w:rsidP="00747D33">
            <w:pPr>
              <w:spacing w:before="100" w:beforeAutospacing="1" w:after="100" w:afterAutospacing="1" w:line="105" w:lineRule="atLeast"/>
              <w:jc w:val="center"/>
              <w:rPr>
                <w:sz w:val="18"/>
                <w:szCs w:val="18"/>
              </w:rPr>
            </w:pPr>
            <w:r w:rsidRPr="00747D33">
              <w:rPr>
                <w:sz w:val="18"/>
                <w:szCs w:val="18"/>
              </w:rPr>
              <w:t>1</w:t>
            </w:r>
          </w:p>
        </w:tc>
        <w:tc>
          <w:tcPr>
            <w:tcW w:w="610" w:type="dxa"/>
            <w:vAlign w:val="center"/>
            <w:hideMark/>
          </w:tcPr>
          <w:p w:rsidR="00747D33" w:rsidRPr="00747D33" w:rsidRDefault="00747D33" w:rsidP="00747D33">
            <w:pPr>
              <w:spacing w:before="100" w:beforeAutospacing="1" w:after="100" w:afterAutospacing="1" w:line="105" w:lineRule="atLeast"/>
              <w:jc w:val="center"/>
              <w:rPr>
                <w:sz w:val="18"/>
                <w:szCs w:val="18"/>
              </w:rPr>
            </w:pPr>
            <w:r w:rsidRPr="00747D33">
              <w:rPr>
                <w:sz w:val="18"/>
                <w:szCs w:val="18"/>
              </w:rPr>
              <w:t>1</w:t>
            </w:r>
          </w:p>
        </w:tc>
        <w:tc>
          <w:tcPr>
            <w:tcW w:w="487" w:type="dxa"/>
            <w:vAlign w:val="center"/>
            <w:hideMark/>
          </w:tcPr>
          <w:p w:rsidR="00747D33" w:rsidRPr="00747D33" w:rsidRDefault="00747D33" w:rsidP="00747D33">
            <w:pPr>
              <w:spacing w:before="100" w:beforeAutospacing="1" w:after="100" w:afterAutospacing="1" w:line="105" w:lineRule="atLeast"/>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line="105" w:lineRule="atLeast"/>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line="105" w:lineRule="atLeast"/>
              <w:jc w:val="center"/>
              <w:rPr>
                <w:sz w:val="18"/>
                <w:szCs w:val="18"/>
              </w:rPr>
            </w:pPr>
            <w:r w:rsidRPr="00747D33">
              <w:rPr>
                <w:sz w:val="18"/>
                <w:szCs w:val="18"/>
              </w:rPr>
              <w:t>1</w:t>
            </w:r>
          </w:p>
        </w:tc>
        <w:tc>
          <w:tcPr>
            <w:tcW w:w="666" w:type="dxa"/>
            <w:vAlign w:val="center"/>
            <w:hideMark/>
          </w:tcPr>
          <w:p w:rsidR="00747D33" w:rsidRPr="00747D33" w:rsidRDefault="00747D33" w:rsidP="00747D33">
            <w:pPr>
              <w:spacing w:before="100" w:beforeAutospacing="1" w:after="100" w:afterAutospacing="1" w:line="105" w:lineRule="atLeast"/>
              <w:jc w:val="center"/>
              <w:rPr>
                <w:sz w:val="18"/>
                <w:szCs w:val="18"/>
              </w:rPr>
            </w:pPr>
            <w:r w:rsidRPr="00747D33">
              <w:rPr>
                <w:sz w:val="18"/>
                <w:szCs w:val="18"/>
              </w:rPr>
              <w:t>1</w:t>
            </w:r>
          </w:p>
        </w:tc>
        <w:tc>
          <w:tcPr>
            <w:tcW w:w="621" w:type="dxa"/>
            <w:vAlign w:val="center"/>
            <w:hideMark/>
          </w:tcPr>
          <w:p w:rsidR="00747D33" w:rsidRPr="00747D33" w:rsidRDefault="00747D33" w:rsidP="00747D33">
            <w:pPr>
              <w:spacing w:before="100" w:beforeAutospacing="1" w:after="100" w:afterAutospacing="1" w:line="105" w:lineRule="atLeast"/>
              <w:jc w:val="center"/>
              <w:rPr>
                <w:sz w:val="18"/>
                <w:szCs w:val="18"/>
              </w:rPr>
            </w:pPr>
            <w:r w:rsidRPr="00747D33">
              <w:rPr>
                <w:sz w:val="18"/>
                <w:szCs w:val="18"/>
              </w:rPr>
              <w:t>-</w:t>
            </w:r>
          </w:p>
        </w:tc>
        <w:tc>
          <w:tcPr>
            <w:tcW w:w="595" w:type="dxa"/>
            <w:vAlign w:val="center"/>
            <w:hideMark/>
          </w:tcPr>
          <w:p w:rsidR="00747D33" w:rsidRPr="00747D33" w:rsidRDefault="00747D33" w:rsidP="00747D33">
            <w:pPr>
              <w:spacing w:before="100" w:beforeAutospacing="1" w:after="100" w:afterAutospacing="1" w:line="105" w:lineRule="atLeast"/>
              <w:jc w:val="center"/>
              <w:rPr>
                <w:sz w:val="18"/>
                <w:szCs w:val="18"/>
              </w:rPr>
            </w:pPr>
            <w:r w:rsidRPr="00747D33">
              <w:rPr>
                <w:sz w:val="18"/>
                <w:szCs w:val="18"/>
              </w:rPr>
              <w:t>-</w:t>
            </w:r>
          </w:p>
        </w:tc>
      </w:tr>
      <w:tr w:rsidR="00747D33" w:rsidRPr="00806FE8" w:rsidTr="00747D33">
        <w:trPr>
          <w:jc w:val="center"/>
        </w:trPr>
        <w:tc>
          <w:tcPr>
            <w:tcW w:w="9712" w:type="dxa"/>
            <w:gridSpan w:val="13"/>
            <w:hideMark/>
          </w:tcPr>
          <w:p w:rsidR="00747D33" w:rsidRPr="00747D33" w:rsidRDefault="00747D33" w:rsidP="00747D33">
            <w:pPr>
              <w:spacing w:before="100" w:beforeAutospacing="1" w:after="100" w:afterAutospacing="1"/>
              <w:jc w:val="center"/>
              <w:rPr>
                <w:sz w:val="18"/>
                <w:szCs w:val="18"/>
              </w:rPr>
            </w:pPr>
            <w:r w:rsidRPr="00747D33">
              <w:rPr>
                <w:bCs/>
                <w:sz w:val="18"/>
                <w:szCs w:val="18"/>
              </w:rPr>
              <w:t>Спортивные и физкультурно-оздоровительные сооружения</w:t>
            </w:r>
          </w:p>
        </w:tc>
      </w:tr>
      <w:tr w:rsidR="00747D33" w:rsidRPr="00806FE8" w:rsidTr="00747D33">
        <w:trPr>
          <w:jc w:val="center"/>
        </w:trPr>
        <w:tc>
          <w:tcPr>
            <w:tcW w:w="2097"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1.Территория открытых сооружений</w:t>
            </w:r>
          </w:p>
        </w:tc>
        <w:tc>
          <w:tcPr>
            <w:tcW w:w="77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га</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0,7</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0,4</w:t>
            </w:r>
          </w:p>
        </w:tc>
        <w:tc>
          <w:tcPr>
            <w:tcW w:w="51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0,6</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0,6</w:t>
            </w:r>
          </w:p>
        </w:tc>
        <w:tc>
          <w:tcPr>
            <w:tcW w:w="62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0,6</w:t>
            </w:r>
          </w:p>
        </w:tc>
      </w:tr>
      <w:tr w:rsidR="00747D33" w:rsidRPr="00806FE8" w:rsidTr="00747D33">
        <w:trPr>
          <w:jc w:val="center"/>
        </w:trPr>
        <w:tc>
          <w:tcPr>
            <w:tcW w:w="2097"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2.Спортивные залы общего пользования</w:t>
            </w:r>
          </w:p>
        </w:tc>
        <w:tc>
          <w:tcPr>
            <w:tcW w:w="77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м</w:t>
            </w:r>
            <w:r w:rsidRPr="00747D33">
              <w:rPr>
                <w:sz w:val="18"/>
                <w:szCs w:val="18"/>
                <w:vertAlign w:val="superscript"/>
              </w:rPr>
              <w:t>2</w:t>
            </w:r>
            <w:r w:rsidRPr="00747D33">
              <w:rPr>
                <w:sz w:val="18"/>
                <w:szCs w:val="18"/>
              </w:rPr>
              <w:t xml:space="preserve"> площ пола</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60</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37</w:t>
            </w:r>
          </w:p>
        </w:tc>
        <w:tc>
          <w:tcPr>
            <w:tcW w:w="51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52</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100</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100</w:t>
            </w:r>
          </w:p>
        </w:tc>
        <w:tc>
          <w:tcPr>
            <w:tcW w:w="62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встр.</w:t>
            </w:r>
          </w:p>
        </w:tc>
      </w:tr>
      <w:tr w:rsidR="00747D33" w:rsidRPr="00806FE8" w:rsidTr="00747D33">
        <w:trPr>
          <w:jc w:val="center"/>
        </w:trPr>
        <w:tc>
          <w:tcPr>
            <w:tcW w:w="9712" w:type="dxa"/>
            <w:gridSpan w:val="13"/>
            <w:hideMark/>
          </w:tcPr>
          <w:p w:rsidR="00747D33" w:rsidRPr="00747D33" w:rsidRDefault="00747D33" w:rsidP="00747D33">
            <w:pPr>
              <w:spacing w:before="100" w:beforeAutospacing="1" w:after="100" w:afterAutospacing="1"/>
              <w:jc w:val="center"/>
              <w:rPr>
                <w:sz w:val="18"/>
                <w:szCs w:val="18"/>
              </w:rPr>
            </w:pPr>
            <w:r w:rsidRPr="00747D33">
              <w:rPr>
                <w:bCs/>
                <w:sz w:val="18"/>
                <w:szCs w:val="18"/>
              </w:rPr>
              <w:t>Учреждения культуры и искусства</w:t>
            </w:r>
          </w:p>
        </w:tc>
      </w:tr>
      <w:tr w:rsidR="00747D33" w:rsidRPr="00806FE8" w:rsidTr="00747D33">
        <w:trPr>
          <w:jc w:val="center"/>
        </w:trPr>
        <w:tc>
          <w:tcPr>
            <w:tcW w:w="2097"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1.Помещения для досуга</w:t>
            </w:r>
          </w:p>
        </w:tc>
        <w:tc>
          <w:tcPr>
            <w:tcW w:w="77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м</w:t>
            </w:r>
            <w:r w:rsidRPr="00747D33">
              <w:rPr>
                <w:sz w:val="18"/>
                <w:szCs w:val="18"/>
                <w:vertAlign w:val="superscript"/>
              </w:rPr>
              <w:t>2</w:t>
            </w:r>
            <w:r w:rsidRPr="00747D33">
              <w:rPr>
                <w:sz w:val="18"/>
                <w:szCs w:val="18"/>
              </w:rPr>
              <w:t xml:space="preserve"> площ пола</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60</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37</w:t>
            </w:r>
          </w:p>
        </w:tc>
        <w:tc>
          <w:tcPr>
            <w:tcW w:w="51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52</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Сущ. СДК</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Сущ. СДК</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Сущ. СДК</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Сущ. СДК</w:t>
            </w:r>
          </w:p>
        </w:tc>
        <w:tc>
          <w:tcPr>
            <w:tcW w:w="621" w:type="dxa"/>
            <w:vAlign w:val="center"/>
            <w:hideMark/>
          </w:tcPr>
          <w:p w:rsidR="00747D33" w:rsidRPr="00747D33" w:rsidRDefault="00747D33" w:rsidP="00747D33">
            <w:pPr>
              <w:spacing w:before="100" w:beforeAutospacing="1" w:after="100" w:afterAutospacing="1"/>
              <w:jc w:val="center"/>
              <w:rPr>
                <w:sz w:val="18"/>
                <w:szCs w:val="18"/>
              </w:rPr>
            </w:pPr>
            <w:r w:rsidRPr="00747D33">
              <w:rPr>
                <w:color w:val="000000"/>
                <w:sz w:val="18"/>
                <w:szCs w:val="18"/>
              </w:rPr>
              <w:t>-</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color w:val="000000"/>
                <w:sz w:val="18"/>
                <w:szCs w:val="18"/>
              </w:rPr>
              <w:t>-</w:t>
            </w:r>
          </w:p>
        </w:tc>
      </w:tr>
      <w:tr w:rsidR="00747D33" w:rsidRPr="00806FE8" w:rsidTr="00747D33">
        <w:trPr>
          <w:jc w:val="center"/>
        </w:trPr>
        <w:tc>
          <w:tcPr>
            <w:tcW w:w="2097"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2.Клубы</w:t>
            </w:r>
          </w:p>
        </w:tc>
        <w:tc>
          <w:tcPr>
            <w:tcW w:w="77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мест</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80</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50</w:t>
            </w:r>
          </w:p>
        </w:tc>
        <w:tc>
          <w:tcPr>
            <w:tcW w:w="51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70</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70</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70</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70</w:t>
            </w:r>
          </w:p>
        </w:tc>
        <w:tc>
          <w:tcPr>
            <w:tcW w:w="621" w:type="dxa"/>
            <w:vAlign w:val="center"/>
            <w:hideMark/>
          </w:tcPr>
          <w:p w:rsidR="00747D33" w:rsidRPr="00747D33" w:rsidRDefault="00747D33" w:rsidP="00747D33">
            <w:pPr>
              <w:spacing w:before="100" w:beforeAutospacing="1" w:after="100" w:afterAutospacing="1"/>
              <w:jc w:val="center"/>
              <w:rPr>
                <w:sz w:val="18"/>
                <w:szCs w:val="18"/>
              </w:rPr>
            </w:pPr>
            <w:r w:rsidRPr="00747D33">
              <w:rPr>
                <w:color w:val="000000"/>
                <w:sz w:val="18"/>
                <w:szCs w:val="18"/>
              </w:rPr>
              <w:t>-</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color w:val="000000"/>
                <w:sz w:val="18"/>
                <w:szCs w:val="18"/>
              </w:rPr>
              <w:t>по зад.</w:t>
            </w:r>
          </w:p>
        </w:tc>
      </w:tr>
      <w:tr w:rsidR="00747D33" w:rsidRPr="00806FE8" w:rsidTr="00747D33">
        <w:trPr>
          <w:jc w:val="center"/>
        </w:trPr>
        <w:tc>
          <w:tcPr>
            <w:tcW w:w="9712" w:type="dxa"/>
            <w:gridSpan w:val="13"/>
            <w:hideMark/>
          </w:tcPr>
          <w:p w:rsidR="00747D33" w:rsidRPr="00747D33" w:rsidRDefault="00747D33" w:rsidP="00747D33">
            <w:pPr>
              <w:spacing w:before="100" w:beforeAutospacing="1" w:after="100" w:afterAutospacing="1"/>
              <w:jc w:val="center"/>
              <w:rPr>
                <w:sz w:val="18"/>
                <w:szCs w:val="18"/>
              </w:rPr>
            </w:pPr>
            <w:r w:rsidRPr="00747D33">
              <w:rPr>
                <w:bCs/>
                <w:sz w:val="18"/>
                <w:szCs w:val="18"/>
              </w:rPr>
              <w:t>Предприятия торговли и общественного питания, бытового обслуживания</w:t>
            </w:r>
          </w:p>
        </w:tc>
      </w:tr>
      <w:tr w:rsidR="00747D33" w:rsidRPr="00806FE8" w:rsidTr="00747D33">
        <w:trPr>
          <w:jc w:val="center"/>
        </w:trPr>
        <w:tc>
          <w:tcPr>
            <w:tcW w:w="2097"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1.Магазины, всего</w:t>
            </w:r>
          </w:p>
        </w:tc>
        <w:tc>
          <w:tcPr>
            <w:tcW w:w="77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м</w:t>
            </w:r>
            <w:r w:rsidRPr="00747D33">
              <w:rPr>
                <w:sz w:val="18"/>
                <w:szCs w:val="18"/>
                <w:vertAlign w:val="superscript"/>
              </w:rPr>
              <w:t>2</w:t>
            </w:r>
            <w:r w:rsidRPr="00747D33">
              <w:rPr>
                <w:sz w:val="18"/>
                <w:szCs w:val="18"/>
              </w:rPr>
              <w:t xml:space="preserve"> торг площ</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300</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187</w:t>
            </w:r>
          </w:p>
        </w:tc>
        <w:tc>
          <w:tcPr>
            <w:tcW w:w="51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259</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159</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159</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30</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100</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189</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259</w:t>
            </w:r>
          </w:p>
        </w:tc>
        <w:tc>
          <w:tcPr>
            <w:tcW w:w="62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0,024</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0,08</w:t>
            </w:r>
          </w:p>
        </w:tc>
      </w:tr>
      <w:tr w:rsidR="00747D33" w:rsidRPr="00806FE8" w:rsidTr="00747D33">
        <w:trPr>
          <w:jc w:val="center"/>
        </w:trPr>
        <w:tc>
          <w:tcPr>
            <w:tcW w:w="2097"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2.Предприятия общественного питания</w:t>
            </w:r>
          </w:p>
        </w:tc>
        <w:tc>
          <w:tcPr>
            <w:tcW w:w="77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место</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40</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25</w:t>
            </w:r>
          </w:p>
        </w:tc>
        <w:tc>
          <w:tcPr>
            <w:tcW w:w="51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35</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35</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35</w:t>
            </w:r>
          </w:p>
        </w:tc>
        <w:tc>
          <w:tcPr>
            <w:tcW w:w="62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0,08</w:t>
            </w:r>
          </w:p>
        </w:tc>
      </w:tr>
      <w:tr w:rsidR="00747D33" w:rsidRPr="00806FE8" w:rsidTr="00747D33">
        <w:trPr>
          <w:jc w:val="center"/>
        </w:trPr>
        <w:tc>
          <w:tcPr>
            <w:tcW w:w="2097"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3.Предприятия бытового обслуживания</w:t>
            </w:r>
          </w:p>
        </w:tc>
        <w:tc>
          <w:tcPr>
            <w:tcW w:w="77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раб. место</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7</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4</w:t>
            </w:r>
          </w:p>
        </w:tc>
        <w:tc>
          <w:tcPr>
            <w:tcW w:w="51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6</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6</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6</w:t>
            </w:r>
          </w:p>
        </w:tc>
        <w:tc>
          <w:tcPr>
            <w:tcW w:w="62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0,1</w:t>
            </w:r>
          </w:p>
        </w:tc>
      </w:tr>
      <w:tr w:rsidR="00747D33" w:rsidRPr="00806FE8" w:rsidTr="00747D33">
        <w:trPr>
          <w:jc w:val="center"/>
        </w:trPr>
        <w:tc>
          <w:tcPr>
            <w:tcW w:w="9712" w:type="dxa"/>
            <w:gridSpan w:val="13"/>
            <w:hideMark/>
          </w:tcPr>
          <w:p w:rsidR="00747D33" w:rsidRPr="00747D33" w:rsidRDefault="00747D33" w:rsidP="00747D33">
            <w:pPr>
              <w:spacing w:before="100" w:beforeAutospacing="1" w:after="100" w:afterAutospacing="1"/>
              <w:jc w:val="center"/>
              <w:rPr>
                <w:sz w:val="18"/>
                <w:szCs w:val="18"/>
              </w:rPr>
            </w:pPr>
            <w:r w:rsidRPr="00747D33">
              <w:rPr>
                <w:bCs/>
                <w:sz w:val="18"/>
                <w:szCs w:val="18"/>
              </w:rPr>
              <w:t>Организации и учреждения управления, кредитно-финансовые учреждения и предприятия связи</w:t>
            </w:r>
          </w:p>
        </w:tc>
      </w:tr>
      <w:tr w:rsidR="00747D33" w:rsidRPr="00806FE8" w:rsidTr="00747D33">
        <w:trPr>
          <w:jc w:val="center"/>
        </w:trPr>
        <w:tc>
          <w:tcPr>
            <w:tcW w:w="2097"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1.Отделение связи</w:t>
            </w:r>
          </w:p>
        </w:tc>
        <w:tc>
          <w:tcPr>
            <w:tcW w:w="77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объект</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по зад.</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51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2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встр.</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r w:rsidR="00747D33" w:rsidRPr="00806FE8" w:rsidTr="00747D33">
        <w:trPr>
          <w:jc w:val="center"/>
        </w:trPr>
        <w:tc>
          <w:tcPr>
            <w:tcW w:w="2097"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2.Учреждения управления</w:t>
            </w:r>
          </w:p>
        </w:tc>
        <w:tc>
          <w:tcPr>
            <w:tcW w:w="77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объект</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по зад.</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51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2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r w:rsidR="00747D33" w:rsidRPr="00806FE8" w:rsidTr="00747D33">
        <w:trPr>
          <w:jc w:val="center"/>
        </w:trPr>
        <w:tc>
          <w:tcPr>
            <w:tcW w:w="2097"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 xml:space="preserve">3. Отделение сберегательных банков </w:t>
            </w:r>
          </w:p>
        </w:tc>
        <w:tc>
          <w:tcPr>
            <w:tcW w:w="77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Опер. место</w:t>
            </w:r>
          </w:p>
          <w:p w:rsidR="00747D33" w:rsidRPr="00747D33" w:rsidRDefault="00747D33" w:rsidP="00747D33">
            <w:pPr>
              <w:spacing w:before="100" w:beforeAutospacing="1" w:after="100" w:afterAutospacing="1"/>
              <w:jc w:val="center"/>
              <w:rPr>
                <w:sz w:val="18"/>
                <w:szCs w:val="18"/>
              </w:rPr>
            </w:pP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 место на 2тыс. чел.</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51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2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встр.</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r w:rsidR="00747D33" w:rsidRPr="00806FE8" w:rsidTr="00747D33">
        <w:trPr>
          <w:jc w:val="center"/>
        </w:trPr>
        <w:tc>
          <w:tcPr>
            <w:tcW w:w="2097"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4.</w:t>
            </w:r>
            <w:r w:rsidRPr="00747D33">
              <w:rPr>
                <w:color w:val="000000"/>
                <w:sz w:val="18"/>
                <w:szCs w:val="18"/>
              </w:rPr>
              <w:t>Отделение полиции</w:t>
            </w:r>
          </w:p>
        </w:tc>
        <w:tc>
          <w:tcPr>
            <w:tcW w:w="77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объект</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по зад.</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51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2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0,3</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r w:rsidR="00747D33" w:rsidRPr="00806FE8" w:rsidTr="00747D33">
        <w:trPr>
          <w:jc w:val="center"/>
        </w:trPr>
        <w:tc>
          <w:tcPr>
            <w:tcW w:w="9712" w:type="dxa"/>
            <w:gridSpan w:val="13"/>
            <w:hideMark/>
          </w:tcPr>
          <w:p w:rsidR="00747D33" w:rsidRPr="00747D33" w:rsidRDefault="00747D33" w:rsidP="00747D33">
            <w:pPr>
              <w:spacing w:before="100" w:beforeAutospacing="1" w:after="100" w:afterAutospacing="1"/>
              <w:jc w:val="center"/>
              <w:rPr>
                <w:sz w:val="18"/>
                <w:szCs w:val="18"/>
              </w:rPr>
            </w:pPr>
            <w:r w:rsidRPr="00747D33">
              <w:rPr>
                <w:bCs/>
                <w:sz w:val="18"/>
                <w:szCs w:val="18"/>
              </w:rPr>
              <w:t>Учреждения жилищно-коммунального хозяйства</w:t>
            </w:r>
          </w:p>
        </w:tc>
      </w:tr>
      <w:tr w:rsidR="00747D33" w:rsidRPr="00806FE8" w:rsidTr="00747D33">
        <w:trPr>
          <w:jc w:val="center"/>
        </w:trPr>
        <w:tc>
          <w:tcPr>
            <w:tcW w:w="2097"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1.Пункт приема вторсырья</w:t>
            </w:r>
          </w:p>
        </w:tc>
        <w:tc>
          <w:tcPr>
            <w:tcW w:w="77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объект</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 об.20 тыс.</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51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2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0,5</w:t>
            </w:r>
          </w:p>
        </w:tc>
      </w:tr>
      <w:tr w:rsidR="00747D33" w:rsidRPr="00806FE8" w:rsidTr="00747D33">
        <w:trPr>
          <w:jc w:val="center"/>
        </w:trPr>
        <w:tc>
          <w:tcPr>
            <w:tcW w:w="2097"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2.Общественные уборные</w:t>
            </w:r>
          </w:p>
        </w:tc>
        <w:tc>
          <w:tcPr>
            <w:tcW w:w="77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прибор</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51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2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встр.</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r w:rsidR="00747D33" w:rsidRPr="00806FE8" w:rsidTr="00747D33">
        <w:trPr>
          <w:jc w:val="center"/>
        </w:trPr>
        <w:tc>
          <w:tcPr>
            <w:tcW w:w="2097"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2.Пожарное депо</w:t>
            </w:r>
          </w:p>
        </w:tc>
        <w:tc>
          <w:tcPr>
            <w:tcW w:w="77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пож а/м</w:t>
            </w:r>
          </w:p>
        </w:tc>
        <w:tc>
          <w:tcPr>
            <w:tcW w:w="98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51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48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1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2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9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0,5</w:t>
            </w:r>
          </w:p>
        </w:tc>
      </w:tr>
    </w:tbl>
    <w:p w:rsidR="00747D33" w:rsidRDefault="00747D33" w:rsidP="00747D33">
      <w:pPr>
        <w:pStyle w:val="a3"/>
        <w:jc w:val="right"/>
      </w:pPr>
    </w:p>
    <w:p w:rsidR="00747D33" w:rsidRPr="00747D33" w:rsidRDefault="00747D33" w:rsidP="00747D33">
      <w:pPr>
        <w:jc w:val="right"/>
        <w:rPr>
          <w:sz w:val="24"/>
        </w:rPr>
      </w:pPr>
      <w:r>
        <w:br w:type="page"/>
      </w:r>
      <w:r>
        <w:rPr>
          <w:sz w:val="24"/>
        </w:rPr>
        <w:lastRenderedPageBreak/>
        <w:t>Таблица 1</w:t>
      </w:r>
      <w:r w:rsidRPr="00747D33">
        <w:rPr>
          <w:sz w:val="24"/>
        </w:rPr>
        <w:t>.</w:t>
      </w:r>
      <w:r>
        <w:rPr>
          <w:sz w:val="24"/>
        </w:rPr>
        <w:t>2</w:t>
      </w:r>
      <w:r w:rsidRPr="00747D33">
        <w:rPr>
          <w:sz w:val="24"/>
        </w:rPr>
        <w:t>.6</w:t>
      </w:r>
    </w:p>
    <w:p w:rsidR="00747D33" w:rsidRDefault="00747D33" w:rsidP="00747D33">
      <w:pPr>
        <w:pStyle w:val="a3"/>
        <w:rPr>
          <w:i/>
          <w:u w:val="single"/>
        </w:rPr>
      </w:pPr>
      <w:r w:rsidRPr="005E1976">
        <w:rPr>
          <w:i/>
          <w:u w:val="single"/>
        </w:rPr>
        <w:t xml:space="preserve">д. </w:t>
      </w:r>
      <w:r>
        <w:rPr>
          <w:i/>
          <w:u w:val="single"/>
        </w:rPr>
        <w:t>Покровка</w:t>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5"/>
        <w:gridCol w:w="811"/>
        <w:gridCol w:w="35"/>
        <w:gridCol w:w="1000"/>
        <w:gridCol w:w="609"/>
        <w:gridCol w:w="519"/>
        <w:gridCol w:w="48"/>
        <w:gridCol w:w="603"/>
        <w:gridCol w:w="665"/>
        <w:gridCol w:w="566"/>
        <w:gridCol w:w="6"/>
        <w:gridCol w:w="722"/>
        <w:gridCol w:w="701"/>
        <w:gridCol w:w="725"/>
        <w:gridCol w:w="707"/>
        <w:gridCol w:w="602"/>
      </w:tblGrid>
      <w:tr w:rsidR="00747D33" w:rsidRPr="00CA4317" w:rsidTr="00747D33">
        <w:trPr>
          <w:jc w:val="center"/>
        </w:trPr>
        <w:tc>
          <w:tcPr>
            <w:tcW w:w="1845" w:type="dxa"/>
            <w:vMerge w:val="restar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Наименование предприятий</w:t>
            </w:r>
          </w:p>
        </w:tc>
        <w:tc>
          <w:tcPr>
            <w:tcW w:w="846" w:type="dxa"/>
            <w:gridSpan w:val="2"/>
            <w:vMerge w:val="restar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Ед. измер.</w:t>
            </w:r>
          </w:p>
        </w:tc>
        <w:tc>
          <w:tcPr>
            <w:tcW w:w="1000" w:type="dxa"/>
            <w:vMerge w:val="restart"/>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Норматив на1000 чел.</w:t>
            </w:r>
          </w:p>
        </w:tc>
        <w:tc>
          <w:tcPr>
            <w:tcW w:w="1128"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Требуется</w:t>
            </w:r>
          </w:p>
        </w:tc>
        <w:tc>
          <w:tcPr>
            <w:tcW w:w="1316" w:type="dxa"/>
            <w:gridSpan w:val="3"/>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Существ. сохран</w:t>
            </w:r>
          </w:p>
        </w:tc>
        <w:tc>
          <w:tcPr>
            <w:tcW w:w="1294" w:type="dxa"/>
            <w:gridSpan w:val="3"/>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Новое стр-во</w:t>
            </w:r>
          </w:p>
        </w:tc>
        <w:tc>
          <w:tcPr>
            <w:tcW w:w="1426"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Размещается всего</w:t>
            </w:r>
          </w:p>
        </w:tc>
        <w:tc>
          <w:tcPr>
            <w:tcW w:w="1309"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Требуется территорий, га</w:t>
            </w:r>
          </w:p>
        </w:tc>
      </w:tr>
      <w:tr w:rsidR="00747D33" w:rsidRPr="00CA4317" w:rsidTr="00747D33">
        <w:trPr>
          <w:jc w:val="center"/>
        </w:trPr>
        <w:tc>
          <w:tcPr>
            <w:tcW w:w="1845" w:type="dxa"/>
            <w:vMerge/>
            <w:vAlign w:val="center"/>
            <w:hideMark/>
          </w:tcPr>
          <w:p w:rsidR="00747D33" w:rsidRPr="00747D33" w:rsidRDefault="00747D33" w:rsidP="00747D33">
            <w:pPr>
              <w:jc w:val="center"/>
              <w:rPr>
                <w:sz w:val="18"/>
                <w:szCs w:val="18"/>
              </w:rPr>
            </w:pPr>
          </w:p>
        </w:tc>
        <w:tc>
          <w:tcPr>
            <w:tcW w:w="846" w:type="dxa"/>
            <w:gridSpan w:val="2"/>
            <w:vMerge/>
            <w:vAlign w:val="center"/>
            <w:hideMark/>
          </w:tcPr>
          <w:p w:rsidR="00747D33" w:rsidRPr="00747D33" w:rsidRDefault="00747D33" w:rsidP="00747D33">
            <w:pPr>
              <w:jc w:val="center"/>
              <w:rPr>
                <w:sz w:val="18"/>
                <w:szCs w:val="18"/>
              </w:rPr>
            </w:pPr>
          </w:p>
        </w:tc>
        <w:tc>
          <w:tcPr>
            <w:tcW w:w="1000" w:type="dxa"/>
            <w:vMerge/>
            <w:vAlign w:val="center"/>
            <w:hideMark/>
          </w:tcPr>
          <w:p w:rsidR="00747D33" w:rsidRPr="00747D33" w:rsidRDefault="00747D33" w:rsidP="00747D33">
            <w:pPr>
              <w:jc w:val="center"/>
              <w:rPr>
                <w:sz w:val="18"/>
                <w:szCs w:val="18"/>
              </w:rPr>
            </w:pPr>
          </w:p>
        </w:tc>
        <w:tc>
          <w:tcPr>
            <w:tcW w:w="60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1оч</w:t>
            </w:r>
          </w:p>
        </w:tc>
        <w:tc>
          <w:tcPr>
            <w:tcW w:w="51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РС</w:t>
            </w:r>
          </w:p>
        </w:tc>
        <w:tc>
          <w:tcPr>
            <w:tcW w:w="651"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1оч</w:t>
            </w:r>
          </w:p>
        </w:tc>
        <w:tc>
          <w:tcPr>
            <w:tcW w:w="66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РС</w:t>
            </w:r>
          </w:p>
        </w:tc>
        <w:tc>
          <w:tcPr>
            <w:tcW w:w="572"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1оч</w:t>
            </w:r>
          </w:p>
        </w:tc>
        <w:tc>
          <w:tcPr>
            <w:tcW w:w="72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РС</w:t>
            </w:r>
          </w:p>
        </w:tc>
        <w:tc>
          <w:tcPr>
            <w:tcW w:w="70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1оч</w:t>
            </w:r>
          </w:p>
        </w:tc>
        <w:tc>
          <w:tcPr>
            <w:tcW w:w="72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РС</w:t>
            </w:r>
          </w:p>
        </w:tc>
        <w:tc>
          <w:tcPr>
            <w:tcW w:w="70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1оч</w:t>
            </w:r>
          </w:p>
        </w:tc>
        <w:tc>
          <w:tcPr>
            <w:tcW w:w="60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РС</w:t>
            </w:r>
          </w:p>
        </w:tc>
      </w:tr>
      <w:tr w:rsidR="00747D33" w:rsidRPr="00CA4317" w:rsidTr="00747D33">
        <w:trPr>
          <w:jc w:val="center"/>
        </w:trPr>
        <w:tc>
          <w:tcPr>
            <w:tcW w:w="1845" w:type="dxa"/>
            <w:vAlign w:val="center"/>
            <w:hideMark/>
          </w:tcPr>
          <w:p w:rsidR="00747D33" w:rsidRPr="00747D33" w:rsidRDefault="00747D33" w:rsidP="00747D33">
            <w:pPr>
              <w:jc w:val="left"/>
              <w:rPr>
                <w:sz w:val="18"/>
                <w:szCs w:val="18"/>
              </w:rPr>
            </w:pPr>
            <w:r w:rsidRPr="00747D33">
              <w:rPr>
                <w:sz w:val="18"/>
                <w:szCs w:val="18"/>
              </w:rPr>
              <w:t>Население</w:t>
            </w:r>
          </w:p>
          <w:p w:rsidR="00747D33" w:rsidRPr="00747D33" w:rsidRDefault="00747D33" w:rsidP="00747D33">
            <w:pPr>
              <w:jc w:val="left"/>
              <w:rPr>
                <w:sz w:val="18"/>
                <w:szCs w:val="18"/>
              </w:rPr>
            </w:pPr>
          </w:p>
        </w:tc>
        <w:tc>
          <w:tcPr>
            <w:tcW w:w="846"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чел</w:t>
            </w:r>
          </w:p>
        </w:tc>
        <w:tc>
          <w:tcPr>
            <w:tcW w:w="1000" w:type="dxa"/>
            <w:vAlign w:val="center"/>
            <w:hideMark/>
          </w:tcPr>
          <w:p w:rsidR="00747D33" w:rsidRPr="00747D33" w:rsidRDefault="00747D33" w:rsidP="00747D33">
            <w:pPr>
              <w:spacing w:before="100" w:beforeAutospacing="1" w:after="100" w:afterAutospacing="1"/>
              <w:jc w:val="center"/>
              <w:rPr>
                <w:sz w:val="18"/>
                <w:szCs w:val="18"/>
              </w:rPr>
            </w:pPr>
          </w:p>
        </w:tc>
        <w:tc>
          <w:tcPr>
            <w:tcW w:w="60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262</w:t>
            </w:r>
          </w:p>
        </w:tc>
        <w:tc>
          <w:tcPr>
            <w:tcW w:w="51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287</w:t>
            </w:r>
          </w:p>
        </w:tc>
        <w:tc>
          <w:tcPr>
            <w:tcW w:w="651" w:type="dxa"/>
            <w:gridSpan w:val="2"/>
            <w:vAlign w:val="center"/>
            <w:hideMark/>
          </w:tcPr>
          <w:p w:rsidR="00747D33" w:rsidRPr="00747D33" w:rsidRDefault="00747D33" w:rsidP="00747D33">
            <w:pPr>
              <w:spacing w:before="100" w:beforeAutospacing="1" w:after="100" w:afterAutospacing="1"/>
              <w:jc w:val="center"/>
              <w:rPr>
                <w:sz w:val="18"/>
                <w:szCs w:val="18"/>
              </w:rPr>
            </w:pPr>
          </w:p>
        </w:tc>
        <w:tc>
          <w:tcPr>
            <w:tcW w:w="665" w:type="dxa"/>
            <w:vAlign w:val="center"/>
            <w:hideMark/>
          </w:tcPr>
          <w:p w:rsidR="00747D33" w:rsidRPr="00747D33" w:rsidRDefault="00747D33" w:rsidP="00747D33">
            <w:pPr>
              <w:spacing w:before="100" w:beforeAutospacing="1" w:after="100" w:afterAutospacing="1"/>
              <w:jc w:val="center"/>
              <w:rPr>
                <w:sz w:val="18"/>
                <w:szCs w:val="18"/>
              </w:rPr>
            </w:pPr>
          </w:p>
        </w:tc>
        <w:tc>
          <w:tcPr>
            <w:tcW w:w="572" w:type="dxa"/>
            <w:gridSpan w:val="2"/>
            <w:vAlign w:val="center"/>
            <w:hideMark/>
          </w:tcPr>
          <w:p w:rsidR="00747D33" w:rsidRPr="00747D33" w:rsidRDefault="00747D33" w:rsidP="00747D33">
            <w:pPr>
              <w:spacing w:before="100" w:beforeAutospacing="1" w:after="100" w:afterAutospacing="1"/>
              <w:jc w:val="center"/>
              <w:rPr>
                <w:sz w:val="18"/>
                <w:szCs w:val="18"/>
              </w:rPr>
            </w:pPr>
          </w:p>
        </w:tc>
        <w:tc>
          <w:tcPr>
            <w:tcW w:w="722" w:type="dxa"/>
            <w:vAlign w:val="center"/>
            <w:hideMark/>
          </w:tcPr>
          <w:p w:rsidR="00747D33" w:rsidRPr="00747D33" w:rsidRDefault="00747D33" w:rsidP="00747D33">
            <w:pPr>
              <w:spacing w:before="100" w:beforeAutospacing="1" w:after="100" w:afterAutospacing="1"/>
              <w:jc w:val="center"/>
              <w:rPr>
                <w:sz w:val="18"/>
                <w:szCs w:val="18"/>
              </w:rPr>
            </w:pPr>
          </w:p>
        </w:tc>
        <w:tc>
          <w:tcPr>
            <w:tcW w:w="701" w:type="dxa"/>
            <w:vAlign w:val="center"/>
            <w:hideMark/>
          </w:tcPr>
          <w:p w:rsidR="00747D33" w:rsidRPr="00747D33" w:rsidRDefault="00747D33" w:rsidP="00747D33">
            <w:pPr>
              <w:spacing w:before="100" w:beforeAutospacing="1" w:after="100" w:afterAutospacing="1"/>
              <w:jc w:val="center"/>
              <w:rPr>
                <w:sz w:val="18"/>
                <w:szCs w:val="18"/>
              </w:rPr>
            </w:pPr>
          </w:p>
        </w:tc>
        <w:tc>
          <w:tcPr>
            <w:tcW w:w="725" w:type="dxa"/>
            <w:vAlign w:val="center"/>
            <w:hideMark/>
          </w:tcPr>
          <w:p w:rsidR="00747D33" w:rsidRPr="00747D33" w:rsidRDefault="00747D33" w:rsidP="00747D33">
            <w:pPr>
              <w:spacing w:before="100" w:beforeAutospacing="1" w:after="100" w:afterAutospacing="1"/>
              <w:jc w:val="center"/>
              <w:rPr>
                <w:sz w:val="18"/>
                <w:szCs w:val="18"/>
              </w:rPr>
            </w:pPr>
          </w:p>
        </w:tc>
        <w:tc>
          <w:tcPr>
            <w:tcW w:w="707" w:type="dxa"/>
            <w:vAlign w:val="center"/>
            <w:hideMark/>
          </w:tcPr>
          <w:p w:rsidR="00747D33" w:rsidRPr="00747D33" w:rsidRDefault="00747D33" w:rsidP="00747D33">
            <w:pPr>
              <w:spacing w:before="100" w:beforeAutospacing="1" w:after="100" w:afterAutospacing="1"/>
              <w:jc w:val="center"/>
              <w:rPr>
                <w:sz w:val="18"/>
                <w:szCs w:val="18"/>
              </w:rPr>
            </w:pPr>
          </w:p>
        </w:tc>
        <w:tc>
          <w:tcPr>
            <w:tcW w:w="602" w:type="dxa"/>
            <w:vAlign w:val="center"/>
            <w:hideMark/>
          </w:tcPr>
          <w:p w:rsidR="00747D33" w:rsidRPr="00747D33" w:rsidRDefault="00747D33" w:rsidP="00747D33">
            <w:pPr>
              <w:spacing w:before="100" w:beforeAutospacing="1" w:after="100" w:afterAutospacing="1"/>
              <w:jc w:val="center"/>
              <w:rPr>
                <w:sz w:val="18"/>
                <w:szCs w:val="18"/>
              </w:rPr>
            </w:pPr>
          </w:p>
        </w:tc>
      </w:tr>
      <w:tr w:rsidR="00747D33" w:rsidRPr="00CA4317" w:rsidTr="00747D33">
        <w:trPr>
          <w:jc w:val="center"/>
        </w:trPr>
        <w:tc>
          <w:tcPr>
            <w:tcW w:w="10164" w:type="dxa"/>
            <w:gridSpan w:val="16"/>
            <w:hideMark/>
          </w:tcPr>
          <w:p w:rsidR="00747D33" w:rsidRPr="00747D33" w:rsidRDefault="00747D33" w:rsidP="00747D33">
            <w:pPr>
              <w:spacing w:before="100" w:beforeAutospacing="1" w:after="100" w:afterAutospacing="1"/>
              <w:jc w:val="center"/>
              <w:rPr>
                <w:sz w:val="18"/>
                <w:szCs w:val="18"/>
              </w:rPr>
            </w:pPr>
            <w:r w:rsidRPr="00747D33">
              <w:rPr>
                <w:bCs/>
                <w:sz w:val="18"/>
                <w:szCs w:val="18"/>
              </w:rPr>
              <w:t>Учреждения народного образования</w:t>
            </w:r>
          </w:p>
        </w:tc>
      </w:tr>
      <w:tr w:rsidR="00747D33" w:rsidRPr="00CA4317" w:rsidTr="00747D33">
        <w:trPr>
          <w:jc w:val="center"/>
        </w:trPr>
        <w:tc>
          <w:tcPr>
            <w:tcW w:w="1845"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1.Детские дошкольные учреждения</w:t>
            </w:r>
          </w:p>
        </w:tc>
        <w:tc>
          <w:tcPr>
            <w:tcW w:w="846"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место</w:t>
            </w:r>
          </w:p>
        </w:tc>
        <w:tc>
          <w:tcPr>
            <w:tcW w:w="100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64</w:t>
            </w:r>
          </w:p>
        </w:tc>
        <w:tc>
          <w:tcPr>
            <w:tcW w:w="60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17</w:t>
            </w:r>
          </w:p>
        </w:tc>
        <w:tc>
          <w:tcPr>
            <w:tcW w:w="51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18</w:t>
            </w:r>
          </w:p>
        </w:tc>
        <w:tc>
          <w:tcPr>
            <w:tcW w:w="651"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72"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72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20</w:t>
            </w:r>
          </w:p>
        </w:tc>
        <w:tc>
          <w:tcPr>
            <w:tcW w:w="70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72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20</w:t>
            </w:r>
          </w:p>
        </w:tc>
        <w:tc>
          <w:tcPr>
            <w:tcW w:w="70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0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0,08</w:t>
            </w:r>
          </w:p>
        </w:tc>
      </w:tr>
      <w:tr w:rsidR="00747D33" w:rsidRPr="00CA4317" w:rsidTr="00747D33">
        <w:trPr>
          <w:jc w:val="center"/>
        </w:trPr>
        <w:tc>
          <w:tcPr>
            <w:tcW w:w="1845"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2.Общеобразовательные школы</w:t>
            </w:r>
          </w:p>
        </w:tc>
        <w:tc>
          <w:tcPr>
            <w:tcW w:w="846"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учащ.</w:t>
            </w:r>
          </w:p>
        </w:tc>
        <w:tc>
          <w:tcPr>
            <w:tcW w:w="100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144</w:t>
            </w:r>
          </w:p>
        </w:tc>
        <w:tc>
          <w:tcPr>
            <w:tcW w:w="60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38</w:t>
            </w:r>
          </w:p>
        </w:tc>
        <w:tc>
          <w:tcPr>
            <w:tcW w:w="51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41</w:t>
            </w:r>
          </w:p>
        </w:tc>
        <w:tc>
          <w:tcPr>
            <w:tcW w:w="651"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28</w:t>
            </w:r>
          </w:p>
        </w:tc>
        <w:tc>
          <w:tcPr>
            <w:tcW w:w="66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28</w:t>
            </w:r>
          </w:p>
        </w:tc>
        <w:tc>
          <w:tcPr>
            <w:tcW w:w="572"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20</w:t>
            </w:r>
          </w:p>
        </w:tc>
        <w:tc>
          <w:tcPr>
            <w:tcW w:w="72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70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48</w:t>
            </w:r>
          </w:p>
        </w:tc>
        <w:tc>
          <w:tcPr>
            <w:tcW w:w="72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48</w:t>
            </w:r>
          </w:p>
        </w:tc>
        <w:tc>
          <w:tcPr>
            <w:tcW w:w="70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0,1</w:t>
            </w:r>
          </w:p>
        </w:tc>
        <w:tc>
          <w:tcPr>
            <w:tcW w:w="60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r w:rsidR="00747D33" w:rsidRPr="00CA4317" w:rsidTr="00747D33">
        <w:trPr>
          <w:jc w:val="center"/>
        </w:trPr>
        <w:tc>
          <w:tcPr>
            <w:tcW w:w="10164" w:type="dxa"/>
            <w:gridSpan w:val="16"/>
            <w:hideMark/>
          </w:tcPr>
          <w:p w:rsidR="00747D33" w:rsidRPr="00747D33" w:rsidRDefault="00747D33" w:rsidP="00747D33">
            <w:pPr>
              <w:spacing w:before="100" w:beforeAutospacing="1" w:after="100" w:afterAutospacing="1"/>
              <w:jc w:val="center"/>
              <w:rPr>
                <w:sz w:val="18"/>
                <w:szCs w:val="18"/>
              </w:rPr>
            </w:pPr>
            <w:r w:rsidRPr="00747D33">
              <w:rPr>
                <w:bCs/>
                <w:sz w:val="18"/>
                <w:szCs w:val="18"/>
              </w:rPr>
              <w:t>Учреждения здравоохранения, социального обеспечения</w:t>
            </w:r>
          </w:p>
        </w:tc>
      </w:tr>
      <w:tr w:rsidR="00747D33" w:rsidRPr="00CA4317" w:rsidTr="00747D33">
        <w:trPr>
          <w:jc w:val="center"/>
        </w:trPr>
        <w:tc>
          <w:tcPr>
            <w:tcW w:w="1845" w:type="dxa"/>
            <w:vAlign w:val="center"/>
            <w:hideMark/>
          </w:tcPr>
          <w:p w:rsidR="00747D33" w:rsidRPr="00747D33" w:rsidRDefault="00747D33" w:rsidP="00747D33">
            <w:pPr>
              <w:spacing w:before="100" w:beforeAutospacing="1" w:after="100" w:afterAutospacing="1"/>
              <w:jc w:val="left"/>
              <w:rPr>
                <w:sz w:val="18"/>
                <w:szCs w:val="18"/>
              </w:rPr>
            </w:pPr>
            <w:r w:rsidRPr="00747D33">
              <w:rPr>
                <w:color w:val="000000"/>
                <w:sz w:val="18"/>
                <w:szCs w:val="18"/>
              </w:rPr>
              <w:t>1. Аптека</w:t>
            </w:r>
          </w:p>
        </w:tc>
        <w:tc>
          <w:tcPr>
            <w:tcW w:w="846"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объект</w:t>
            </w:r>
          </w:p>
        </w:tc>
        <w:tc>
          <w:tcPr>
            <w:tcW w:w="100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по зад. 1 объект на м/р</w:t>
            </w:r>
          </w:p>
        </w:tc>
        <w:tc>
          <w:tcPr>
            <w:tcW w:w="60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51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51"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72"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72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70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72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70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встр.</w:t>
            </w:r>
          </w:p>
        </w:tc>
        <w:tc>
          <w:tcPr>
            <w:tcW w:w="60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r w:rsidR="00747D33" w:rsidRPr="00CA4317" w:rsidTr="00747D33">
        <w:trPr>
          <w:jc w:val="center"/>
        </w:trPr>
        <w:tc>
          <w:tcPr>
            <w:tcW w:w="1845" w:type="dxa"/>
            <w:vAlign w:val="center"/>
            <w:hideMark/>
          </w:tcPr>
          <w:p w:rsidR="00747D33" w:rsidRPr="00747D33" w:rsidRDefault="00747D33" w:rsidP="00747D33">
            <w:pPr>
              <w:spacing w:before="100" w:beforeAutospacing="1" w:after="100" w:afterAutospacing="1"/>
              <w:jc w:val="left"/>
              <w:rPr>
                <w:sz w:val="18"/>
                <w:szCs w:val="18"/>
              </w:rPr>
            </w:pPr>
            <w:r w:rsidRPr="00747D33">
              <w:rPr>
                <w:color w:val="000000"/>
                <w:sz w:val="18"/>
                <w:szCs w:val="18"/>
              </w:rPr>
              <w:t>2. ФАП</w:t>
            </w:r>
          </w:p>
        </w:tc>
        <w:tc>
          <w:tcPr>
            <w:tcW w:w="846"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объект</w:t>
            </w:r>
          </w:p>
        </w:tc>
        <w:tc>
          <w:tcPr>
            <w:tcW w:w="100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по зад.</w:t>
            </w:r>
          </w:p>
        </w:tc>
        <w:tc>
          <w:tcPr>
            <w:tcW w:w="60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51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51"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6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572"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72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70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72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70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0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r w:rsidR="00747D33" w:rsidRPr="00CA4317" w:rsidTr="00747D33">
        <w:trPr>
          <w:jc w:val="center"/>
        </w:trPr>
        <w:tc>
          <w:tcPr>
            <w:tcW w:w="10164" w:type="dxa"/>
            <w:gridSpan w:val="16"/>
            <w:hideMark/>
          </w:tcPr>
          <w:p w:rsidR="00747D33" w:rsidRPr="00747D33" w:rsidRDefault="00747D33" w:rsidP="00747D33">
            <w:pPr>
              <w:spacing w:before="100" w:beforeAutospacing="1" w:after="100" w:afterAutospacing="1"/>
              <w:jc w:val="center"/>
              <w:rPr>
                <w:sz w:val="18"/>
                <w:szCs w:val="18"/>
              </w:rPr>
            </w:pPr>
            <w:r w:rsidRPr="00747D33">
              <w:rPr>
                <w:bCs/>
                <w:sz w:val="18"/>
                <w:szCs w:val="18"/>
              </w:rPr>
              <w:t>Спортивные и физкультурно-оздоровительные сооружения</w:t>
            </w:r>
          </w:p>
        </w:tc>
      </w:tr>
      <w:tr w:rsidR="00747D33" w:rsidRPr="00CA4317" w:rsidTr="00747D33">
        <w:trPr>
          <w:jc w:val="center"/>
        </w:trPr>
        <w:tc>
          <w:tcPr>
            <w:tcW w:w="1845"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1.Территория открытых сооружений</w:t>
            </w:r>
          </w:p>
        </w:tc>
        <w:tc>
          <w:tcPr>
            <w:tcW w:w="846"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га</w:t>
            </w:r>
          </w:p>
        </w:tc>
        <w:tc>
          <w:tcPr>
            <w:tcW w:w="100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0,7</w:t>
            </w:r>
          </w:p>
        </w:tc>
        <w:tc>
          <w:tcPr>
            <w:tcW w:w="60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0,2</w:t>
            </w:r>
          </w:p>
        </w:tc>
        <w:tc>
          <w:tcPr>
            <w:tcW w:w="51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0,2</w:t>
            </w:r>
          </w:p>
        </w:tc>
        <w:tc>
          <w:tcPr>
            <w:tcW w:w="651"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72"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72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0,2</w:t>
            </w:r>
          </w:p>
        </w:tc>
        <w:tc>
          <w:tcPr>
            <w:tcW w:w="70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72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0,2</w:t>
            </w:r>
          </w:p>
        </w:tc>
        <w:tc>
          <w:tcPr>
            <w:tcW w:w="70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0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0,2</w:t>
            </w:r>
          </w:p>
        </w:tc>
      </w:tr>
      <w:tr w:rsidR="00747D33" w:rsidRPr="00CA4317" w:rsidTr="00747D33">
        <w:trPr>
          <w:jc w:val="center"/>
        </w:trPr>
        <w:tc>
          <w:tcPr>
            <w:tcW w:w="1845"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2.Спортивные залы общего пользования</w:t>
            </w:r>
          </w:p>
        </w:tc>
        <w:tc>
          <w:tcPr>
            <w:tcW w:w="846"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м</w:t>
            </w:r>
            <w:r w:rsidRPr="00747D33">
              <w:rPr>
                <w:sz w:val="18"/>
                <w:szCs w:val="18"/>
                <w:vertAlign w:val="superscript"/>
              </w:rPr>
              <w:t>2</w:t>
            </w:r>
            <w:r w:rsidRPr="00747D33">
              <w:rPr>
                <w:sz w:val="18"/>
                <w:szCs w:val="18"/>
              </w:rPr>
              <w:t xml:space="preserve"> площ пола</w:t>
            </w:r>
          </w:p>
        </w:tc>
        <w:tc>
          <w:tcPr>
            <w:tcW w:w="100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60</w:t>
            </w:r>
          </w:p>
        </w:tc>
        <w:tc>
          <w:tcPr>
            <w:tcW w:w="60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16</w:t>
            </w:r>
          </w:p>
        </w:tc>
        <w:tc>
          <w:tcPr>
            <w:tcW w:w="51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17</w:t>
            </w:r>
          </w:p>
        </w:tc>
        <w:tc>
          <w:tcPr>
            <w:tcW w:w="651"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72"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72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100</w:t>
            </w:r>
          </w:p>
        </w:tc>
        <w:tc>
          <w:tcPr>
            <w:tcW w:w="70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72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100</w:t>
            </w:r>
          </w:p>
        </w:tc>
        <w:tc>
          <w:tcPr>
            <w:tcW w:w="70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0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встр.</w:t>
            </w:r>
          </w:p>
        </w:tc>
      </w:tr>
      <w:tr w:rsidR="00747D33" w:rsidRPr="00CA4317" w:rsidTr="00747D33">
        <w:trPr>
          <w:jc w:val="center"/>
        </w:trPr>
        <w:tc>
          <w:tcPr>
            <w:tcW w:w="10164" w:type="dxa"/>
            <w:gridSpan w:val="16"/>
            <w:hideMark/>
          </w:tcPr>
          <w:p w:rsidR="00747D33" w:rsidRPr="00747D33" w:rsidRDefault="00747D33" w:rsidP="00747D33">
            <w:pPr>
              <w:spacing w:before="100" w:beforeAutospacing="1" w:after="100" w:afterAutospacing="1"/>
              <w:jc w:val="center"/>
              <w:rPr>
                <w:sz w:val="18"/>
                <w:szCs w:val="18"/>
              </w:rPr>
            </w:pPr>
            <w:r w:rsidRPr="00747D33">
              <w:rPr>
                <w:bCs/>
                <w:sz w:val="18"/>
                <w:szCs w:val="18"/>
              </w:rPr>
              <w:t>Учреждения культуры и искусства</w:t>
            </w:r>
          </w:p>
        </w:tc>
      </w:tr>
      <w:tr w:rsidR="00747D33" w:rsidRPr="00CA4317" w:rsidTr="00747D33">
        <w:trPr>
          <w:jc w:val="center"/>
        </w:trPr>
        <w:tc>
          <w:tcPr>
            <w:tcW w:w="1845"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1.Помещения для досуга</w:t>
            </w:r>
          </w:p>
        </w:tc>
        <w:tc>
          <w:tcPr>
            <w:tcW w:w="81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м</w:t>
            </w:r>
            <w:r w:rsidRPr="00747D33">
              <w:rPr>
                <w:sz w:val="18"/>
                <w:szCs w:val="18"/>
                <w:vertAlign w:val="superscript"/>
              </w:rPr>
              <w:t>2</w:t>
            </w:r>
            <w:r w:rsidRPr="00747D33">
              <w:rPr>
                <w:sz w:val="18"/>
                <w:szCs w:val="18"/>
              </w:rPr>
              <w:t xml:space="preserve"> площ пола</w:t>
            </w:r>
          </w:p>
        </w:tc>
        <w:tc>
          <w:tcPr>
            <w:tcW w:w="1035"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60</w:t>
            </w:r>
          </w:p>
        </w:tc>
        <w:tc>
          <w:tcPr>
            <w:tcW w:w="60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16</w:t>
            </w:r>
          </w:p>
        </w:tc>
        <w:tc>
          <w:tcPr>
            <w:tcW w:w="51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17</w:t>
            </w:r>
          </w:p>
        </w:tc>
        <w:tc>
          <w:tcPr>
            <w:tcW w:w="651"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Сущ. СДК</w:t>
            </w:r>
          </w:p>
        </w:tc>
        <w:tc>
          <w:tcPr>
            <w:tcW w:w="66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Сущ. СДК</w:t>
            </w:r>
          </w:p>
        </w:tc>
        <w:tc>
          <w:tcPr>
            <w:tcW w:w="572"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72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70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Сущ. СДК</w:t>
            </w:r>
          </w:p>
        </w:tc>
        <w:tc>
          <w:tcPr>
            <w:tcW w:w="72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Сущ. СДК</w:t>
            </w:r>
          </w:p>
        </w:tc>
        <w:tc>
          <w:tcPr>
            <w:tcW w:w="70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0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r w:rsidR="00747D33" w:rsidRPr="00CA4317" w:rsidTr="00747D33">
        <w:trPr>
          <w:jc w:val="center"/>
        </w:trPr>
        <w:tc>
          <w:tcPr>
            <w:tcW w:w="1845"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2.Клубы</w:t>
            </w:r>
          </w:p>
        </w:tc>
        <w:tc>
          <w:tcPr>
            <w:tcW w:w="81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мест</w:t>
            </w:r>
          </w:p>
        </w:tc>
        <w:tc>
          <w:tcPr>
            <w:tcW w:w="1035"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80</w:t>
            </w:r>
          </w:p>
        </w:tc>
        <w:tc>
          <w:tcPr>
            <w:tcW w:w="60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21</w:t>
            </w:r>
          </w:p>
        </w:tc>
        <w:tc>
          <w:tcPr>
            <w:tcW w:w="51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23</w:t>
            </w:r>
          </w:p>
        </w:tc>
        <w:tc>
          <w:tcPr>
            <w:tcW w:w="651"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40</w:t>
            </w:r>
          </w:p>
        </w:tc>
        <w:tc>
          <w:tcPr>
            <w:tcW w:w="66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40</w:t>
            </w:r>
          </w:p>
        </w:tc>
        <w:tc>
          <w:tcPr>
            <w:tcW w:w="572"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72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70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40</w:t>
            </w:r>
          </w:p>
        </w:tc>
        <w:tc>
          <w:tcPr>
            <w:tcW w:w="72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40</w:t>
            </w:r>
          </w:p>
        </w:tc>
        <w:tc>
          <w:tcPr>
            <w:tcW w:w="70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0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встр.</w:t>
            </w:r>
          </w:p>
        </w:tc>
      </w:tr>
      <w:tr w:rsidR="00747D33" w:rsidRPr="00CA4317" w:rsidTr="00747D33">
        <w:trPr>
          <w:jc w:val="center"/>
        </w:trPr>
        <w:tc>
          <w:tcPr>
            <w:tcW w:w="10164" w:type="dxa"/>
            <w:gridSpan w:val="16"/>
            <w:hideMark/>
          </w:tcPr>
          <w:p w:rsidR="00747D33" w:rsidRPr="00747D33" w:rsidRDefault="00747D33" w:rsidP="00747D33">
            <w:pPr>
              <w:spacing w:before="100" w:beforeAutospacing="1" w:after="100" w:afterAutospacing="1"/>
              <w:jc w:val="center"/>
              <w:rPr>
                <w:sz w:val="18"/>
                <w:szCs w:val="18"/>
              </w:rPr>
            </w:pPr>
            <w:r w:rsidRPr="00747D33">
              <w:rPr>
                <w:bCs/>
                <w:sz w:val="18"/>
                <w:szCs w:val="18"/>
              </w:rPr>
              <w:t>Предприятия торговли и общественного питания, бытового обслуживания</w:t>
            </w:r>
          </w:p>
        </w:tc>
      </w:tr>
      <w:tr w:rsidR="00747D33" w:rsidRPr="00CA4317" w:rsidTr="00747D33">
        <w:trPr>
          <w:jc w:val="center"/>
        </w:trPr>
        <w:tc>
          <w:tcPr>
            <w:tcW w:w="1845"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1.Магазины, всего</w:t>
            </w:r>
          </w:p>
        </w:tc>
        <w:tc>
          <w:tcPr>
            <w:tcW w:w="81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м</w:t>
            </w:r>
            <w:r w:rsidRPr="00747D33">
              <w:rPr>
                <w:sz w:val="18"/>
                <w:szCs w:val="18"/>
                <w:vertAlign w:val="superscript"/>
              </w:rPr>
              <w:t>2</w:t>
            </w:r>
            <w:r w:rsidRPr="00747D33">
              <w:rPr>
                <w:sz w:val="18"/>
                <w:szCs w:val="18"/>
              </w:rPr>
              <w:t xml:space="preserve"> торг площ</w:t>
            </w:r>
          </w:p>
        </w:tc>
        <w:tc>
          <w:tcPr>
            <w:tcW w:w="1035"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300</w:t>
            </w:r>
          </w:p>
        </w:tc>
        <w:tc>
          <w:tcPr>
            <w:tcW w:w="60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79</w:t>
            </w:r>
          </w:p>
        </w:tc>
        <w:tc>
          <w:tcPr>
            <w:tcW w:w="51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86</w:t>
            </w:r>
          </w:p>
        </w:tc>
        <w:tc>
          <w:tcPr>
            <w:tcW w:w="651"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76</w:t>
            </w:r>
          </w:p>
        </w:tc>
        <w:tc>
          <w:tcPr>
            <w:tcW w:w="66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76</w:t>
            </w:r>
          </w:p>
        </w:tc>
        <w:tc>
          <w:tcPr>
            <w:tcW w:w="572"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10</w:t>
            </w:r>
          </w:p>
        </w:tc>
        <w:tc>
          <w:tcPr>
            <w:tcW w:w="72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70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86</w:t>
            </w:r>
          </w:p>
        </w:tc>
        <w:tc>
          <w:tcPr>
            <w:tcW w:w="72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86</w:t>
            </w:r>
          </w:p>
        </w:tc>
        <w:tc>
          <w:tcPr>
            <w:tcW w:w="70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0,008</w:t>
            </w:r>
          </w:p>
        </w:tc>
        <w:tc>
          <w:tcPr>
            <w:tcW w:w="60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r w:rsidR="00747D33" w:rsidRPr="00CA4317" w:rsidTr="00747D33">
        <w:trPr>
          <w:jc w:val="center"/>
        </w:trPr>
        <w:tc>
          <w:tcPr>
            <w:tcW w:w="1845"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2.Предприятия общественного питания</w:t>
            </w:r>
          </w:p>
        </w:tc>
        <w:tc>
          <w:tcPr>
            <w:tcW w:w="81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место</w:t>
            </w:r>
          </w:p>
        </w:tc>
        <w:tc>
          <w:tcPr>
            <w:tcW w:w="1035"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40</w:t>
            </w:r>
          </w:p>
        </w:tc>
        <w:tc>
          <w:tcPr>
            <w:tcW w:w="60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10</w:t>
            </w:r>
          </w:p>
        </w:tc>
        <w:tc>
          <w:tcPr>
            <w:tcW w:w="51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11</w:t>
            </w:r>
          </w:p>
        </w:tc>
        <w:tc>
          <w:tcPr>
            <w:tcW w:w="651"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72"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11</w:t>
            </w:r>
          </w:p>
        </w:tc>
        <w:tc>
          <w:tcPr>
            <w:tcW w:w="72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70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11</w:t>
            </w:r>
          </w:p>
        </w:tc>
        <w:tc>
          <w:tcPr>
            <w:tcW w:w="72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11</w:t>
            </w:r>
          </w:p>
        </w:tc>
        <w:tc>
          <w:tcPr>
            <w:tcW w:w="70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0,025</w:t>
            </w:r>
          </w:p>
        </w:tc>
        <w:tc>
          <w:tcPr>
            <w:tcW w:w="60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r w:rsidR="00747D33" w:rsidRPr="00CA4317" w:rsidTr="00747D33">
        <w:trPr>
          <w:jc w:val="center"/>
        </w:trPr>
        <w:tc>
          <w:tcPr>
            <w:tcW w:w="1845"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3.Предприятия бытового обслуживания</w:t>
            </w:r>
          </w:p>
        </w:tc>
        <w:tc>
          <w:tcPr>
            <w:tcW w:w="81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раб. место</w:t>
            </w:r>
          </w:p>
        </w:tc>
        <w:tc>
          <w:tcPr>
            <w:tcW w:w="1035"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7</w:t>
            </w:r>
          </w:p>
        </w:tc>
        <w:tc>
          <w:tcPr>
            <w:tcW w:w="60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w:t>
            </w:r>
          </w:p>
        </w:tc>
        <w:tc>
          <w:tcPr>
            <w:tcW w:w="51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w:t>
            </w:r>
          </w:p>
        </w:tc>
        <w:tc>
          <w:tcPr>
            <w:tcW w:w="651"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72"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w:t>
            </w:r>
          </w:p>
        </w:tc>
        <w:tc>
          <w:tcPr>
            <w:tcW w:w="72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70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w:t>
            </w:r>
          </w:p>
        </w:tc>
        <w:tc>
          <w:tcPr>
            <w:tcW w:w="72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2</w:t>
            </w:r>
          </w:p>
        </w:tc>
        <w:tc>
          <w:tcPr>
            <w:tcW w:w="70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встр.</w:t>
            </w:r>
          </w:p>
        </w:tc>
        <w:tc>
          <w:tcPr>
            <w:tcW w:w="60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r w:rsidR="00747D33" w:rsidRPr="00CA4317" w:rsidTr="00747D33">
        <w:trPr>
          <w:jc w:val="center"/>
        </w:trPr>
        <w:tc>
          <w:tcPr>
            <w:tcW w:w="10164" w:type="dxa"/>
            <w:gridSpan w:val="16"/>
            <w:hideMark/>
          </w:tcPr>
          <w:p w:rsidR="00747D33" w:rsidRPr="00747D33" w:rsidRDefault="00747D33" w:rsidP="00747D33">
            <w:pPr>
              <w:spacing w:before="100" w:beforeAutospacing="1" w:after="100" w:afterAutospacing="1"/>
              <w:jc w:val="center"/>
              <w:rPr>
                <w:sz w:val="18"/>
                <w:szCs w:val="18"/>
              </w:rPr>
            </w:pPr>
            <w:r w:rsidRPr="00747D33">
              <w:rPr>
                <w:bCs/>
                <w:sz w:val="18"/>
                <w:szCs w:val="18"/>
              </w:rPr>
              <w:t>Организации и учреждения управления, кредитно-финансовые учреждения и предприятия связи</w:t>
            </w:r>
          </w:p>
        </w:tc>
      </w:tr>
      <w:tr w:rsidR="00747D33" w:rsidRPr="00CA4317" w:rsidTr="00747D33">
        <w:trPr>
          <w:jc w:val="center"/>
        </w:trPr>
        <w:tc>
          <w:tcPr>
            <w:tcW w:w="1845"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1. Отделение связи</w:t>
            </w:r>
          </w:p>
        </w:tc>
        <w:tc>
          <w:tcPr>
            <w:tcW w:w="81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объект</w:t>
            </w:r>
          </w:p>
        </w:tc>
        <w:tc>
          <w:tcPr>
            <w:tcW w:w="1035"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по зад.</w:t>
            </w:r>
          </w:p>
        </w:tc>
        <w:tc>
          <w:tcPr>
            <w:tcW w:w="60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51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51"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728"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70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72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70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встр.</w:t>
            </w:r>
          </w:p>
        </w:tc>
        <w:tc>
          <w:tcPr>
            <w:tcW w:w="60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r w:rsidR="00747D33" w:rsidRPr="00CA4317" w:rsidTr="00747D33">
        <w:trPr>
          <w:jc w:val="center"/>
        </w:trPr>
        <w:tc>
          <w:tcPr>
            <w:tcW w:w="1845"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2.Учреждения управления</w:t>
            </w:r>
          </w:p>
        </w:tc>
        <w:tc>
          <w:tcPr>
            <w:tcW w:w="81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объект</w:t>
            </w:r>
          </w:p>
        </w:tc>
        <w:tc>
          <w:tcPr>
            <w:tcW w:w="1035"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по зад.</w:t>
            </w:r>
          </w:p>
        </w:tc>
        <w:tc>
          <w:tcPr>
            <w:tcW w:w="60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51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51"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728"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70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72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70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0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r w:rsidR="00747D33" w:rsidRPr="00CA4317" w:rsidTr="00747D33">
        <w:trPr>
          <w:jc w:val="center"/>
        </w:trPr>
        <w:tc>
          <w:tcPr>
            <w:tcW w:w="1845"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3. Отделение сберегательных банков</w:t>
            </w:r>
          </w:p>
        </w:tc>
        <w:tc>
          <w:tcPr>
            <w:tcW w:w="81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Опер. место</w:t>
            </w:r>
          </w:p>
        </w:tc>
        <w:tc>
          <w:tcPr>
            <w:tcW w:w="1035"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 место на 2тыс. чел</w:t>
            </w:r>
          </w:p>
        </w:tc>
        <w:tc>
          <w:tcPr>
            <w:tcW w:w="60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51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51"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728"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70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72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70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встр.</w:t>
            </w:r>
          </w:p>
        </w:tc>
        <w:tc>
          <w:tcPr>
            <w:tcW w:w="60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r w:rsidR="00747D33" w:rsidRPr="00CA4317" w:rsidTr="00747D33">
        <w:trPr>
          <w:jc w:val="center"/>
        </w:trPr>
        <w:tc>
          <w:tcPr>
            <w:tcW w:w="1845"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4. Отделение полиции</w:t>
            </w:r>
          </w:p>
        </w:tc>
        <w:tc>
          <w:tcPr>
            <w:tcW w:w="81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объект</w:t>
            </w:r>
          </w:p>
        </w:tc>
        <w:tc>
          <w:tcPr>
            <w:tcW w:w="1035"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по зад.</w:t>
            </w:r>
          </w:p>
        </w:tc>
        <w:tc>
          <w:tcPr>
            <w:tcW w:w="60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51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51"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728"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70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72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70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0,3</w:t>
            </w:r>
          </w:p>
        </w:tc>
        <w:tc>
          <w:tcPr>
            <w:tcW w:w="60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r w:rsidR="00747D33" w:rsidRPr="00CA4317" w:rsidTr="00747D33">
        <w:trPr>
          <w:jc w:val="center"/>
        </w:trPr>
        <w:tc>
          <w:tcPr>
            <w:tcW w:w="10164" w:type="dxa"/>
            <w:gridSpan w:val="16"/>
            <w:hideMark/>
          </w:tcPr>
          <w:p w:rsidR="00747D33" w:rsidRPr="00747D33" w:rsidRDefault="00747D33" w:rsidP="00747D33">
            <w:pPr>
              <w:spacing w:before="100" w:beforeAutospacing="1" w:after="100" w:afterAutospacing="1"/>
              <w:jc w:val="center"/>
              <w:rPr>
                <w:sz w:val="18"/>
                <w:szCs w:val="18"/>
              </w:rPr>
            </w:pPr>
            <w:r w:rsidRPr="00747D33">
              <w:rPr>
                <w:bCs/>
                <w:sz w:val="18"/>
                <w:szCs w:val="18"/>
              </w:rPr>
              <w:t>Учреждения жилищно-коммунального хозяйства</w:t>
            </w:r>
          </w:p>
        </w:tc>
      </w:tr>
      <w:tr w:rsidR="00747D33" w:rsidRPr="00CA4317" w:rsidTr="00747D33">
        <w:trPr>
          <w:jc w:val="center"/>
        </w:trPr>
        <w:tc>
          <w:tcPr>
            <w:tcW w:w="1845"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1. Пункт приема вторсырья</w:t>
            </w:r>
          </w:p>
        </w:tc>
        <w:tc>
          <w:tcPr>
            <w:tcW w:w="846"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объект</w:t>
            </w:r>
          </w:p>
        </w:tc>
        <w:tc>
          <w:tcPr>
            <w:tcW w:w="100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 об.20 тыс.</w:t>
            </w:r>
          </w:p>
        </w:tc>
        <w:tc>
          <w:tcPr>
            <w:tcW w:w="60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567"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03"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728"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70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72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70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0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0,5</w:t>
            </w:r>
          </w:p>
        </w:tc>
      </w:tr>
      <w:tr w:rsidR="00747D33" w:rsidRPr="00CA4317" w:rsidTr="00747D33">
        <w:trPr>
          <w:jc w:val="center"/>
        </w:trPr>
        <w:tc>
          <w:tcPr>
            <w:tcW w:w="1845"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2.Общественные уборные</w:t>
            </w:r>
          </w:p>
        </w:tc>
        <w:tc>
          <w:tcPr>
            <w:tcW w:w="846"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прибор</w:t>
            </w:r>
          </w:p>
        </w:tc>
        <w:tc>
          <w:tcPr>
            <w:tcW w:w="100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0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567"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03"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728"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70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72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70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встр.</w:t>
            </w:r>
          </w:p>
        </w:tc>
        <w:tc>
          <w:tcPr>
            <w:tcW w:w="60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r>
      <w:tr w:rsidR="00747D33" w:rsidRPr="00CA4317" w:rsidTr="00747D33">
        <w:trPr>
          <w:jc w:val="center"/>
        </w:trPr>
        <w:tc>
          <w:tcPr>
            <w:tcW w:w="1845" w:type="dxa"/>
            <w:vAlign w:val="center"/>
            <w:hideMark/>
          </w:tcPr>
          <w:p w:rsidR="00747D33" w:rsidRPr="00747D33" w:rsidRDefault="00747D33" w:rsidP="00747D33">
            <w:pPr>
              <w:spacing w:before="100" w:beforeAutospacing="1" w:after="100" w:afterAutospacing="1"/>
              <w:jc w:val="left"/>
              <w:rPr>
                <w:sz w:val="18"/>
                <w:szCs w:val="18"/>
              </w:rPr>
            </w:pPr>
            <w:r w:rsidRPr="00747D33">
              <w:rPr>
                <w:sz w:val="18"/>
                <w:szCs w:val="18"/>
              </w:rPr>
              <w:t>3. Пожарное депо</w:t>
            </w:r>
          </w:p>
        </w:tc>
        <w:tc>
          <w:tcPr>
            <w:tcW w:w="846"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пож а/м</w:t>
            </w:r>
          </w:p>
        </w:tc>
        <w:tc>
          <w:tcPr>
            <w:tcW w:w="1000"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09"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567"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603"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6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566"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728" w:type="dxa"/>
            <w:gridSpan w:val="2"/>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701"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725"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1</w:t>
            </w:r>
          </w:p>
        </w:tc>
        <w:tc>
          <w:tcPr>
            <w:tcW w:w="707"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w:t>
            </w:r>
          </w:p>
        </w:tc>
        <w:tc>
          <w:tcPr>
            <w:tcW w:w="602" w:type="dxa"/>
            <w:vAlign w:val="center"/>
            <w:hideMark/>
          </w:tcPr>
          <w:p w:rsidR="00747D33" w:rsidRPr="00747D33" w:rsidRDefault="00747D33" w:rsidP="00747D33">
            <w:pPr>
              <w:spacing w:before="100" w:beforeAutospacing="1" w:after="100" w:afterAutospacing="1"/>
              <w:jc w:val="center"/>
              <w:rPr>
                <w:sz w:val="18"/>
                <w:szCs w:val="18"/>
              </w:rPr>
            </w:pPr>
            <w:r w:rsidRPr="00747D33">
              <w:rPr>
                <w:sz w:val="18"/>
                <w:szCs w:val="18"/>
              </w:rPr>
              <w:t>0,5</w:t>
            </w:r>
          </w:p>
        </w:tc>
      </w:tr>
    </w:tbl>
    <w:p w:rsidR="00747D33" w:rsidRPr="00747D33" w:rsidRDefault="00747D33" w:rsidP="00747D33">
      <w:pPr>
        <w:ind w:firstLine="709"/>
        <w:jc w:val="left"/>
        <w:rPr>
          <w:rFonts w:eastAsia="MS Mincho"/>
          <w:sz w:val="24"/>
        </w:rPr>
      </w:pPr>
      <w:r>
        <w:br w:type="page"/>
      </w:r>
      <w:r w:rsidRPr="00747D33">
        <w:rPr>
          <w:rFonts w:eastAsia="MS Mincho"/>
          <w:sz w:val="24"/>
        </w:rPr>
        <w:lastRenderedPageBreak/>
        <w:t>Прогнозируемые изменения в промышленности сельского поселения включают в себя:</w:t>
      </w:r>
    </w:p>
    <w:p w:rsidR="00747D33" w:rsidRPr="001901C7" w:rsidRDefault="00747D33" w:rsidP="00747D33">
      <w:pPr>
        <w:ind w:firstLine="709"/>
        <w:rPr>
          <w:sz w:val="24"/>
          <w:u w:val="single"/>
        </w:rPr>
      </w:pPr>
      <w:r w:rsidRPr="001901C7">
        <w:rPr>
          <w:sz w:val="24"/>
        </w:rPr>
        <w:t xml:space="preserve">  </w:t>
      </w:r>
      <w:r w:rsidRPr="001901C7">
        <w:rPr>
          <w:sz w:val="24"/>
          <w:u w:val="single"/>
        </w:rPr>
        <w:t>с. Красная Башкирия</w:t>
      </w:r>
    </w:p>
    <w:p w:rsidR="00747D33" w:rsidRPr="001901C7" w:rsidRDefault="00747D33" w:rsidP="00747D33">
      <w:pPr>
        <w:ind w:firstLine="709"/>
        <w:rPr>
          <w:sz w:val="24"/>
        </w:rPr>
      </w:pPr>
      <w:r w:rsidRPr="001901C7">
        <w:rPr>
          <w:sz w:val="24"/>
        </w:rPr>
        <w:t>Производственными и коммунально-складскими предприятиями занято земель в границах проектирования 16,7 га. Остальные предприятия размещены за границей черты поселения.</w:t>
      </w:r>
    </w:p>
    <w:p w:rsidR="00747D33" w:rsidRPr="001901C7" w:rsidRDefault="00747D33" w:rsidP="00747D33">
      <w:pPr>
        <w:ind w:firstLine="709"/>
        <w:rPr>
          <w:sz w:val="24"/>
        </w:rPr>
      </w:pPr>
      <w:r>
        <w:rPr>
          <w:sz w:val="24"/>
        </w:rPr>
        <w:t>Генеральным планом</w:t>
      </w:r>
      <w:r w:rsidRPr="001901C7">
        <w:rPr>
          <w:sz w:val="24"/>
        </w:rPr>
        <w:t xml:space="preserve"> предлагается сохранение существующих производственных территорий. </w:t>
      </w:r>
    </w:p>
    <w:p w:rsidR="00747D33" w:rsidRPr="001901C7" w:rsidRDefault="00747D33" w:rsidP="00747D33">
      <w:pPr>
        <w:ind w:firstLine="709"/>
        <w:rPr>
          <w:sz w:val="24"/>
        </w:rPr>
      </w:pPr>
      <w:r>
        <w:rPr>
          <w:sz w:val="24"/>
        </w:rPr>
        <w:t>Генеральным планом</w:t>
      </w:r>
      <w:r w:rsidRPr="001901C7">
        <w:rPr>
          <w:sz w:val="24"/>
        </w:rPr>
        <w:t xml:space="preserve"> предлагается зарезервировать 2,0 га для предприятий малого бизнеса.</w:t>
      </w:r>
    </w:p>
    <w:p w:rsidR="00747D33" w:rsidRPr="001901C7" w:rsidRDefault="00747D33" w:rsidP="00747D33">
      <w:pPr>
        <w:ind w:firstLine="709"/>
        <w:rPr>
          <w:sz w:val="24"/>
        </w:rPr>
      </w:pPr>
      <w:r w:rsidRPr="001901C7">
        <w:rPr>
          <w:sz w:val="24"/>
        </w:rPr>
        <w:t>В коммунальной зоне, на юге села, предлагается разместить пункт приема вторсырья и пожарную часть на 4 автомобиля.</w:t>
      </w:r>
    </w:p>
    <w:p w:rsidR="00747D33" w:rsidRDefault="00747D33" w:rsidP="00747D33">
      <w:pPr>
        <w:ind w:firstLine="709"/>
        <w:rPr>
          <w:sz w:val="24"/>
          <w:u w:val="single"/>
        </w:rPr>
      </w:pPr>
    </w:p>
    <w:p w:rsidR="00747D33" w:rsidRPr="001901C7" w:rsidRDefault="00747D33" w:rsidP="00747D33">
      <w:pPr>
        <w:ind w:firstLine="709"/>
        <w:rPr>
          <w:sz w:val="24"/>
          <w:u w:val="single"/>
        </w:rPr>
      </w:pPr>
      <w:r w:rsidRPr="001901C7">
        <w:rPr>
          <w:sz w:val="24"/>
          <w:u w:val="single"/>
        </w:rPr>
        <w:t>с. Озерное</w:t>
      </w:r>
    </w:p>
    <w:p w:rsidR="00747D33" w:rsidRPr="001901C7" w:rsidRDefault="00747D33" w:rsidP="00747D33">
      <w:pPr>
        <w:ind w:firstLine="709"/>
        <w:rPr>
          <w:sz w:val="24"/>
        </w:rPr>
      </w:pPr>
      <w:r w:rsidRPr="001901C7">
        <w:rPr>
          <w:sz w:val="24"/>
        </w:rPr>
        <w:t>Производственными и коммунально-складскими предприятиями занято земель в границах проектирования 0,95 га. Остальные предприятия размещены за границей черты поселения.</w:t>
      </w:r>
    </w:p>
    <w:p w:rsidR="00747D33" w:rsidRPr="001901C7" w:rsidRDefault="00747D33" w:rsidP="00747D33">
      <w:pPr>
        <w:ind w:firstLine="709"/>
        <w:rPr>
          <w:sz w:val="24"/>
        </w:rPr>
      </w:pPr>
      <w:r>
        <w:rPr>
          <w:sz w:val="24"/>
        </w:rPr>
        <w:t>Генеральным планом</w:t>
      </w:r>
      <w:r w:rsidRPr="001901C7">
        <w:rPr>
          <w:sz w:val="24"/>
        </w:rPr>
        <w:t xml:space="preserve"> предлагается сохранение существующих производственных территорий. </w:t>
      </w:r>
    </w:p>
    <w:p w:rsidR="00747D33" w:rsidRDefault="00747D33" w:rsidP="00747D33">
      <w:pPr>
        <w:ind w:firstLine="709"/>
        <w:rPr>
          <w:sz w:val="24"/>
        </w:rPr>
      </w:pPr>
      <w:r>
        <w:rPr>
          <w:sz w:val="24"/>
        </w:rPr>
        <w:t>Генеральным планом</w:t>
      </w:r>
      <w:r w:rsidRPr="001901C7">
        <w:rPr>
          <w:sz w:val="24"/>
        </w:rPr>
        <w:t xml:space="preserve"> предлагается разместить пункт приема вторсырья на юге за чертой населенного пункта, возле существующей МТФ.</w:t>
      </w:r>
    </w:p>
    <w:p w:rsidR="00747D33" w:rsidRPr="000A44A4" w:rsidRDefault="00747D33" w:rsidP="00747D33">
      <w:pPr>
        <w:pStyle w:val="a3"/>
      </w:pPr>
    </w:p>
    <w:p w:rsidR="00747D33" w:rsidRPr="001901C7" w:rsidRDefault="00747D33" w:rsidP="00747D33">
      <w:pPr>
        <w:ind w:firstLine="709"/>
        <w:rPr>
          <w:sz w:val="24"/>
        </w:rPr>
      </w:pPr>
      <w:r w:rsidRPr="001901C7">
        <w:rPr>
          <w:sz w:val="24"/>
          <w:u w:val="single"/>
        </w:rPr>
        <w:t xml:space="preserve">д. </w:t>
      </w:r>
      <w:r>
        <w:rPr>
          <w:sz w:val="24"/>
          <w:u w:val="single"/>
        </w:rPr>
        <w:t>Самарского отделения совхоза</w:t>
      </w:r>
    </w:p>
    <w:p w:rsidR="00747D33" w:rsidRPr="001901C7" w:rsidRDefault="00747D33" w:rsidP="00747D33">
      <w:pPr>
        <w:ind w:firstLine="709"/>
        <w:rPr>
          <w:sz w:val="24"/>
        </w:rPr>
      </w:pPr>
      <w:r w:rsidRPr="001901C7">
        <w:rPr>
          <w:sz w:val="24"/>
        </w:rPr>
        <w:t>Производственными и коммунально-складскими предприятиями занято земель в границах проектирования 4,7 га. Остальные предприятия размещены за границей черты поселения.</w:t>
      </w:r>
    </w:p>
    <w:p w:rsidR="00747D33" w:rsidRPr="001901C7" w:rsidRDefault="00747D33" w:rsidP="00747D33">
      <w:pPr>
        <w:ind w:firstLine="709"/>
        <w:rPr>
          <w:sz w:val="24"/>
        </w:rPr>
      </w:pPr>
      <w:r>
        <w:rPr>
          <w:sz w:val="24"/>
        </w:rPr>
        <w:t xml:space="preserve">Генеральным планом </w:t>
      </w:r>
      <w:r w:rsidRPr="001901C7">
        <w:rPr>
          <w:sz w:val="24"/>
        </w:rPr>
        <w:t xml:space="preserve">предлагается сохранение существующих производственных территорий. </w:t>
      </w:r>
    </w:p>
    <w:p w:rsidR="00747D33" w:rsidRPr="001901C7" w:rsidRDefault="00747D33" w:rsidP="00747D33">
      <w:pPr>
        <w:ind w:firstLine="709"/>
        <w:rPr>
          <w:sz w:val="24"/>
        </w:rPr>
      </w:pPr>
      <w:r w:rsidRPr="001901C7">
        <w:rPr>
          <w:sz w:val="24"/>
        </w:rPr>
        <w:t>В коммунальной зоне на юге села предлагается разместить пункт приема вторсырья и пожарную часть на 4 автомобиля.</w:t>
      </w:r>
    </w:p>
    <w:p w:rsidR="00747D33" w:rsidRPr="001901C7" w:rsidRDefault="00747D33" w:rsidP="00747D33">
      <w:pPr>
        <w:ind w:firstLine="709"/>
        <w:rPr>
          <w:sz w:val="24"/>
        </w:rPr>
      </w:pPr>
      <w:r>
        <w:rPr>
          <w:sz w:val="24"/>
        </w:rPr>
        <w:t>Генеральным планом</w:t>
      </w:r>
      <w:r w:rsidRPr="001901C7">
        <w:rPr>
          <w:sz w:val="24"/>
        </w:rPr>
        <w:t xml:space="preserve"> предлагается разместить пункт приема вторсырья на юго-востоке, в существующей производственной зоне.</w:t>
      </w:r>
    </w:p>
    <w:p w:rsidR="00747D33" w:rsidRPr="00106E6C" w:rsidRDefault="00747D33" w:rsidP="00747D33">
      <w:pPr>
        <w:ind w:firstLine="709"/>
        <w:rPr>
          <w:rFonts w:cs="Arial"/>
          <w:sz w:val="24"/>
          <w:u w:val="single"/>
        </w:rPr>
      </w:pPr>
    </w:p>
    <w:p w:rsidR="00747D33" w:rsidRPr="001901C7" w:rsidRDefault="00747D33" w:rsidP="00747D33">
      <w:pPr>
        <w:ind w:firstLine="709"/>
        <w:rPr>
          <w:sz w:val="24"/>
        </w:rPr>
      </w:pPr>
      <w:r w:rsidRPr="001901C7">
        <w:rPr>
          <w:sz w:val="24"/>
          <w:u w:val="single"/>
        </w:rPr>
        <w:t>д. Покровка</w:t>
      </w:r>
    </w:p>
    <w:p w:rsidR="00747D33" w:rsidRPr="001901C7" w:rsidRDefault="00747D33" w:rsidP="00747D33">
      <w:pPr>
        <w:ind w:firstLine="709"/>
        <w:rPr>
          <w:sz w:val="24"/>
        </w:rPr>
      </w:pPr>
      <w:r w:rsidRPr="001901C7">
        <w:rPr>
          <w:sz w:val="24"/>
        </w:rPr>
        <w:t>Производственные и коммунально-складские предприятия в границах проектирования отсутствуют. Предприятия размещены за границей черты поселения.</w:t>
      </w:r>
    </w:p>
    <w:p w:rsidR="00747D33" w:rsidRPr="001901C7" w:rsidRDefault="00747D33" w:rsidP="00747D33">
      <w:pPr>
        <w:ind w:firstLine="709"/>
        <w:rPr>
          <w:sz w:val="24"/>
        </w:rPr>
      </w:pPr>
      <w:r>
        <w:rPr>
          <w:sz w:val="24"/>
        </w:rPr>
        <w:t>Генеральным планом</w:t>
      </w:r>
      <w:r w:rsidRPr="001901C7">
        <w:rPr>
          <w:sz w:val="24"/>
        </w:rPr>
        <w:t xml:space="preserve"> предлагается сохранение существующих производственных территорий. </w:t>
      </w:r>
    </w:p>
    <w:p w:rsidR="00747D33" w:rsidRDefault="00747D33" w:rsidP="00747D33">
      <w:pPr>
        <w:ind w:firstLine="709"/>
        <w:rPr>
          <w:sz w:val="24"/>
        </w:rPr>
      </w:pPr>
      <w:r w:rsidRPr="001901C7">
        <w:rPr>
          <w:sz w:val="24"/>
        </w:rPr>
        <w:t>На этих территориях предлагается разместить пункт приема вторсырья</w:t>
      </w:r>
      <w:r>
        <w:rPr>
          <w:sz w:val="24"/>
        </w:rPr>
        <w:t>.</w:t>
      </w:r>
    </w:p>
    <w:p w:rsidR="00AB4090" w:rsidRPr="00F22F13" w:rsidRDefault="00AB4090" w:rsidP="00397FA5">
      <w:pPr>
        <w:pStyle w:val="a3"/>
        <w:spacing w:after="0"/>
        <w:ind w:firstLine="709"/>
        <w:outlineLvl w:val="0"/>
        <w:rPr>
          <w:rFonts w:eastAsia="MS Mincho"/>
          <w:b/>
          <w:szCs w:val="24"/>
        </w:rPr>
      </w:pPr>
      <w:r>
        <w:rPr>
          <w:rFonts w:eastAsia="MS Mincho"/>
          <w:szCs w:val="24"/>
        </w:rPr>
        <w:br w:type="page"/>
      </w:r>
      <w:bookmarkStart w:id="5" w:name="_Toc468699319"/>
      <w:r w:rsidRPr="00F22F13">
        <w:rPr>
          <w:rFonts w:eastAsia="MS Mincho"/>
          <w:b/>
          <w:szCs w:val="24"/>
        </w:rPr>
        <w:lastRenderedPageBreak/>
        <w:t xml:space="preserve">2. </w:t>
      </w:r>
      <w:r w:rsidR="00783C45">
        <w:rPr>
          <w:rFonts w:eastAsia="MS Mincho"/>
          <w:b/>
          <w:szCs w:val="24"/>
        </w:rPr>
        <w:t>Перспективные показатели спроса на коммунальные ресурсы</w:t>
      </w:r>
      <w:bookmarkEnd w:id="5"/>
    </w:p>
    <w:p w:rsidR="00943FD3" w:rsidRPr="00351462" w:rsidRDefault="00943FD3" w:rsidP="00943FD3">
      <w:pPr>
        <w:pStyle w:val="a3"/>
        <w:spacing w:after="0"/>
        <w:ind w:firstLine="709"/>
        <w:outlineLvl w:val="2"/>
        <w:rPr>
          <w:rFonts w:eastAsia="MS Mincho"/>
          <w:b/>
          <w:szCs w:val="24"/>
        </w:rPr>
      </w:pPr>
      <w:bookmarkStart w:id="6" w:name="_Toc462666418"/>
      <w:bookmarkStart w:id="7" w:name="_Toc467107930"/>
      <w:bookmarkStart w:id="8" w:name="_Toc468699320"/>
      <w:bookmarkStart w:id="9" w:name="_Toc438485237"/>
      <w:r w:rsidRPr="00351462">
        <w:rPr>
          <w:rFonts w:eastAsia="MS Mincho"/>
          <w:b/>
          <w:szCs w:val="24"/>
        </w:rPr>
        <w:t>2.1. Прогноз спроса на услуги централизованного теплоснабжения</w:t>
      </w:r>
      <w:bookmarkEnd w:id="6"/>
      <w:bookmarkEnd w:id="7"/>
      <w:bookmarkEnd w:id="8"/>
    </w:p>
    <w:p w:rsidR="00943FD3" w:rsidRPr="00351462" w:rsidRDefault="00943FD3" w:rsidP="00943FD3">
      <w:pPr>
        <w:pStyle w:val="a3"/>
        <w:spacing w:after="0"/>
        <w:ind w:firstLine="709"/>
        <w:jc w:val="right"/>
        <w:rPr>
          <w:rFonts w:eastAsia="MS Mincho"/>
          <w:szCs w:val="24"/>
        </w:rPr>
      </w:pPr>
    </w:p>
    <w:p w:rsidR="00943FD3" w:rsidRPr="00351462" w:rsidRDefault="00943FD3" w:rsidP="00943FD3">
      <w:pPr>
        <w:pStyle w:val="a3"/>
        <w:spacing w:after="0"/>
        <w:ind w:firstLine="709"/>
        <w:jc w:val="right"/>
        <w:rPr>
          <w:rFonts w:eastAsia="MS Mincho"/>
          <w:szCs w:val="24"/>
        </w:rPr>
      </w:pPr>
      <w:r w:rsidRPr="00351462">
        <w:rPr>
          <w:rFonts w:eastAsia="MS Mincho"/>
          <w:szCs w:val="24"/>
        </w:rPr>
        <w:t>Таблица 2.1.1</w:t>
      </w:r>
    </w:p>
    <w:p w:rsidR="00943FD3" w:rsidRPr="00351462" w:rsidRDefault="00943FD3" w:rsidP="00943FD3">
      <w:pPr>
        <w:pStyle w:val="a3"/>
        <w:jc w:val="center"/>
        <w:rPr>
          <w:rFonts w:eastAsia="MS Mincho"/>
          <w:b/>
          <w:szCs w:val="24"/>
        </w:rPr>
      </w:pPr>
      <w:r w:rsidRPr="00351462">
        <w:rPr>
          <w:rFonts w:eastAsia="MS Mincho"/>
          <w:b/>
          <w:szCs w:val="24"/>
        </w:rPr>
        <w:t xml:space="preserve">Прогноз нагрузки на систему централизованного теплоснабжения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1"/>
        <w:gridCol w:w="1291"/>
        <w:gridCol w:w="1147"/>
        <w:gridCol w:w="1036"/>
        <w:gridCol w:w="1143"/>
        <w:gridCol w:w="1200"/>
        <w:gridCol w:w="1326"/>
        <w:gridCol w:w="1420"/>
      </w:tblGrid>
      <w:tr w:rsidR="00943FD3" w:rsidRPr="00351462" w:rsidTr="00943FD3">
        <w:trPr>
          <w:jc w:val="center"/>
        </w:trPr>
        <w:tc>
          <w:tcPr>
            <w:tcW w:w="1291" w:type="dxa"/>
            <w:vAlign w:val="center"/>
          </w:tcPr>
          <w:p w:rsidR="00943FD3" w:rsidRPr="004278A1" w:rsidRDefault="00943FD3" w:rsidP="00943FD3">
            <w:pPr>
              <w:pStyle w:val="a3"/>
              <w:spacing w:after="0"/>
              <w:jc w:val="center"/>
              <w:rPr>
                <w:rFonts w:eastAsia="MS Mincho"/>
                <w:szCs w:val="24"/>
              </w:rPr>
            </w:pPr>
            <w:r w:rsidRPr="004278A1">
              <w:rPr>
                <w:rFonts w:eastAsia="MS Mincho"/>
                <w:szCs w:val="24"/>
              </w:rPr>
              <w:t>Расчетные периоды</w:t>
            </w:r>
          </w:p>
        </w:tc>
        <w:tc>
          <w:tcPr>
            <w:tcW w:w="5817" w:type="dxa"/>
            <w:gridSpan w:val="5"/>
            <w:vAlign w:val="center"/>
          </w:tcPr>
          <w:p w:rsidR="00943FD3" w:rsidRPr="004278A1" w:rsidRDefault="00943FD3" w:rsidP="00943FD3">
            <w:pPr>
              <w:pStyle w:val="a3"/>
              <w:spacing w:after="0"/>
              <w:jc w:val="center"/>
              <w:rPr>
                <w:rFonts w:eastAsia="MS Mincho"/>
                <w:szCs w:val="24"/>
              </w:rPr>
            </w:pPr>
            <w:r w:rsidRPr="004278A1">
              <w:rPr>
                <w:rFonts w:eastAsia="MS Mincho"/>
                <w:szCs w:val="24"/>
              </w:rPr>
              <w:t>1-й период</w:t>
            </w:r>
          </w:p>
        </w:tc>
        <w:tc>
          <w:tcPr>
            <w:tcW w:w="1326" w:type="dxa"/>
            <w:vAlign w:val="center"/>
          </w:tcPr>
          <w:p w:rsidR="00943FD3" w:rsidRPr="004278A1" w:rsidRDefault="00943FD3" w:rsidP="00943FD3">
            <w:pPr>
              <w:pStyle w:val="a3"/>
              <w:spacing w:after="0"/>
              <w:jc w:val="center"/>
              <w:rPr>
                <w:rFonts w:eastAsia="MS Mincho"/>
                <w:szCs w:val="24"/>
              </w:rPr>
            </w:pPr>
            <w:r w:rsidRPr="004278A1">
              <w:rPr>
                <w:rFonts w:eastAsia="MS Mincho"/>
                <w:szCs w:val="24"/>
              </w:rPr>
              <w:t>2-й период</w:t>
            </w:r>
          </w:p>
        </w:tc>
        <w:tc>
          <w:tcPr>
            <w:tcW w:w="1420" w:type="dxa"/>
            <w:vAlign w:val="center"/>
          </w:tcPr>
          <w:p w:rsidR="00943FD3" w:rsidRPr="004278A1" w:rsidRDefault="00943FD3" w:rsidP="00943FD3">
            <w:pPr>
              <w:pStyle w:val="a3"/>
              <w:spacing w:after="0"/>
              <w:jc w:val="center"/>
              <w:rPr>
                <w:rFonts w:eastAsia="MS Mincho"/>
                <w:szCs w:val="24"/>
              </w:rPr>
            </w:pPr>
            <w:r w:rsidRPr="004278A1">
              <w:rPr>
                <w:rFonts w:eastAsia="MS Mincho"/>
                <w:szCs w:val="24"/>
              </w:rPr>
              <w:t>3-й период</w:t>
            </w:r>
          </w:p>
        </w:tc>
      </w:tr>
      <w:tr w:rsidR="00943FD3" w:rsidRPr="00351462" w:rsidTr="00943FD3">
        <w:trPr>
          <w:jc w:val="center"/>
        </w:trPr>
        <w:tc>
          <w:tcPr>
            <w:tcW w:w="1291" w:type="dxa"/>
          </w:tcPr>
          <w:p w:rsidR="00943FD3" w:rsidRPr="004278A1" w:rsidRDefault="00943FD3" w:rsidP="00943FD3">
            <w:pPr>
              <w:pStyle w:val="a3"/>
              <w:spacing w:after="0"/>
              <w:jc w:val="center"/>
              <w:rPr>
                <w:rFonts w:eastAsia="MS Mincho"/>
                <w:szCs w:val="24"/>
              </w:rPr>
            </w:pPr>
            <w:r w:rsidRPr="004278A1">
              <w:rPr>
                <w:rFonts w:eastAsia="MS Mincho"/>
                <w:szCs w:val="24"/>
              </w:rPr>
              <w:t>Годы</w:t>
            </w:r>
          </w:p>
        </w:tc>
        <w:tc>
          <w:tcPr>
            <w:tcW w:w="1291" w:type="dxa"/>
          </w:tcPr>
          <w:p w:rsidR="00943FD3" w:rsidRPr="004278A1" w:rsidRDefault="00943FD3" w:rsidP="00943FD3">
            <w:pPr>
              <w:pStyle w:val="a3"/>
              <w:spacing w:after="0"/>
              <w:jc w:val="center"/>
              <w:rPr>
                <w:rFonts w:eastAsia="MS Mincho"/>
                <w:szCs w:val="24"/>
              </w:rPr>
            </w:pPr>
            <w:r w:rsidRPr="004278A1">
              <w:rPr>
                <w:rFonts w:eastAsia="MS Mincho"/>
                <w:szCs w:val="24"/>
              </w:rPr>
              <w:t>2016</w:t>
            </w:r>
          </w:p>
        </w:tc>
        <w:tc>
          <w:tcPr>
            <w:tcW w:w="1147" w:type="dxa"/>
          </w:tcPr>
          <w:p w:rsidR="00943FD3" w:rsidRPr="004278A1" w:rsidRDefault="00943FD3" w:rsidP="00943FD3">
            <w:pPr>
              <w:pStyle w:val="a3"/>
              <w:spacing w:after="0"/>
              <w:jc w:val="center"/>
              <w:rPr>
                <w:rFonts w:eastAsia="MS Mincho"/>
                <w:szCs w:val="24"/>
              </w:rPr>
            </w:pPr>
            <w:r w:rsidRPr="004278A1">
              <w:rPr>
                <w:rFonts w:eastAsia="MS Mincho"/>
                <w:szCs w:val="24"/>
              </w:rPr>
              <w:t>2017</w:t>
            </w:r>
          </w:p>
        </w:tc>
        <w:tc>
          <w:tcPr>
            <w:tcW w:w="1036" w:type="dxa"/>
          </w:tcPr>
          <w:p w:rsidR="00943FD3" w:rsidRPr="004278A1" w:rsidRDefault="00943FD3" w:rsidP="00943FD3">
            <w:pPr>
              <w:pStyle w:val="a3"/>
              <w:spacing w:after="0"/>
              <w:jc w:val="center"/>
              <w:rPr>
                <w:rFonts w:eastAsia="MS Mincho"/>
                <w:szCs w:val="24"/>
              </w:rPr>
            </w:pPr>
            <w:r w:rsidRPr="004278A1">
              <w:rPr>
                <w:rFonts w:eastAsia="MS Mincho"/>
                <w:szCs w:val="24"/>
              </w:rPr>
              <w:t>2018</w:t>
            </w:r>
          </w:p>
        </w:tc>
        <w:tc>
          <w:tcPr>
            <w:tcW w:w="1143" w:type="dxa"/>
          </w:tcPr>
          <w:p w:rsidR="00943FD3" w:rsidRPr="004278A1" w:rsidRDefault="00943FD3" w:rsidP="00943FD3">
            <w:pPr>
              <w:pStyle w:val="a3"/>
              <w:spacing w:after="0"/>
              <w:jc w:val="center"/>
              <w:rPr>
                <w:rFonts w:eastAsia="MS Mincho"/>
                <w:szCs w:val="24"/>
              </w:rPr>
            </w:pPr>
            <w:r w:rsidRPr="004278A1">
              <w:rPr>
                <w:rFonts w:eastAsia="MS Mincho"/>
                <w:szCs w:val="24"/>
              </w:rPr>
              <w:t>2019</w:t>
            </w:r>
          </w:p>
        </w:tc>
        <w:tc>
          <w:tcPr>
            <w:tcW w:w="1200" w:type="dxa"/>
          </w:tcPr>
          <w:p w:rsidR="00943FD3" w:rsidRPr="004278A1" w:rsidRDefault="00943FD3" w:rsidP="00943FD3">
            <w:pPr>
              <w:pStyle w:val="a3"/>
              <w:spacing w:after="0"/>
              <w:jc w:val="center"/>
              <w:rPr>
                <w:rFonts w:eastAsia="MS Mincho"/>
                <w:szCs w:val="24"/>
              </w:rPr>
            </w:pPr>
            <w:r w:rsidRPr="004278A1">
              <w:rPr>
                <w:rFonts w:eastAsia="MS Mincho"/>
                <w:szCs w:val="24"/>
              </w:rPr>
              <w:t>2020</w:t>
            </w:r>
          </w:p>
        </w:tc>
        <w:tc>
          <w:tcPr>
            <w:tcW w:w="1326" w:type="dxa"/>
          </w:tcPr>
          <w:p w:rsidR="00943FD3" w:rsidRPr="004278A1" w:rsidRDefault="00943FD3" w:rsidP="00943FD3">
            <w:pPr>
              <w:pStyle w:val="a3"/>
              <w:spacing w:after="0"/>
              <w:jc w:val="center"/>
              <w:rPr>
                <w:rFonts w:eastAsia="MS Mincho"/>
                <w:szCs w:val="24"/>
              </w:rPr>
            </w:pPr>
            <w:r w:rsidRPr="004278A1">
              <w:rPr>
                <w:rFonts w:eastAsia="MS Mincho"/>
                <w:szCs w:val="24"/>
              </w:rPr>
              <w:t>2021-2025</w:t>
            </w:r>
          </w:p>
        </w:tc>
        <w:tc>
          <w:tcPr>
            <w:tcW w:w="1420" w:type="dxa"/>
          </w:tcPr>
          <w:p w:rsidR="00943FD3" w:rsidRPr="004278A1" w:rsidRDefault="00943FD3" w:rsidP="00943FD3">
            <w:pPr>
              <w:pStyle w:val="a3"/>
              <w:spacing w:after="0"/>
              <w:jc w:val="center"/>
              <w:rPr>
                <w:rFonts w:eastAsia="MS Mincho"/>
                <w:szCs w:val="24"/>
              </w:rPr>
            </w:pPr>
            <w:r w:rsidRPr="004278A1">
              <w:rPr>
                <w:rFonts w:eastAsia="MS Mincho"/>
                <w:szCs w:val="24"/>
              </w:rPr>
              <w:t>2026-2032</w:t>
            </w:r>
          </w:p>
        </w:tc>
      </w:tr>
      <w:tr w:rsidR="00943FD3" w:rsidRPr="00351462" w:rsidTr="00943FD3">
        <w:trPr>
          <w:jc w:val="center"/>
        </w:trPr>
        <w:tc>
          <w:tcPr>
            <w:tcW w:w="9854" w:type="dxa"/>
            <w:gridSpan w:val="8"/>
          </w:tcPr>
          <w:p w:rsidR="00943FD3" w:rsidRPr="004278A1" w:rsidRDefault="00943FD3" w:rsidP="00943FD3">
            <w:pPr>
              <w:pStyle w:val="a3"/>
              <w:spacing w:after="0"/>
              <w:jc w:val="center"/>
              <w:rPr>
                <w:rFonts w:eastAsia="MS Mincho"/>
                <w:szCs w:val="24"/>
              </w:rPr>
            </w:pPr>
            <w:r w:rsidRPr="004278A1">
              <w:rPr>
                <w:rFonts w:eastAsia="MS Mincho"/>
                <w:szCs w:val="24"/>
              </w:rPr>
              <w:t>Котельная с. Красная Башкирия, ул. Центральная, д.1</w:t>
            </w:r>
            <w:r w:rsidR="004278A1" w:rsidRPr="004278A1">
              <w:rPr>
                <w:rFonts w:eastAsia="MS Mincho"/>
                <w:szCs w:val="24"/>
              </w:rPr>
              <w:t>8а</w:t>
            </w:r>
          </w:p>
        </w:tc>
      </w:tr>
      <w:tr w:rsidR="004278A1" w:rsidRPr="00351462" w:rsidTr="004278A1">
        <w:trPr>
          <w:jc w:val="center"/>
        </w:trPr>
        <w:tc>
          <w:tcPr>
            <w:tcW w:w="1291" w:type="dxa"/>
          </w:tcPr>
          <w:p w:rsidR="004278A1" w:rsidRPr="004278A1" w:rsidRDefault="004278A1" w:rsidP="00943FD3">
            <w:pPr>
              <w:pStyle w:val="a3"/>
              <w:spacing w:after="0"/>
              <w:jc w:val="center"/>
              <w:rPr>
                <w:rFonts w:eastAsia="MS Mincho"/>
                <w:szCs w:val="24"/>
              </w:rPr>
            </w:pPr>
            <w:r w:rsidRPr="004278A1">
              <w:rPr>
                <w:rFonts w:eastAsia="MS Mincho"/>
                <w:szCs w:val="24"/>
              </w:rPr>
              <w:t>Гкал/час</w:t>
            </w:r>
          </w:p>
        </w:tc>
        <w:tc>
          <w:tcPr>
            <w:tcW w:w="1291" w:type="dxa"/>
          </w:tcPr>
          <w:p w:rsidR="004278A1" w:rsidRPr="004278A1" w:rsidRDefault="004278A1" w:rsidP="00943FD3">
            <w:pPr>
              <w:pStyle w:val="a3"/>
              <w:spacing w:after="0"/>
              <w:jc w:val="center"/>
              <w:rPr>
                <w:rFonts w:eastAsia="MS Mincho"/>
                <w:szCs w:val="24"/>
              </w:rPr>
            </w:pPr>
            <w:r>
              <w:rPr>
                <w:rFonts w:eastAsia="MS Mincho"/>
                <w:szCs w:val="24"/>
              </w:rPr>
              <w:t>н/д</w:t>
            </w:r>
          </w:p>
        </w:tc>
        <w:tc>
          <w:tcPr>
            <w:tcW w:w="1147" w:type="dxa"/>
            <w:vAlign w:val="center"/>
          </w:tcPr>
          <w:p w:rsidR="004278A1" w:rsidRPr="004278A1" w:rsidRDefault="004278A1" w:rsidP="004278A1">
            <w:pPr>
              <w:jc w:val="center"/>
              <w:rPr>
                <w:sz w:val="24"/>
              </w:rPr>
            </w:pPr>
            <w:r w:rsidRPr="004278A1">
              <w:rPr>
                <w:rFonts w:eastAsia="MS Mincho"/>
                <w:sz w:val="24"/>
              </w:rPr>
              <w:t>н/д</w:t>
            </w:r>
          </w:p>
        </w:tc>
        <w:tc>
          <w:tcPr>
            <w:tcW w:w="1036" w:type="dxa"/>
            <w:vAlign w:val="center"/>
          </w:tcPr>
          <w:p w:rsidR="004278A1" w:rsidRPr="004278A1" w:rsidRDefault="004278A1" w:rsidP="004278A1">
            <w:pPr>
              <w:jc w:val="center"/>
              <w:rPr>
                <w:sz w:val="24"/>
              </w:rPr>
            </w:pPr>
            <w:r w:rsidRPr="004278A1">
              <w:rPr>
                <w:rFonts w:eastAsia="MS Mincho"/>
                <w:sz w:val="24"/>
              </w:rPr>
              <w:t>н/д</w:t>
            </w:r>
          </w:p>
        </w:tc>
        <w:tc>
          <w:tcPr>
            <w:tcW w:w="1143" w:type="dxa"/>
            <w:vAlign w:val="center"/>
          </w:tcPr>
          <w:p w:rsidR="004278A1" w:rsidRPr="004278A1" w:rsidRDefault="004278A1" w:rsidP="004278A1">
            <w:pPr>
              <w:jc w:val="center"/>
              <w:rPr>
                <w:sz w:val="24"/>
              </w:rPr>
            </w:pPr>
            <w:r w:rsidRPr="004278A1">
              <w:rPr>
                <w:rFonts w:eastAsia="MS Mincho"/>
                <w:sz w:val="24"/>
              </w:rPr>
              <w:t>н/д</w:t>
            </w:r>
          </w:p>
        </w:tc>
        <w:tc>
          <w:tcPr>
            <w:tcW w:w="1200" w:type="dxa"/>
            <w:vAlign w:val="center"/>
          </w:tcPr>
          <w:p w:rsidR="004278A1" w:rsidRPr="004278A1" w:rsidRDefault="004278A1" w:rsidP="004278A1">
            <w:pPr>
              <w:jc w:val="center"/>
              <w:rPr>
                <w:sz w:val="24"/>
              </w:rPr>
            </w:pPr>
            <w:r w:rsidRPr="004278A1">
              <w:rPr>
                <w:rFonts w:eastAsia="MS Mincho"/>
                <w:sz w:val="24"/>
              </w:rPr>
              <w:t>н/д</w:t>
            </w:r>
          </w:p>
        </w:tc>
        <w:tc>
          <w:tcPr>
            <w:tcW w:w="1326" w:type="dxa"/>
            <w:vAlign w:val="center"/>
          </w:tcPr>
          <w:p w:rsidR="004278A1" w:rsidRPr="004278A1" w:rsidRDefault="004278A1" w:rsidP="004278A1">
            <w:pPr>
              <w:jc w:val="center"/>
              <w:rPr>
                <w:sz w:val="24"/>
              </w:rPr>
            </w:pPr>
            <w:r w:rsidRPr="004278A1">
              <w:rPr>
                <w:rFonts w:eastAsia="MS Mincho"/>
                <w:sz w:val="24"/>
              </w:rPr>
              <w:t>н/д</w:t>
            </w:r>
          </w:p>
        </w:tc>
        <w:tc>
          <w:tcPr>
            <w:tcW w:w="1420" w:type="dxa"/>
            <w:vAlign w:val="center"/>
          </w:tcPr>
          <w:p w:rsidR="004278A1" w:rsidRPr="004278A1" w:rsidRDefault="004278A1" w:rsidP="004278A1">
            <w:pPr>
              <w:jc w:val="center"/>
              <w:rPr>
                <w:sz w:val="24"/>
              </w:rPr>
            </w:pPr>
            <w:r w:rsidRPr="004278A1">
              <w:rPr>
                <w:rFonts w:eastAsia="MS Mincho"/>
                <w:sz w:val="24"/>
              </w:rPr>
              <w:t>н/д</w:t>
            </w:r>
          </w:p>
        </w:tc>
      </w:tr>
    </w:tbl>
    <w:p w:rsidR="00943FD3" w:rsidRPr="00351462" w:rsidRDefault="00943FD3" w:rsidP="00943FD3">
      <w:pPr>
        <w:pStyle w:val="a3"/>
        <w:spacing w:after="0"/>
        <w:ind w:firstLine="709"/>
        <w:rPr>
          <w:rFonts w:eastAsia="MS Mincho"/>
          <w:szCs w:val="24"/>
        </w:rPr>
      </w:pPr>
    </w:p>
    <w:p w:rsidR="00943FD3" w:rsidRPr="00FF1E62" w:rsidRDefault="00943FD3" w:rsidP="00943FD3">
      <w:pPr>
        <w:pStyle w:val="afff1"/>
        <w:rPr>
          <w:lang w:val="ru-RU"/>
        </w:rPr>
      </w:pPr>
      <w:bookmarkStart w:id="10" w:name="_Toc462666419"/>
      <w:r w:rsidRPr="00FF1E62">
        <w:rPr>
          <w:lang w:val="ru-RU"/>
        </w:rPr>
        <w:t xml:space="preserve">Теплоснабжение </w:t>
      </w:r>
      <w:r>
        <w:rPr>
          <w:lang w:val="ru-RU"/>
        </w:rPr>
        <w:t xml:space="preserve">проектируемой </w:t>
      </w:r>
      <w:r w:rsidRPr="00FF1E62">
        <w:rPr>
          <w:lang w:val="ru-RU"/>
        </w:rPr>
        <w:t>жилой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 Выбор индивидуальных источников тепла объясняется тем, что 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значительные капитальные вложения по их прокладке.</w:t>
      </w:r>
    </w:p>
    <w:p w:rsidR="00943FD3" w:rsidRPr="00FF1E62" w:rsidRDefault="00943FD3" w:rsidP="00943FD3">
      <w:pPr>
        <w:pStyle w:val="afff1"/>
        <w:rPr>
          <w:lang w:val="ru-RU"/>
        </w:rPr>
      </w:pPr>
      <w:r w:rsidRPr="00FF1E62">
        <w:rPr>
          <w:lang w:val="ru-RU"/>
        </w:rPr>
        <w:t>Теплоснабжение новых общественных зданий предусматривается от экологически чистых мини-котельных.</w:t>
      </w:r>
    </w:p>
    <w:p w:rsidR="00943FD3" w:rsidRPr="00FF1E62" w:rsidRDefault="00943FD3" w:rsidP="00943FD3">
      <w:pPr>
        <w:pStyle w:val="af8"/>
        <w:spacing w:before="0" w:after="0" w:line="240" w:lineRule="auto"/>
        <w:ind w:firstLine="709"/>
        <w:rPr>
          <w:sz w:val="24"/>
          <w:szCs w:val="24"/>
        </w:rPr>
      </w:pPr>
      <w:r w:rsidRPr="00FF1E62">
        <w:rPr>
          <w:sz w:val="24"/>
          <w:szCs w:val="24"/>
        </w:rPr>
        <w:t>Преимущества использования индивидуальных источников тепла:</w:t>
      </w:r>
    </w:p>
    <w:p w:rsidR="00943FD3" w:rsidRPr="00FF1E62" w:rsidRDefault="00943FD3" w:rsidP="00943FD3">
      <w:pPr>
        <w:pStyle w:val="af8"/>
        <w:spacing w:before="0" w:after="0" w:line="240" w:lineRule="auto"/>
        <w:ind w:firstLine="708"/>
        <w:rPr>
          <w:sz w:val="24"/>
          <w:szCs w:val="24"/>
        </w:rPr>
      </w:pPr>
      <w:r w:rsidRPr="00FF1E62">
        <w:rPr>
          <w:sz w:val="24"/>
          <w:szCs w:val="24"/>
        </w:rPr>
        <w:t>– отсутствие потерь при передаче тепловой энергии от источника к потребителю;</w:t>
      </w:r>
    </w:p>
    <w:p w:rsidR="00943FD3" w:rsidRPr="00FF1E62" w:rsidRDefault="00943FD3" w:rsidP="00943FD3">
      <w:pPr>
        <w:pStyle w:val="af8"/>
        <w:spacing w:before="0" w:after="0" w:line="240" w:lineRule="auto"/>
        <w:ind w:firstLine="708"/>
        <w:rPr>
          <w:sz w:val="24"/>
          <w:szCs w:val="24"/>
        </w:rPr>
      </w:pPr>
      <w:r w:rsidRPr="00FF1E62">
        <w:rPr>
          <w:sz w:val="24"/>
          <w:szCs w:val="24"/>
        </w:rPr>
        <w:t>– возможность снижения затрат тепловой энергии за счет регулировки нагрузки самим потребителем.</w:t>
      </w:r>
    </w:p>
    <w:p w:rsidR="00943FD3" w:rsidRDefault="00943FD3" w:rsidP="00943FD3">
      <w:pPr>
        <w:pStyle w:val="a3"/>
        <w:spacing w:after="0"/>
        <w:ind w:firstLine="709"/>
        <w:outlineLvl w:val="2"/>
        <w:rPr>
          <w:rFonts w:eastAsia="MS Mincho"/>
          <w:b/>
          <w:szCs w:val="24"/>
        </w:rPr>
      </w:pPr>
    </w:p>
    <w:p w:rsidR="00943FD3" w:rsidRPr="00351462" w:rsidRDefault="00943FD3" w:rsidP="00943FD3">
      <w:pPr>
        <w:pStyle w:val="a3"/>
        <w:spacing w:after="0"/>
        <w:ind w:firstLine="709"/>
        <w:outlineLvl w:val="2"/>
        <w:rPr>
          <w:rFonts w:eastAsia="MS Mincho"/>
          <w:b/>
          <w:szCs w:val="24"/>
        </w:rPr>
      </w:pPr>
      <w:bookmarkStart w:id="11" w:name="_Toc467107931"/>
      <w:bookmarkStart w:id="12" w:name="_Toc468699321"/>
      <w:r w:rsidRPr="00351462">
        <w:rPr>
          <w:rFonts w:eastAsia="MS Mincho"/>
          <w:b/>
          <w:szCs w:val="24"/>
        </w:rPr>
        <w:t>2.2. Прогноз спроса на услуги централизованного водоснабжения</w:t>
      </w:r>
      <w:bookmarkEnd w:id="10"/>
      <w:bookmarkEnd w:id="11"/>
      <w:bookmarkEnd w:id="12"/>
    </w:p>
    <w:p w:rsidR="00943FD3" w:rsidRPr="00351462" w:rsidRDefault="00943FD3" w:rsidP="00943FD3">
      <w:pPr>
        <w:pStyle w:val="a3"/>
        <w:spacing w:after="0"/>
        <w:jc w:val="right"/>
        <w:rPr>
          <w:rFonts w:eastAsia="MS Mincho"/>
          <w:szCs w:val="24"/>
        </w:rPr>
      </w:pPr>
      <w:r w:rsidRPr="00351462">
        <w:rPr>
          <w:rFonts w:eastAsia="MS Mincho"/>
          <w:szCs w:val="24"/>
        </w:rPr>
        <w:t>Таблица 2.2.1</w:t>
      </w:r>
    </w:p>
    <w:p w:rsidR="00943FD3" w:rsidRPr="00351462" w:rsidRDefault="00943FD3" w:rsidP="00943FD3">
      <w:pPr>
        <w:pStyle w:val="a3"/>
        <w:jc w:val="center"/>
        <w:rPr>
          <w:rFonts w:eastAsia="MS Mincho"/>
          <w:szCs w:val="24"/>
        </w:rPr>
      </w:pPr>
      <w:r w:rsidRPr="00351462">
        <w:rPr>
          <w:rFonts w:eastAsia="MS Mincho"/>
          <w:b/>
          <w:szCs w:val="24"/>
        </w:rPr>
        <w:t xml:space="preserve">Прогноз нагрузки на системы централизованного водоснабжения </w:t>
      </w:r>
      <w:r w:rsidRPr="00351462">
        <w:rPr>
          <w:rFonts w:eastAsia="MS Mincho"/>
          <w:b/>
          <w:szCs w:val="24"/>
        </w:rPr>
        <w:br/>
        <w:t xml:space="preserve">сельского поселения </w:t>
      </w:r>
      <w:r>
        <w:rPr>
          <w:rFonts w:eastAsia="MS Mincho"/>
          <w:b/>
          <w:szCs w:val="24"/>
        </w:rPr>
        <w:t>Краснобашкирский</w:t>
      </w:r>
      <w:r w:rsidRPr="00351462">
        <w:rPr>
          <w:rFonts w:eastAsia="MS Mincho"/>
          <w:b/>
          <w:szCs w:val="24"/>
        </w:rPr>
        <w:t xml:space="preserve"> сельсовет</w:t>
      </w:r>
    </w:p>
    <w:tbl>
      <w:tblPr>
        <w:tblW w:w="1036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4"/>
        <w:gridCol w:w="950"/>
        <w:gridCol w:w="1153"/>
        <w:gridCol w:w="1351"/>
        <w:gridCol w:w="1121"/>
        <w:gridCol w:w="808"/>
        <w:gridCol w:w="813"/>
        <w:gridCol w:w="1057"/>
        <w:gridCol w:w="1057"/>
      </w:tblGrid>
      <w:tr w:rsidR="00943FD3" w:rsidRPr="00C733FF" w:rsidTr="00943FD3">
        <w:trPr>
          <w:trHeight w:val="1665"/>
          <w:jc w:val="center"/>
        </w:trPr>
        <w:tc>
          <w:tcPr>
            <w:tcW w:w="2054" w:type="dxa"/>
            <w:vAlign w:val="center"/>
            <w:hideMark/>
          </w:tcPr>
          <w:p w:rsidR="00943FD3" w:rsidRPr="00841512" w:rsidRDefault="00943FD3" w:rsidP="00943FD3">
            <w:pPr>
              <w:jc w:val="center"/>
              <w:rPr>
                <w:bCs/>
                <w:color w:val="000000"/>
                <w:sz w:val="20"/>
                <w:szCs w:val="20"/>
              </w:rPr>
            </w:pPr>
            <w:r w:rsidRPr="00841512">
              <w:rPr>
                <w:bCs/>
                <w:color w:val="000000"/>
                <w:sz w:val="20"/>
                <w:szCs w:val="20"/>
              </w:rPr>
              <w:t>Населенный пункт</w:t>
            </w:r>
          </w:p>
        </w:tc>
        <w:tc>
          <w:tcPr>
            <w:tcW w:w="950" w:type="dxa"/>
            <w:vAlign w:val="center"/>
            <w:hideMark/>
          </w:tcPr>
          <w:p w:rsidR="00943FD3" w:rsidRPr="00841512" w:rsidRDefault="00943FD3" w:rsidP="00943FD3">
            <w:pPr>
              <w:jc w:val="center"/>
              <w:rPr>
                <w:bCs/>
                <w:color w:val="000000"/>
                <w:sz w:val="20"/>
                <w:szCs w:val="20"/>
              </w:rPr>
            </w:pPr>
            <w:r w:rsidRPr="00841512">
              <w:rPr>
                <w:bCs/>
                <w:color w:val="000000"/>
                <w:sz w:val="20"/>
                <w:szCs w:val="20"/>
              </w:rPr>
              <w:t>Числен-ность насе-ления, чел.</w:t>
            </w:r>
          </w:p>
        </w:tc>
        <w:tc>
          <w:tcPr>
            <w:tcW w:w="1153" w:type="dxa"/>
            <w:vAlign w:val="center"/>
            <w:hideMark/>
          </w:tcPr>
          <w:p w:rsidR="00943FD3" w:rsidRPr="00841512" w:rsidRDefault="00943FD3" w:rsidP="00943FD3">
            <w:pPr>
              <w:jc w:val="center"/>
              <w:rPr>
                <w:bCs/>
                <w:color w:val="000000"/>
                <w:sz w:val="20"/>
                <w:szCs w:val="20"/>
              </w:rPr>
            </w:pPr>
            <w:r w:rsidRPr="00841512">
              <w:rPr>
                <w:bCs/>
                <w:color w:val="000000"/>
                <w:sz w:val="20"/>
                <w:szCs w:val="20"/>
              </w:rPr>
              <w:t>Среднесу-точный расход воды, м</w:t>
            </w:r>
            <w:r w:rsidRPr="00841512">
              <w:rPr>
                <w:bCs/>
                <w:color w:val="000000"/>
                <w:sz w:val="20"/>
                <w:szCs w:val="20"/>
                <w:vertAlign w:val="superscript"/>
              </w:rPr>
              <w:t>3</w:t>
            </w:r>
            <w:r w:rsidRPr="00841512">
              <w:rPr>
                <w:bCs/>
                <w:color w:val="000000"/>
                <w:sz w:val="20"/>
                <w:szCs w:val="20"/>
              </w:rPr>
              <w:t>/сутки</w:t>
            </w:r>
          </w:p>
        </w:tc>
        <w:tc>
          <w:tcPr>
            <w:tcW w:w="1351" w:type="dxa"/>
            <w:vAlign w:val="center"/>
            <w:hideMark/>
          </w:tcPr>
          <w:p w:rsidR="00943FD3" w:rsidRPr="00841512" w:rsidRDefault="00943FD3" w:rsidP="00943FD3">
            <w:pPr>
              <w:jc w:val="center"/>
              <w:rPr>
                <w:bCs/>
                <w:color w:val="000000"/>
                <w:sz w:val="20"/>
                <w:szCs w:val="20"/>
              </w:rPr>
            </w:pPr>
            <w:r w:rsidRPr="00841512">
              <w:rPr>
                <w:bCs/>
                <w:color w:val="000000"/>
                <w:sz w:val="20"/>
                <w:szCs w:val="20"/>
              </w:rPr>
              <w:t>Расход воды в сутки макси-мального водопотреб-ления, м</w:t>
            </w:r>
            <w:r w:rsidRPr="00841512">
              <w:rPr>
                <w:bCs/>
                <w:color w:val="000000"/>
                <w:sz w:val="20"/>
                <w:szCs w:val="20"/>
                <w:vertAlign w:val="superscript"/>
              </w:rPr>
              <w:t>3</w:t>
            </w:r>
            <w:r w:rsidRPr="00841512">
              <w:rPr>
                <w:bCs/>
                <w:color w:val="000000"/>
                <w:sz w:val="20"/>
                <w:szCs w:val="20"/>
              </w:rPr>
              <w:t>/сутки</w:t>
            </w:r>
          </w:p>
        </w:tc>
        <w:tc>
          <w:tcPr>
            <w:tcW w:w="1121" w:type="dxa"/>
            <w:vAlign w:val="center"/>
            <w:hideMark/>
          </w:tcPr>
          <w:p w:rsidR="00943FD3" w:rsidRPr="00841512" w:rsidRDefault="00943FD3" w:rsidP="00943FD3">
            <w:pPr>
              <w:jc w:val="center"/>
              <w:rPr>
                <w:bCs/>
                <w:color w:val="000000"/>
                <w:sz w:val="20"/>
                <w:szCs w:val="20"/>
              </w:rPr>
            </w:pPr>
            <w:r w:rsidRPr="00841512">
              <w:rPr>
                <w:bCs/>
                <w:color w:val="000000"/>
                <w:sz w:val="20"/>
                <w:szCs w:val="20"/>
              </w:rPr>
              <w:t>Расход воды в сутки мини-мального водопот-реб-ления, м</w:t>
            </w:r>
            <w:r w:rsidRPr="00841512">
              <w:rPr>
                <w:bCs/>
                <w:color w:val="000000"/>
                <w:sz w:val="20"/>
                <w:szCs w:val="20"/>
                <w:vertAlign w:val="superscript"/>
              </w:rPr>
              <w:t>3</w:t>
            </w:r>
            <w:r w:rsidRPr="00841512">
              <w:rPr>
                <w:bCs/>
                <w:color w:val="000000"/>
                <w:sz w:val="20"/>
                <w:szCs w:val="20"/>
              </w:rPr>
              <w:t>/сутки</w:t>
            </w:r>
          </w:p>
        </w:tc>
        <w:tc>
          <w:tcPr>
            <w:tcW w:w="808" w:type="dxa"/>
            <w:noWrap/>
            <w:vAlign w:val="center"/>
            <w:hideMark/>
          </w:tcPr>
          <w:p w:rsidR="00943FD3" w:rsidRPr="00841512" w:rsidRDefault="00943FD3" w:rsidP="00943FD3">
            <w:pPr>
              <w:jc w:val="center"/>
              <w:rPr>
                <w:bCs/>
                <w:color w:val="000000"/>
                <w:sz w:val="20"/>
                <w:szCs w:val="20"/>
              </w:rPr>
            </w:pPr>
            <w:r w:rsidRPr="00841512">
              <w:rPr>
                <w:bCs/>
                <w:color w:val="000000"/>
                <w:sz w:val="20"/>
                <w:szCs w:val="20"/>
              </w:rPr>
              <w:t>βmax</w:t>
            </w:r>
          </w:p>
        </w:tc>
        <w:tc>
          <w:tcPr>
            <w:tcW w:w="813" w:type="dxa"/>
            <w:noWrap/>
            <w:vAlign w:val="center"/>
            <w:hideMark/>
          </w:tcPr>
          <w:p w:rsidR="00943FD3" w:rsidRPr="00841512" w:rsidRDefault="00943FD3" w:rsidP="00943FD3">
            <w:pPr>
              <w:jc w:val="center"/>
              <w:rPr>
                <w:bCs/>
                <w:color w:val="000000"/>
                <w:sz w:val="20"/>
                <w:szCs w:val="20"/>
              </w:rPr>
            </w:pPr>
            <w:r w:rsidRPr="00841512">
              <w:rPr>
                <w:bCs/>
                <w:color w:val="000000"/>
                <w:sz w:val="20"/>
                <w:szCs w:val="20"/>
              </w:rPr>
              <w:t>βmin</w:t>
            </w:r>
          </w:p>
        </w:tc>
        <w:tc>
          <w:tcPr>
            <w:tcW w:w="1057" w:type="dxa"/>
            <w:vAlign w:val="center"/>
            <w:hideMark/>
          </w:tcPr>
          <w:p w:rsidR="00943FD3" w:rsidRPr="00841512" w:rsidRDefault="00943FD3" w:rsidP="00943FD3">
            <w:pPr>
              <w:jc w:val="center"/>
              <w:rPr>
                <w:bCs/>
                <w:color w:val="000000"/>
                <w:sz w:val="20"/>
                <w:szCs w:val="20"/>
              </w:rPr>
            </w:pPr>
            <w:r w:rsidRPr="00841512">
              <w:rPr>
                <w:bCs/>
                <w:color w:val="000000"/>
                <w:sz w:val="20"/>
                <w:szCs w:val="20"/>
              </w:rPr>
              <w:t>Макси-мальный часовой расход воды, м</w:t>
            </w:r>
            <w:r w:rsidRPr="00841512">
              <w:rPr>
                <w:bCs/>
                <w:color w:val="000000"/>
                <w:sz w:val="20"/>
                <w:szCs w:val="20"/>
                <w:vertAlign w:val="superscript"/>
              </w:rPr>
              <w:t>3</w:t>
            </w:r>
            <w:r w:rsidRPr="00841512">
              <w:rPr>
                <w:bCs/>
                <w:color w:val="000000"/>
                <w:sz w:val="20"/>
                <w:szCs w:val="20"/>
              </w:rPr>
              <w:t>/ч</w:t>
            </w:r>
          </w:p>
        </w:tc>
        <w:tc>
          <w:tcPr>
            <w:tcW w:w="1057" w:type="dxa"/>
            <w:vAlign w:val="center"/>
            <w:hideMark/>
          </w:tcPr>
          <w:p w:rsidR="00943FD3" w:rsidRPr="00841512" w:rsidRDefault="00943FD3" w:rsidP="00943FD3">
            <w:pPr>
              <w:jc w:val="center"/>
              <w:rPr>
                <w:bCs/>
                <w:color w:val="000000"/>
                <w:sz w:val="20"/>
                <w:szCs w:val="20"/>
              </w:rPr>
            </w:pPr>
            <w:r w:rsidRPr="00841512">
              <w:rPr>
                <w:bCs/>
                <w:color w:val="000000"/>
                <w:sz w:val="20"/>
                <w:szCs w:val="20"/>
              </w:rPr>
              <w:t>Мини-мальный часовой расход воды, м</w:t>
            </w:r>
            <w:r w:rsidRPr="00841512">
              <w:rPr>
                <w:bCs/>
                <w:color w:val="000000"/>
                <w:sz w:val="20"/>
                <w:szCs w:val="20"/>
                <w:vertAlign w:val="superscript"/>
              </w:rPr>
              <w:t>3</w:t>
            </w:r>
            <w:r w:rsidRPr="00841512">
              <w:rPr>
                <w:bCs/>
                <w:color w:val="000000"/>
                <w:sz w:val="20"/>
                <w:szCs w:val="20"/>
              </w:rPr>
              <w:t>/ч</w:t>
            </w:r>
          </w:p>
        </w:tc>
      </w:tr>
      <w:tr w:rsidR="00943FD3" w:rsidRPr="00C733FF" w:rsidTr="00943FD3">
        <w:trPr>
          <w:trHeight w:val="315"/>
          <w:jc w:val="center"/>
        </w:trPr>
        <w:tc>
          <w:tcPr>
            <w:tcW w:w="10364" w:type="dxa"/>
            <w:gridSpan w:val="9"/>
            <w:vAlign w:val="center"/>
            <w:hideMark/>
          </w:tcPr>
          <w:p w:rsidR="00943FD3" w:rsidRPr="00782385" w:rsidRDefault="00943FD3" w:rsidP="00943FD3">
            <w:pPr>
              <w:jc w:val="center"/>
              <w:rPr>
                <w:color w:val="000000"/>
                <w:sz w:val="24"/>
              </w:rPr>
            </w:pPr>
            <w:r>
              <w:rPr>
                <w:color w:val="000000"/>
                <w:sz w:val="24"/>
              </w:rPr>
              <w:t>1 очередь реализации Генерального плана – 2022 год</w:t>
            </w:r>
          </w:p>
        </w:tc>
      </w:tr>
      <w:tr w:rsidR="00943FD3" w:rsidRPr="00C733FF" w:rsidTr="00943FD3">
        <w:trPr>
          <w:trHeight w:val="315"/>
          <w:jc w:val="center"/>
        </w:trPr>
        <w:tc>
          <w:tcPr>
            <w:tcW w:w="2054" w:type="dxa"/>
            <w:vAlign w:val="center"/>
            <w:hideMark/>
          </w:tcPr>
          <w:p w:rsidR="00943FD3" w:rsidRPr="00596CFE" w:rsidRDefault="00943FD3" w:rsidP="00943FD3">
            <w:pPr>
              <w:jc w:val="left"/>
              <w:rPr>
                <w:color w:val="000000"/>
                <w:sz w:val="22"/>
                <w:szCs w:val="22"/>
              </w:rPr>
            </w:pPr>
            <w:r>
              <w:rPr>
                <w:color w:val="000000"/>
                <w:sz w:val="22"/>
                <w:szCs w:val="22"/>
              </w:rPr>
              <w:t>с. Красная Башкирия</w:t>
            </w:r>
          </w:p>
        </w:tc>
        <w:tc>
          <w:tcPr>
            <w:tcW w:w="950" w:type="dxa"/>
            <w:vAlign w:val="center"/>
            <w:hideMark/>
          </w:tcPr>
          <w:p w:rsidR="00943FD3" w:rsidRPr="00782385" w:rsidRDefault="00943FD3" w:rsidP="00943FD3">
            <w:pPr>
              <w:jc w:val="center"/>
              <w:rPr>
                <w:color w:val="000000"/>
                <w:sz w:val="24"/>
              </w:rPr>
            </w:pPr>
            <w:r w:rsidRPr="00782385">
              <w:rPr>
                <w:color w:val="000000"/>
                <w:sz w:val="24"/>
              </w:rPr>
              <w:t>4821</w:t>
            </w:r>
          </w:p>
        </w:tc>
        <w:tc>
          <w:tcPr>
            <w:tcW w:w="1153" w:type="dxa"/>
            <w:vAlign w:val="center"/>
            <w:hideMark/>
          </w:tcPr>
          <w:p w:rsidR="00943FD3" w:rsidRPr="00782385" w:rsidRDefault="00943FD3" w:rsidP="00943FD3">
            <w:pPr>
              <w:jc w:val="center"/>
              <w:rPr>
                <w:color w:val="000000"/>
                <w:sz w:val="24"/>
              </w:rPr>
            </w:pPr>
            <w:r w:rsidRPr="00782385">
              <w:rPr>
                <w:color w:val="000000"/>
                <w:sz w:val="24"/>
              </w:rPr>
              <w:t>723,15</w:t>
            </w:r>
          </w:p>
        </w:tc>
        <w:tc>
          <w:tcPr>
            <w:tcW w:w="1351" w:type="dxa"/>
            <w:vAlign w:val="center"/>
            <w:hideMark/>
          </w:tcPr>
          <w:p w:rsidR="00943FD3" w:rsidRPr="00782385" w:rsidRDefault="00943FD3" w:rsidP="00943FD3">
            <w:pPr>
              <w:jc w:val="center"/>
              <w:rPr>
                <w:color w:val="000000"/>
                <w:sz w:val="24"/>
              </w:rPr>
            </w:pPr>
            <w:r w:rsidRPr="00782385">
              <w:rPr>
                <w:color w:val="000000"/>
                <w:sz w:val="24"/>
              </w:rPr>
              <w:t>867,78</w:t>
            </w:r>
          </w:p>
        </w:tc>
        <w:tc>
          <w:tcPr>
            <w:tcW w:w="1121" w:type="dxa"/>
            <w:vAlign w:val="center"/>
            <w:hideMark/>
          </w:tcPr>
          <w:p w:rsidR="00943FD3" w:rsidRPr="00782385" w:rsidRDefault="00943FD3" w:rsidP="00943FD3">
            <w:pPr>
              <w:jc w:val="center"/>
              <w:rPr>
                <w:color w:val="000000"/>
                <w:sz w:val="24"/>
              </w:rPr>
            </w:pPr>
            <w:r w:rsidRPr="00782385">
              <w:rPr>
                <w:color w:val="000000"/>
                <w:sz w:val="24"/>
              </w:rPr>
              <w:t>578,52</w:t>
            </w:r>
          </w:p>
        </w:tc>
        <w:tc>
          <w:tcPr>
            <w:tcW w:w="808" w:type="dxa"/>
            <w:noWrap/>
            <w:vAlign w:val="center"/>
            <w:hideMark/>
          </w:tcPr>
          <w:p w:rsidR="00943FD3" w:rsidRPr="00782385" w:rsidRDefault="00943FD3" w:rsidP="00943FD3">
            <w:pPr>
              <w:jc w:val="center"/>
              <w:rPr>
                <w:color w:val="000000"/>
                <w:sz w:val="24"/>
              </w:rPr>
            </w:pPr>
            <w:r w:rsidRPr="00782385">
              <w:rPr>
                <w:color w:val="000000"/>
                <w:sz w:val="24"/>
              </w:rPr>
              <w:t>1,459</w:t>
            </w:r>
          </w:p>
        </w:tc>
        <w:tc>
          <w:tcPr>
            <w:tcW w:w="813" w:type="dxa"/>
            <w:noWrap/>
            <w:vAlign w:val="center"/>
            <w:hideMark/>
          </w:tcPr>
          <w:p w:rsidR="00943FD3" w:rsidRPr="00782385" w:rsidRDefault="00943FD3" w:rsidP="00943FD3">
            <w:pPr>
              <w:jc w:val="center"/>
              <w:rPr>
                <w:color w:val="000000"/>
                <w:sz w:val="24"/>
              </w:rPr>
            </w:pPr>
            <w:r w:rsidRPr="00782385">
              <w:rPr>
                <w:color w:val="000000"/>
                <w:sz w:val="24"/>
              </w:rPr>
              <w:t>0,221</w:t>
            </w:r>
          </w:p>
        </w:tc>
        <w:tc>
          <w:tcPr>
            <w:tcW w:w="1057" w:type="dxa"/>
            <w:vAlign w:val="center"/>
            <w:hideMark/>
          </w:tcPr>
          <w:p w:rsidR="00943FD3" w:rsidRPr="00782385" w:rsidRDefault="00943FD3" w:rsidP="00943FD3">
            <w:pPr>
              <w:jc w:val="center"/>
              <w:rPr>
                <w:color w:val="000000"/>
                <w:sz w:val="24"/>
              </w:rPr>
            </w:pPr>
            <w:r w:rsidRPr="00782385">
              <w:rPr>
                <w:color w:val="000000"/>
                <w:sz w:val="24"/>
              </w:rPr>
              <w:t>68,578</w:t>
            </w:r>
          </w:p>
        </w:tc>
        <w:tc>
          <w:tcPr>
            <w:tcW w:w="1057" w:type="dxa"/>
            <w:vAlign w:val="center"/>
            <w:hideMark/>
          </w:tcPr>
          <w:p w:rsidR="00943FD3" w:rsidRPr="00782385" w:rsidRDefault="00943FD3" w:rsidP="00943FD3">
            <w:pPr>
              <w:jc w:val="center"/>
              <w:rPr>
                <w:color w:val="000000"/>
                <w:sz w:val="24"/>
              </w:rPr>
            </w:pPr>
            <w:r w:rsidRPr="00782385">
              <w:rPr>
                <w:color w:val="000000"/>
                <w:sz w:val="24"/>
              </w:rPr>
              <w:t>4,253</w:t>
            </w:r>
          </w:p>
        </w:tc>
      </w:tr>
      <w:tr w:rsidR="00943FD3" w:rsidRPr="00C733FF" w:rsidTr="00943FD3">
        <w:trPr>
          <w:trHeight w:val="315"/>
          <w:jc w:val="center"/>
        </w:trPr>
        <w:tc>
          <w:tcPr>
            <w:tcW w:w="2054" w:type="dxa"/>
            <w:vAlign w:val="center"/>
            <w:hideMark/>
          </w:tcPr>
          <w:p w:rsidR="00943FD3" w:rsidRDefault="00943FD3" w:rsidP="00943FD3">
            <w:pPr>
              <w:jc w:val="left"/>
              <w:rPr>
                <w:color w:val="000000"/>
                <w:sz w:val="22"/>
                <w:szCs w:val="22"/>
              </w:rPr>
            </w:pPr>
            <w:r>
              <w:rPr>
                <w:color w:val="000000"/>
                <w:sz w:val="22"/>
                <w:szCs w:val="22"/>
              </w:rPr>
              <w:t>д. Озерное</w:t>
            </w:r>
          </w:p>
        </w:tc>
        <w:tc>
          <w:tcPr>
            <w:tcW w:w="950" w:type="dxa"/>
            <w:vAlign w:val="center"/>
            <w:hideMark/>
          </w:tcPr>
          <w:p w:rsidR="00943FD3" w:rsidRPr="00782385" w:rsidRDefault="00943FD3" w:rsidP="00943FD3">
            <w:pPr>
              <w:jc w:val="center"/>
              <w:rPr>
                <w:color w:val="000000"/>
                <w:sz w:val="24"/>
              </w:rPr>
            </w:pPr>
            <w:r w:rsidRPr="00782385">
              <w:rPr>
                <w:color w:val="000000"/>
                <w:sz w:val="24"/>
              </w:rPr>
              <w:t>935</w:t>
            </w:r>
          </w:p>
        </w:tc>
        <w:tc>
          <w:tcPr>
            <w:tcW w:w="1153" w:type="dxa"/>
            <w:vAlign w:val="center"/>
            <w:hideMark/>
          </w:tcPr>
          <w:p w:rsidR="00943FD3" w:rsidRPr="00782385" w:rsidRDefault="00943FD3" w:rsidP="00943FD3">
            <w:pPr>
              <w:jc w:val="center"/>
              <w:rPr>
                <w:color w:val="000000"/>
                <w:sz w:val="24"/>
              </w:rPr>
            </w:pPr>
            <w:r w:rsidRPr="00782385">
              <w:rPr>
                <w:color w:val="000000"/>
                <w:sz w:val="24"/>
              </w:rPr>
              <w:t>140,25</w:t>
            </w:r>
          </w:p>
        </w:tc>
        <w:tc>
          <w:tcPr>
            <w:tcW w:w="1351" w:type="dxa"/>
            <w:vAlign w:val="center"/>
            <w:hideMark/>
          </w:tcPr>
          <w:p w:rsidR="00943FD3" w:rsidRPr="00782385" w:rsidRDefault="00943FD3" w:rsidP="00943FD3">
            <w:pPr>
              <w:jc w:val="center"/>
              <w:rPr>
                <w:color w:val="000000"/>
                <w:sz w:val="24"/>
              </w:rPr>
            </w:pPr>
            <w:r w:rsidRPr="00782385">
              <w:rPr>
                <w:color w:val="000000"/>
                <w:sz w:val="24"/>
              </w:rPr>
              <w:t>168,30</w:t>
            </w:r>
          </w:p>
        </w:tc>
        <w:tc>
          <w:tcPr>
            <w:tcW w:w="1121" w:type="dxa"/>
            <w:vAlign w:val="center"/>
            <w:hideMark/>
          </w:tcPr>
          <w:p w:rsidR="00943FD3" w:rsidRPr="00782385" w:rsidRDefault="00943FD3" w:rsidP="00943FD3">
            <w:pPr>
              <w:jc w:val="center"/>
              <w:rPr>
                <w:color w:val="000000"/>
                <w:sz w:val="24"/>
              </w:rPr>
            </w:pPr>
            <w:r w:rsidRPr="00782385">
              <w:rPr>
                <w:color w:val="000000"/>
                <w:sz w:val="24"/>
              </w:rPr>
              <w:t>112,20</w:t>
            </w:r>
          </w:p>
        </w:tc>
        <w:tc>
          <w:tcPr>
            <w:tcW w:w="808" w:type="dxa"/>
            <w:noWrap/>
            <w:vAlign w:val="center"/>
            <w:hideMark/>
          </w:tcPr>
          <w:p w:rsidR="00943FD3" w:rsidRPr="00782385" w:rsidRDefault="00943FD3" w:rsidP="00943FD3">
            <w:pPr>
              <w:jc w:val="center"/>
              <w:rPr>
                <w:color w:val="000000"/>
                <w:sz w:val="24"/>
              </w:rPr>
            </w:pPr>
            <w:r w:rsidRPr="00782385">
              <w:rPr>
                <w:color w:val="000000"/>
                <w:sz w:val="24"/>
              </w:rPr>
              <w:t>2,052</w:t>
            </w:r>
          </w:p>
        </w:tc>
        <w:tc>
          <w:tcPr>
            <w:tcW w:w="813" w:type="dxa"/>
            <w:noWrap/>
            <w:vAlign w:val="center"/>
            <w:hideMark/>
          </w:tcPr>
          <w:p w:rsidR="00943FD3" w:rsidRPr="00782385" w:rsidRDefault="00943FD3" w:rsidP="00943FD3">
            <w:pPr>
              <w:jc w:val="center"/>
              <w:rPr>
                <w:color w:val="000000"/>
                <w:sz w:val="24"/>
              </w:rPr>
            </w:pPr>
            <w:r w:rsidRPr="00782385">
              <w:rPr>
                <w:color w:val="000000"/>
                <w:sz w:val="24"/>
              </w:rPr>
              <w:t>0,092</w:t>
            </w:r>
          </w:p>
        </w:tc>
        <w:tc>
          <w:tcPr>
            <w:tcW w:w="1057" w:type="dxa"/>
            <w:vAlign w:val="center"/>
            <w:hideMark/>
          </w:tcPr>
          <w:p w:rsidR="00943FD3" w:rsidRPr="00782385" w:rsidRDefault="00943FD3" w:rsidP="00943FD3">
            <w:pPr>
              <w:jc w:val="center"/>
              <w:rPr>
                <w:color w:val="000000"/>
                <w:sz w:val="24"/>
              </w:rPr>
            </w:pPr>
            <w:r w:rsidRPr="00782385">
              <w:rPr>
                <w:color w:val="000000"/>
                <w:sz w:val="24"/>
              </w:rPr>
              <w:t>18,707</w:t>
            </w:r>
          </w:p>
        </w:tc>
        <w:tc>
          <w:tcPr>
            <w:tcW w:w="1057" w:type="dxa"/>
            <w:vAlign w:val="center"/>
            <w:hideMark/>
          </w:tcPr>
          <w:p w:rsidR="00943FD3" w:rsidRPr="00782385" w:rsidRDefault="00943FD3" w:rsidP="00943FD3">
            <w:pPr>
              <w:jc w:val="center"/>
              <w:rPr>
                <w:color w:val="000000"/>
                <w:sz w:val="24"/>
              </w:rPr>
            </w:pPr>
            <w:r w:rsidRPr="00782385">
              <w:rPr>
                <w:color w:val="000000"/>
                <w:sz w:val="24"/>
              </w:rPr>
              <w:t>0,345</w:t>
            </w:r>
          </w:p>
        </w:tc>
      </w:tr>
      <w:tr w:rsidR="00943FD3" w:rsidRPr="00C733FF" w:rsidTr="00943FD3">
        <w:trPr>
          <w:trHeight w:val="315"/>
          <w:jc w:val="center"/>
        </w:trPr>
        <w:tc>
          <w:tcPr>
            <w:tcW w:w="2054" w:type="dxa"/>
            <w:vAlign w:val="center"/>
            <w:hideMark/>
          </w:tcPr>
          <w:p w:rsidR="00943FD3" w:rsidRDefault="00943FD3" w:rsidP="00943FD3">
            <w:pPr>
              <w:jc w:val="left"/>
              <w:rPr>
                <w:color w:val="000000"/>
                <w:sz w:val="22"/>
                <w:szCs w:val="22"/>
              </w:rPr>
            </w:pPr>
            <w:r>
              <w:rPr>
                <w:color w:val="000000"/>
                <w:sz w:val="22"/>
                <w:szCs w:val="22"/>
              </w:rPr>
              <w:t>д. Самарского отделения совхоза</w:t>
            </w:r>
          </w:p>
        </w:tc>
        <w:tc>
          <w:tcPr>
            <w:tcW w:w="950" w:type="dxa"/>
            <w:vAlign w:val="center"/>
            <w:hideMark/>
          </w:tcPr>
          <w:p w:rsidR="00943FD3" w:rsidRPr="00782385" w:rsidRDefault="00943FD3" w:rsidP="00943FD3">
            <w:pPr>
              <w:jc w:val="center"/>
              <w:rPr>
                <w:color w:val="000000"/>
                <w:sz w:val="24"/>
              </w:rPr>
            </w:pPr>
            <w:r w:rsidRPr="00782385">
              <w:rPr>
                <w:color w:val="000000"/>
                <w:sz w:val="24"/>
              </w:rPr>
              <w:t>623</w:t>
            </w:r>
          </w:p>
        </w:tc>
        <w:tc>
          <w:tcPr>
            <w:tcW w:w="1153" w:type="dxa"/>
            <w:vAlign w:val="center"/>
            <w:hideMark/>
          </w:tcPr>
          <w:p w:rsidR="00943FD3" w:rsidRPr="00782385" w:rsidRDefault="00943FD3" w:rsidP="00943FD3">
            <w:pPr>
              <w:jc w:val="center"/>
              <w:rPr>
                <w:color w:val="000000"/>
                <w:sz w:val="24"/>
              </w:rPr>
            </w:pPr>
            <w:r w:rsidRPr="00782385">
              <w:rPr>
                <w:color w:val="000000"/>
                <w:sz w:val="24"/>
              </w:rPr>
              <w:t>93,45</w:t>
            </w:r>
          </w:p>
        </w:tc>
        <w:tc>
          <w:tcPr>
            <w:tcW w:w="1351" w:type="dxa"/>
            <w:vAlign w:val="center"/>
            <w:hideMark/>
          </w:tcPr>
          <w:p w:rsidR="00943FD3" w:rsidRPr="00782385" w:rsidRDefault="00943FD3" w:rsidP="00943FD3">
            <w:pPr>
              <w:jc w:val="center"/>
              <w:rPr>
                <w:color w:val="000000"/>
                <w:sz w:val="24"/>
              </w:rPr>
            </w:pPr>
            <w:r w:rsidRPr="00782385">
              <w:rPr>
                <w:color w:val="000000"/>
                <w:sz w:val="24"/>
              </w:rPr>
              <w:t>112,14</w:t>
            </w:r>
          </w:p>
        </w:tc>
        <w:tc>
          <w:tcPr>
            <w:tcW w:w="1121" w:type="dxa"/>
            <w:vAlign w:val="center"/>
            <w:hideMark/>
          </w:tcPr>
          <w:p w:rsidR="00943FD3" w:rsidRPr="00782385" w:rsidRDefault="00943FD3" w:rsidP="00943FD3">
            <w:pPr>
              <w:jc w:val="center"/>
              <w:rPr>
                <w:color w:val="000000"/>
                <w:sz w:val="24"/>
              </w:rPr>
            </w:pPr>
            <w:r w:rsidRPr="00782385">
              <w:rPr>
                <w:color w:val="000000"/>
                <w:sz w:val="24"/>
              </w:rPr>
              <w:t>74,76</w:t>
            </w:r>
          </w:p>
        </w:tc>
        <w:tc>
          <w:tcPr>
            <w:tcW w:w="808" w:type="dxa"/>
            <w:noWrap/>
            <w:vAlign w:val="center"/>
            <w:hideMark/>
          </w:tcPr>
          <w:p w:rsidR="00943FD3" w:rsidRPr="00782385" w:rsidRDefault="00943FD3" w:rsidP="00943FD3">
            <w:pPr>
              <w:jc w:val="center"/>
              <w:rPr>
                <w:color w:val="000000"/>
                <w:sz w:val="24"/>
              </w:rPr>
            </w:pPr>
            <w:r w:rsidRPr="00782385">
              <w:rPr>
                <w:color w:val="000000"/>
                <w:sz w:val="24"/>
              </w:rPr>
              <w:t>2,352</w:t>
            </w:r>
          </w:p>
        </w:tc>
        <w:tc>
          <w:tcPr>
            <w:tcW w:w="813" w:type="dxa"/>
            <w:noWrap/>
            <w:vAlign w:val="center"/>
            <w:hideMark/>
          </w:tcPr>
          <w:p w:rsidR="00943FD3" w:rsidRPr="00782385" w:rsidRDefault="00943FD3" w:rsidP="00943FD3">
            <w:pPr>
              <w:jc w:val="center"/>
              <w:rPr>
                <w:color w:val="000000"/>
                <w:sz w:val="24"/>
              </w:rPr>
            </w:pPr>
            <w:r w:rsidRPr="00782385">
              <w:rPr>
                <w:color w:val="000000"/>
                <w:sz w:val="24"/>
              </w:rPr>
              <w:t>0,060</w:t>
            </w:r>
          </w:p>
        </w:tc>
        <w:tc>
          <w:tcPr>
            <w:tcW w:w="1057" w:type="dxa"/>
            <w:vAlign w:val="center"/>
            <w:hideMark/>
          </w:tcPr>
          <w:p w:rsidR="00943FD3" w:rsidRPr="00782385" w:rsidRDefault="00943FD3" w:rsidP="00943FD3">
            <w:pPr>
              <w:jc w:val="center"/>
              <w:rPr>
                <w:color w:val="000000"/>
                <w:sz w:val="24"/>
              </w:rPr>
            </w:pPr>
            <w:r w:rsidRPr="00782385">
              <w:rPr>
                <w:color w:val="000000"/>
                <w:sz w:val="24"/>
              </w:rPr>
              <w:t>14,289</w:t>
            </w:r>
          </w:p>
        </w:tc>
        <w:tc>
          <w:tcPr>
            <w:tcW w:w="1057" w:type="dxa"/>
            <w:vAlign w:val="center"/>
            <w:hideMark/>
          </w:tcPr>
          <w:p w:rsidR="00943FD3" w:rsidRPr="00782385" w:rsidRDefault="00943FD3" w:rsidP="00943FD3">
            <w:pPr>
              <w:jc w:val="center"/>
              <w:rPr>
                <w:color w:val="000000"/>
                <w:sz w:val="24"/>
              </w:rPr>
            </w:pPr>
            <w:r w:rsidRPr="00782385">
              <w:rPr>
                <w:color w:val="000000"/>
                <w:sz w:val="24"/>
              </w:rPr>
              <w:t>0,149</w:t>
            </w:r>
          </w:p>
        </w:tc>
      </w:tr>
      <w:tr w:rsidR="00943FD3" w:rsidRPr="00C733FF" w:rsidTr="00943FD3">
        <w:trPr>
          <w:trHeight w:val="315"/>
          <w:jc w:val="center"/>
        </w:trPr>
        <w:tc>
          <w:tcPr>
            <w:tcW w:w="2054" w:type="dxa"/>
            <w:vAlign w:val="center"/>
            <w:hideMark/>
          </w:tcPr>
          <w:p w:rsidR="00943FD3" w:rsidRDefault="00943FD3" w:rsidP="00943FD3">
            <w:pPr>
              <w:jc w:val="left"/>
              <w:rPr>
                <w:color w:val="000000"/>
                <w:sz w:val="22"/>
                <w:szCs w:val="22"/>
              </w:rPr>
            </w:pPr>
            <w:r>
              <w:rPr>
                <w:color w:val="000000"/>
                <w:sz w:val="22"/>
                <w:szCs w:val="22"/>
              </w:rPr>
              <w:t>д. Покровка</w:t>
            </w:r>
          </w:p>
        </w:tc>
        <w:tc>
          <w:tcPr>
            <w:tcW w:w="950" w:type="dxa"/>
            <w:vAlign w:val="center"/>
            <w:hideMark/>
          </w:tcPr>
          <w:p w:rsidR="00943FD3" w:rsidRPr="00782385" w:rsidRDefault="00943FD3" w:rsidP="00943FD3">
            <w:pPr>
              <w:jc w:val="center"/>
              <w:rPr>
                <w:color w:val="000000"/>
                <w:sz w:val="24"/>
              </w:rPr>
            </w:pPr>
            <w:r w:rsidRPr="00782385">
              <w:rPr>
                <w:color w:val="000000"/>
                <w:sz w:val="24"/>
              </w:rPr>
              <w:t>262</w:t>
            </w:r>
          </w:p>
        </w:tc>
        <w:tc>
          <w:tcPr>
            <w:tcW w:w="1153" w:type="dxa"/>
            <w:vAlign w:val="center"/>
            <w:hideMark/>
          </w:tcPr>
          <w:p w:rsidR="00943FD3" w:rsidRPr="00782385" w:rsidRDefault="00943FD3" w:rsidP="00943FD3">
            <w:pPr>
              <w:jc w:val="center"/>
              <w:rPr>
                <w:color w:val="000000"/>
                <w:sz w:val="24"/>
              </w:rPr>
            </w:pPr>
            <w:r w:rsidRPr="00782385">
              <w:rPr>
                <w:color w:val="000000"/>
                <w:sz w:val="24"/>
              </w:rPr>
              <w:t>39,30</w:t>
            </w:r>
          </w:p>
        </w:tc>
        <w:tc>
          <w:tcPr>
            <w:tcW w:w="1351" w:type="dxa"/>
            <w:vAlign w:val="center"/>
            <w:hideMark/>
          </w:tcPr>
          <w:p w:rsidR="00943FD3" w:rsidRPr="00782385" w:rsidRDefault="00943FD3" w:rsidP="00943FD3">
            <w:pPr>
              <w:jc w:val="center"/>
              <w:rPr>
                <w:color w:val="000000"/>
                <w:sz w:val="24"/>
              </w:rPr>
            </w:pPr>
            <w:r w:rsidRPr="00782385">
              <w:rPr>
                <w:color w:val="000000"/>
                <w:sz w:val="24"/>
              </w:rPr>
              <w:t>47,16</w:t>
            </w:r>
          </w:p>
        </w:tc>
        <w:tc>
          <w:tcPr>
            <w:tcW w:w="1121" w:type="dxa"/>
            <w:vAlign w:val="center"/>
            <w:hideMark/>
          </w:tcPr>
          <w:p w:rsidR="00943FD3" w:rsidRPr="00782385" w:rsidRDefault="00943FD3" w:rsidP="00943FD3">
            <w:pPr>
              <w:jc w:val="center"/>
              <w:rPr>
                <w:color w:val="000000"/>
                <w:sz w:val="24"/>
              </w:rPr>
            </w:pPr>
            <w:r w:rsidRPr="00782385">
              <w:rPr>
                <w:color w:val="000000"/>
                <w:sz w:val="24"/>
              </w:rPr>
              <w:t>31,44</w:t>
            </w:r>
          </w:p>
        </w:tc>
        <w:tc>
          <w:tcPr>
            <w:tcW w:w="808" w:type="dxa"/>
            <w:noWrap/>
            <w:vAlign w:val="center"/>
            <w:hideMark/>
          </w:tcPr>
          <w:p w:rsidR="00943FD3" w:rsidRPr="00782385" w:rsidRDefault="00943FD3" w:rsidP="00943FD3">
            <w:pPr>
              <w:jc w:val="center"/>
              <w:rPr>
                <w:color w:val="000000"/>
                <w:sz w:val="24"/>
              </w:rPr>
            </w:pPr>
            <w:r w:rsidRPr="00782385">
              <w:rPr>
                <w:color w:val="000000"/>
                <w:sz w:val="24"/>
              </w:rPr>
              <w:t>3,190</w:t>
            </w:r>
          </w:p>
        </w:tc>
        <w:tc>
          <w:tcPr>
            <w:tcW w:w="813" w:type="dxa"/>
            <w:noWrap/>
            <w:vAlign w:val="center"/>
            <w:hideMark/>
          </w:tcPr>
          <w:p w:rsidR="00943FD3" w:rsidRPr="00782385" w:rsidRDefault="00943FD3" w:rsidP="00943FD3">
            <w:pPr>
              <w:jc w:val="center"/>
              <w:rPr>
                <w:color w:val="000000"/>
                <w:sz w:val="24"/>
              </w:rPr>
            </w:pPr>
            <w:r w:rsidRPr="00782385">
              <w:rPr>
                <w:color w:val="000000"/>
                <w:sz w:val="24"/>
              </w:rPr>
              <w:t>0,026</w:t>
            </w:r>
          </w:p>
        </w:tc>
        <w:tc>
          <w:tcPr>
            <w:tcW w:w="1057" w:type="dxa"/>
            <w:vAlign w:val="center"/>
            <w:hideMark/>
          </w:tcPr>
          <w:p w:rsidR="00943FD3" w:rsidRPr="00782385" w:rsidRDefault="00943FD3" w:rsidP="00943FD3">
            <w:pPr>
              <w:jc w:val="center"/>
              <w:rPr>
                <w:color w:val="000000"/>
                <w:sz w:val="24"/>
              </w:rPr>
            </w:pPr>
            <w:r w:rsidRPr="00782385">
              <w:rPr>
                <w:color w:val="000000"/>
                <w:sz w:val="24"/>
              </w:rPr>
              <w:t>8,149</w:t>
            </w:r>
          </w:p>
        </w:tc>
        <w:tc>
          <w:tcPr>
            <w:tcW w:w="1057" w:type="dxa"/>
            <w:vAlign w:val="center"/>
            <w:hideMark/>
          </w:tcPr>
          <w:p w:rsidR="00943FD3" w:rsidRPr="00782385" w:rsidRDefault="00943FD3" w:rsidP="00943FD3">
            <w:pPr>
              <w:jc w:val="center"/>
              <w:rPr>
                <w:color w:val="000000"/>
                <w:sz w:val="24"/>
              </w:rPr>
            </w:pPr>
            <w:r w:rsidRPr="00782385">
              <w:rPr>
                <w:color w:val="000000"/>
                <w:sz w:val="24"/>
              </w:rPr>
              <w:t>0,027</w:t>
            </w:r>
          </w:p>
        </w:tc>
      </w:tr>
      <w:tr w:rsidR="00943FD3" w:rsidRPr="00C733FF" w:rsidTr="00943FD3">
        <w:trPr>
          <w:trHeight w:val="315"/>
          <w:jc w:val="center"/>
        </w:trPr>
        <w:tc>
          <w:tcPr>
            <w:tcW w:w="2054" w:type="dxa"/>
            <w:vAlign w:val="center"/>
            <w:hideMark/>
          </w:tcPr>
          <w:p w:rsidR="00943FD3" w:rsidRDefault="00943FD3" w:rsidP="00943FD3">
            <w:pPr>
              <w:jc w:val="left"/>
              <w:rPr>
                <w:color w:val="000000"/>
                <w:sz w:val="22"/>
                <w:szCs w:val="22"/>
              </w:rPr>
            </w:pPr>
            <w:r>
              <w:rPr>
                <w:color w:val="000000"/>
                <w:sz w:val="22"/>
                <w:szCs w:val="22"/>
              </w:rPr>
              <w:t>Итого:</w:t>
            </w:r>
          </w:p>
        </w:tc>
        <w:tc>
          <w:tcPr>
            <w:tcW w:w="950" w:type="dxa"/>
            <w:vAlign w:val="center"/>
            <w:hideMark/>
          </w:tcPr>
          <w:p w:rsidR="00943FD3" w:rsidRPr="00782385" w:rsidRDefault="00943FD3" w:rsidP="00943FD3">
            <w:pPr>
              <w:jc w:val="center"/>
              <w:rPr>
                <w:color w:val="000000"/>
                <w:sz w:val="24"/>
              </w:rPr>
            </w:pPr>
            <w:r w:rsidRPr="00782385">
              <w:rPr>
                <w:color w:val="000000"/>
                <w:sz w:val="24"/>
              </w:rPr>
              <w:t>6641</w:t>
            </w:r>
          </w:p>
        </w:tc>
        <w:tc>
          <w:tcPr>
            <w:tcW w:w="1153" w:type="dxa"/>
            <w:vAlign w:val="center"/>
            <w:hideMark/>
          </w:tcPr>
          <w:p w:rsidR="00943FD3" w:rsidRPr="00782385" w:rsidRDefault="00943FD3" w:rsidP="00943FD3">
            <w:pPr>
              <w:jc w:val="center"/>
              <w:rPr>
                <w:color w:val="000000"/>
                <w:sz w:val="24"/>
              </w:rPr>
            </w:pPr>
            <w:r w:rsidRPr="00782385">
              <w:rPr>
                <w:color w:val="000000"/>
                <w:sz w:val="24"/>
              </w:rPr>
              <w:t>996,15</w:t>
            </w:r>
          </w:p>
        </w:tc>
        <w:tc>
          <w:tcPr>
            <w:tcW w:w="1351" w:type="dxa"/>
            <w:vAlign w:val="center"/>
            <w:hideMark/>
          </w:tcPr>
          <w:p w:rsidR="00943FD3" w:rsidRPr="00782385" w:rsidRDefault="00943FD3" w:rsidP="00943FD3">
            <w:pPr>
              <w:jc w:val="center"/>
              <w:rPr>
                <w:color w:val="000000"/>
                <w:sz w:val="24"/>
              </w:rPr>
            </w:pPr>
            <w:r w:rsidRPr="00782385">
              <w:rPr>
                <w:color w:val="000000"/>
                <w:sz w:val="24"/>
              </w:rPr>
              <w:t>1195,38</w:t>
            </w:r>
          </w:p>
        </w:tc>
        <w:tc>
          <w:tcPr>
            <w:tcW w:w="1121" w:type="dxa"/>
            <w:vAlign w:val="center"/>
            <w:hideMark/>
          </w:tcPr>
          <w:p w:rsidR="00943FD3" w:rsidRPr="00782385" w:rsidRDefault="00943FD3" w:rsidP="00943FD3">
            <w:pPr>
              <w:jc w:val="center"/>
              <w:rPr>
                <w:color w:val="000000"/>
                <w:sz w:val="24"/>
              </w:rPr>
            </w:pPr>
            <w:r w:rsidRPr="00782385">
              <w:rPr>
                <w:color w:val="000000"/>
                <w:sz w:val="24"/>
              </w:rPr>
              <w:t>796,92</w:t>
            </w:r>
          </w:p>
        </w:tc>
        <w:tc>
          <w:tcPr>
            <w:tcW w:w="808" w:type="dxa"/>
            <w:noWrap/>
            <w:vAlign w:val="center"/>
            <w:hideMark/>
          </w:tcPr>
          <w:p w:rsidR="00943FD3" w:rsidRPr="00782385" w:rsidRDefault="00943FD3" w:rsidP="00943FD3">
            <w:pPr>
              <w:jc w:val="center"/>
              <w:rPr>
                <w:color w:val="000000"/>
                <w:sz w:val="24"/>
              </w:rPr>
            </w:pPr>
          </w:p>
        </w:tc>
        <w:tc>
          <w:tcPr>
            <w:tcW w:w="813" w:type="dxa"/>
            <w:noWrap/>
            <w:vAlign w:val="center"/>
            <w:hideMark/>
          </w:tcPr>
          <w:p w:rsidR="00943FD3" w:rsidRPr="00782385" w:rsidRDefault="00943FD3" w:rsidP="00943FD3">
            <w:pPr>
              <w:jc w:val="center"/>
              <w:rPr>
                <w:color w:val="000000"/>
                <w:sz w:val="24"/>
              </w:rPr>
            </w:pPr>
          </w:p>
        </w:tc>
        <w:tc>
          <w:tcPr>
            <w:tcW w:w="1057" w:type="dxa"/>
            <w:vAlign w:val="center"/>
            <w:hideMark/>
          </w:tcPr>
          <w:p w:rsidR="00943FD3" w:rsidRPr="00782385" w:rsidRDefault="00943FD3" w:rsidP="00943FD3">
            <w:pPr>
              <w:jc w:val="center"/>
              <w:rPr>
                <w:color w:val="000000"/>
                <w:sz w:val="24"/>
              </w:rPr>
            </w:pPr>
            <w:r w:rsidRPr="00782385">
              <w:rPr>
                <w:color w:val="000000"/>
                <w:sz w:val="24"/>
              </w:rPr>
              <w:t>109,72</w:t>
            </w:r>
          </w:p>
        </w:tc>
        <w:tc>
          <w:tcPr>
            <w:tcW w:w="1057" w:type="dxa"/>
            <w:vAlign w:val="center"/>
            <w:hideMark/>
          </w:tcPr>
          <w:p w:rsidR="00943FD3" w:rsidRPr="00782385" w:rsidRDefault="00943FD3" w:rsidP="00943FD3">
            <w:pPr>
              <w:jc w:val="center"/>
              <w:rPr>
                <w:color w:val="000000"/>
                <w:sz w:val="24"/>
              </w:rPr>
            </w:pPr>
            <w:r w:rsidRPr="00782385">
              <w:rPr>
                <w:color w:val="000000"/>
                <w:sz w:val="24"/>
              </w:rPr>
              <w:t>4,77</w:t>
            </w:r>
          </w:p>
        </w:tc>
      </w:tr>
      <w:tr w:rsidR="00943FD3" w:rsidRPr="00C733FF" w:rsidTr="00943FD3">
        <w:trPr>
          <w:trHeight w:val="315"/>
          <w:jc w:val="center"/>
        </w:trPr>
        <w:tc>
          <w:tcPr>
            <w:tcW w:w="3004" w:type="dxa"/>
            <w:gridSpan w:val="2"/>
            <w:vAlign w:val="center"/>
            <w:hideMark/>
          </w:tcPr>
          <w:p w:rsidR="00943FD3" w:rsidRPr="00596CFE" w:rsidRDefault="00943FD3" w:rsidP="00943FD3">
            <w:pPr>
              <w:jc w:val="left"/>
              <w:rPr>
                <w:color w:val="000000"/>
                <w:sz w:val="22"/>
                <w:szCs w:val="22"/>
              </w:rPr>
            </w:pPr>
            <w:r w:rsidRPr="00596CFE">
              <w:rPr>
                <w:color w:val="000000"/>
                <w:sz w:val="22"/>
                <w:szCs w:val="22"/>
              </w:rPr>
              <w:t>Нужды промышленности, обеспечивающей население продуктами и неучтенные расходы</w:t>
            </w:r>
          </w:p>
        </w:tc>
        <w:tc>
          <w:tcPr>
            <w:tcW w:w="1153" w:type="dxa"/>
            <w:vAlign w:val="center"/>
            <w:hideMark/>
          </w:tcPr>
          <w:p w:rsidR="00943FD3" w:rsidRPr="00782385" w:rsidRDefault="00943FD3" w:rsidP="00943FD3">
            <w:pPr>
              <w:jc w:val="center"/>
              <w:rPr>
                <w:color w:val="000000"/>
                <w:sz w:val="24"/>
              </w:rPr>
            </w:pPr>
            <w:r w:rsidRPr="00782385">
              <w:rPr>
                <w:color w:val="000000"/>
                <w:sz w:val="24"/>
              </w:rPr>
              <w:t>99,62</w:t>
            </w:r>
          </w:p>
        </w:tc>
        <w:tc>
          <w:tcPr>
            <w:tcW w:w="1351" w:type="dxa"/>
            <w:vAlign w:val="center"/>
            <w:hideMark/>
          </w:tcPr>
          <w:p w:rsidR="00943FD3" w:rsidRPr="00782385" w:rsidRDefault="00943FD3" w:rsidP="00943FD3">
            <w:pPr>
              <w:jc w:val="center"/>
              <w:rPr>
                <w:color w:val="000000"/>
                <w:sz w:val="24"/>
              </w:rPr>
            </w:pPr>
            <w:r w:rsidRPr="00782385">
              <w:rPr>
                <w:color w:val="000000"/>
                <w:sz w:val="24"/>
              </w:rPr>
              <w:t>119,54</w:t>
            </w:r>
          </w:p>
        </w:tc>
        <w:tc>
          <w:tcPr>
            <w:tcW w:w="1121" w:type="dxa"/>
            <w:vAlign w:val="center"/>
            <w:hideMark/>
          </w:tcPr>
          <w:p w:rsidR="00943FD3" w:rsidRPr="00782385" w:rsidRDefault="00943FD3" w:rsidP="00943FD3">
            <w:pPr>
              <w:jc w:val="center"/>
              <w:rPr>
                <w:color w:val="000000"/>
                <w:sz w:val="24"/>
              </w:rPr>
            </w:pPr>
            <w:r w:rsidRPr="00782385">
              <w:rPr>
                <w:color w:val="000000"/>
                <w:sz w:val="24"/>
              </w:rPr>
              <w:t>79,69</w:t>
            </w:r>
          </w:p>
        </w:tc>
        <w:tc>
          <w:tcPr>
            <w:tcW w:w="808" w:type="dxa"/>
            <w:noWrap/>
            <w:vAlign w:val="center"/>
            <w:hideMark/>
          </w:tcPr>
          <w:p w:rsidR="00943FD3" w:rsidRPr="00782385" w:rsidRDefault="00943FD3" w:rsidP="00943FD3">
            <w:pPr>
              <w:jc w:val="center"/>
              <w:rPr>
                <w:color w:val="000000"/>
                <w:sz w:val="24"/>
              </w:rPr>
            </w:pPr>
          </w:p>
        </w:tc>
        <w:tc>
          <w:tcPr>
            <w:tcW w:w="813" w:type="dxa"/>
            <w:vAlign w:val="center"/>
            <w:hideMark/>
          </w:tcPr>
          <w:p w:rsidR="00943FD3" w:rsidRPr="00782385" w:rsidRDefault="00943FD3" w:rsidP="00943FD3">
            <w:pPr>
              <w:jc w:val="center"/>
              <w:rPr>
                <w:color w:val="000000"/>
                <w:sz w:val="24"/>
              </w:rPr>
            </w:pPr>
          </w:p>
        </w:tc>
        <w:tc>
          <w:tcPr>
            <w:tcW w:w="1057" w:type="dxa"/>
            <w:vAlign w:val="center"/>
            <w:hideMark/>
          </w:tcPr>
          <w:p w:rsidR="00943FD3" w:rsidRPr="00782385" w:rsidRDefault="00943FD3" w:rsidP="00943FD3">
            <w:pPr>
              <w:jc w:val="center"/>
              <w:rPr>
                <w:color w:val="000000"/>
                <w:sz w:val="24"/>
              </w:rPr>
            </w:pPr>
            <w:r w:rsidRPr="00782385">
              <w:rPr>
                <w:color w:val="000000"/>
                <w:sz w:val="24"/>
              </w:rPr>
              <w:t>10,97</w:t>
            </w:r>
          </w:p>
        </w:tc>
        <w:tc>
          <w:tcPr>
            <w:tcW w:w="1057" w:type="dxa"/>
            <w:vAlign w:val="center"/>
            <w:hideMark/>
          </w:tcPr>
          <w:p w:rsidR="00943FD3" w:rsidRPr="00782385" w:rsidRDefault="00943FD3" w:rsidP="00943FD3">
            <w:pPr>
              <w:jc w:val="center"/>
              <w:rPr>
                <w:color w:val="000000"/>
                <w:sz w:val="24"/>
              </w:rPr>
            </w:pPr>
            <w:r w:rsidRPr="00782385">
              <w:rPr>
                <w:color w:val="000000"/>
                <w:sz w:val="24"/>
              </w:rPr>
              <w:t>0,48</w:t>
            </w:r>
          </w:p>
        </w:tc>
      </w:tr>
      <w:tr w:rsidR="00943FD3" w:rsidRPr="00C733FF" w:rsidTr="00943FD3">
        <w:trPr>
          <w:trHeight w:val="315"/>
          <w:jc w:val="center"/>
        </w:trPr>
        <w:tc>
          <w:tcPr>
            <w:tcW w:w="10364" w:type="dxa"/>
            <w:gridSpan w:val="9"/>
            <w:vAlign w:val="center"/>
            <w:hideMark/>
          </w:tcPr>
          <w:p w:rsidR="00943FD3" w:rsidRPr="00782385" w:rsidRDefault="00943FD3" w:rsidP="00943FD3">
            <w:pPr>
              <w:jc w:val="center"/>
              <w:rPr>
                <w:color w:val="000000"/>
                <w:sz w:val="24"/>
              </w:rPr>
            </w:pPr>
            <w:r>
              <w:rPr>
                <w:color w:val="000000"/>
                <w:sz w:val="24"/>
              </w:rPr>
              <w:t>Расчетный срок реализации Генерального плана – 2032 год</w:t>
            </w:r>
          </w:p>
        </w:tc>
      </w:tr>
      <w:tr w:rsidR="00943FD3" w:rsidRPr="00C733FF" w:rsidTr="00943FD3">
        <w:trPr>
          <w:trHeight w:val="315"/>
          <w:jc w:val="center"/>
        </w:trPr>
        <w:tc>
          <w:tcPr>
            <w:tcW w:w="2054" w:type="dxa"/>
            <w:vAlign w:val="center"/>
            <w:hideMark/>
          </w:tcPr>
          <w:p w:rsidR="00943FD3" w:rsidRPr="00596CFE" w:rsidRDefault="00943FD3" w:rsidP="00943FD3">
            <w:pPr>
              <w:jc w:val="left"/>
              <w:rPr>
                <w:color w:val="000000"/>
                <w:sz w:val="22"/>
                <w:szCs w:val="22"/>
              </w:rPr>
            </w:pPr>
            <w:r>
              <w:rPr>
                <w:color w:val="000000"/>
                <w:sz w:val="22"/>
                <w:szCs w:val="22"/>
              </w:rPr>
              <w:t>с. Красная Башкирия</w:t>
            </w:r>
          </w:p>
        </w:tc>
        <w:tc>
          <w:tcPr>
            <w:tcW w:w="950" w:type="dxa"/>
            <w:vAlign w:val="center"/>
            <w:hideMark/>
          </w:tcPr>
          <w:p w:rsidR="00943FD3" w:rsidRPr="00FE518C" w:rsidRDefault="00943FD3" w:rsidP="00943FD3">
            <w:pPr>
              <w:jc w:val="center"/>
              <w:rPr>
                <w:color w:val="000000"/>
                <w:sz w:val="24"/>
              </w:rPr>
            </w:pPr>
            <w:r w:rsidRPr="00FE518C">
              <w:rPr>
                <w:color w:val="000000"/>
                <w:sz w:val="24"/>
              </w:rPr>
              <w:t>7274</w:t>
            </w:r>
          </w:p>
        </w:tc>
        <w:tc>
          <w:tcPr>
            <w:tcW w:w="1153" w:type="dxa"/>
            <w:vAlign w:val="center"/>
            <w:hideMark/>
          </w:tcPr>
          <w:p w:rsidR="00943FD3" w:rsidRPr="00FE518C" w:rsidRDefault="00943FD3" w:rsidP="00943FD3">
            <w:pPr>
              <w:jc w:val="center"/>
              <w:rPr>
                <w:color w:val="000000"/>
                <w:sz w:val="24"/>
              </w:rPr>
            </w:pPr>
            <w:r w:rsidRPr="00FE518C">
              <w:rPr>
                <w:color w:val="000000"/>
                <w:sz w:val="24"/>
              </w:rPr>
              <w:t>1091,10</w:t>
            </w:r>
          </w:p>
        </w:tc>
        <w:tc>
          <w:tcPr>
            <w:tcW w:w="1351" w:type="dxa"/>
            <w:vAlign w:val="center"/>
            <w:hideMark/>
          </w:tcPr>
          <w:p w:rsidR="00943FD3" w:rsidRPr="00FE518C" w:rsidRDefault="00943FD3" w:rsidP="00943FD3">
            <w:pPr>
              <w:jc w:val="center"/>
              <w:rPr>
                <w:color w:val="000000"/>
                <w:sz w:val="24"/>
              </w:rPr>
            </w:pPr>
            <w:r w:rsidRPr="00FE518C">
              <w:rPr>
                <w:color w:val="000000"/>
                <w:sz w:val="24"/>
              </w:rPr>
              <w:t>1309,32</w:t>
            </w:r>
          </w:p>
        </w:tc>
        <w:tc>
          <w:tcPr>
            <w:tcW w:w="1121" w:type="dxa"/>
            <w:vAlign w:val="center"/>
            <w:hideMark/>
          </w:tcPr>
          <w:p w:rsidR="00943FD3" w:rsidRPr="00FE518C" w:rsidRDefault="00943FD3" w:rsidP="00943FD3">
            <w:pPr>
              <w:jc w:val="center"/>
              <w:rPr>
                <w:color w:val="000000"/>
                <w:sz w:val="24"/>
              </w:rPr>
            </w:pPr>
            <w:r w:rsidRPr="00FE518C">
              <w:rPr>
                <w:color w:val="000000"/>
                <w:sz w:val="24"/>
              </w:rPr>
              <w:t>872,88</w:t>
            </w:r>
          </w:p>
        </w:tc>
        <w:tc>
          <w:tcPr>
            <w:tcW w:w="808" w:type="dxa"/>
            <w:noWrap/>
            <w:vAlign w:val="center"/>
            <w:hideMark/>
          </w:tcPr>
          <w:p w:rsidR="00943FD3" w:rsidRPr="00FE518C" w:rsidRDefault="00943FD3" w:rsidP="00943FD3">
            <w:pPr>
              <w:jc w:val="center"/>
              <w:rPr>
                <w:color w:val="000000"/>
                <w:sz w:val="24"/>
              </w:rPr>
            </w:pPr>
            <w:r w:rsidRPr="00FE518C">
              <w:rPr>
                <w:color w:val="000000"/>
                <w:sz w:val="24"/>
              </w:rPr>
              <w:t>1,368</w:t>
            </w:r>
          </w:p>
        </w:tc>
        <w:tc>
          <w:tcPr>
            <w:tcW w:w="813" w:type="dxa"/>
            <w:noWrap/>
            <w:vAlign w:val="center"/>
            <w:hideMark/>
          </w:tcPr>
          <w:p w:rsidR="00943FD3" w:rsidRPr="00FE518C" w:rsidRDefault="00943FD3" w:rsidP="00943FD3">
            <w:pPr>
              <w:jc w:val="center"/>
              <w:rPr>
                <w:color w:val="000000"/>
                <w:sz w:val="24"/>
              </w:rPr>
            </w:pPr>
            <w:r w:rsidRPr="00FE518C">
              <w:rPr>
                <w:color w:val="000000"/>
                <w:sz w:val="24"/>
              </w:rPr>
              <w:t>0,298</w:t>
            </w:r>
          </w:p>
        </w:tc>
        <w:tc>
          <w:tcPr>
            <w:tcW w:w="1057" w:type="dxa"/>
            <w:vAlign w:val="center"/>
            <w:hideMark/>
          </w:tcPr>
          <w:p w:rsidR="00943FD3" w:rsidRPr="00FE518C" w:rsidRDefault="00943FD3" w:rsidP="00943FD3">
            <w:pPr>
              <w:jc w:val="center"/>
              <w:rPr>
                <w:color w:val="000000"/>
                <w:sz w:val="24"/>
              </w:rPr>
            </w:pPr>
            <w:r w:rsidRPr="00FE518C">
              <w:rPr>
                <w:color w:val="000000"/>
                <w:sz w:val="24"/>
              </w:rPr>
              <w:t>97,031</w:t>
            </w:r>
          </w:p>
        </w:tc>
        <w:tc>
          <w:tcPr>
            <w:tcW w:w="1057" w:type="dxa"/>
            <w:vAlign w:val="center"/>
            <w:hideMark/>
          </w:tcPr>
          <w:p w:rsidR="00943FD3" w:rsidRPr="00FE518C" w:rsidRDefault="00943FD3" w:rsidP="00943FD3">
            <w:pPr>
              <w:jc w:val="center"/>
              <w:rPr>
                <w:color w:val="000000"/>
                <w:sz w:val="24"/>
              </w:rPr>
            </w:pPr>
            <w:r w:rsidRPr="00FE518C">
              <w:rPr>
                <w:color w:val="000000"/>
                <w:sz w:val="24"/>
              </w:rPr>
              <w:t>8,664</w:t>
            </w:r>
          </w:p>
        </w:tc>
      </w:tr>
      <w:tr w:rsidR="00943FD3" w:rsidRPr="00C733FF" w:rsidTr="00943FD3">
        <w:trPr>
          <w:trHeight w:val="315"/>
          <w:jc w:val="center"/>
        </w:trPr>
        <w:tc>
          <w:tcPr>
            <w:tcW w:w="2054" w:type="dxa"/>
            <w:vAlign w:val="center"/>
            <w:hideMark/>
          </w:tcPr>
          <w:p w:rsidR="00943FD3" w:rsidRDefault="00943FD3" w:rsidP="00943FD3">
            <w:pPr>
              <w:jc w:val="left"/>
              <w:rPr>
                <w:color w:val="000000"/>
                <w:sz w:val="22"/>
                <w:szCs w:val="22"/>
              </w:rPr>
            </w:pPr>
            <w:r>
              <w:rPr>
                <w:color w:val="000000"/>
                <w:sz w:val="22"/>
                <w:szCs w:val="22"/>
              </w:rPr>
              <w:lastRenderedPageBreak/>
              <w:t>д. Озерное</w:t>
            </w:r>
          </w:p>
        </w:tc>
        <w:tc>
          <w:tcPr>
            <w:tcW w:w="950" w:type="dxa"/>
            <w:vAlign w:val="center"/>
            <w:hideMark/>
          </w:tcPr>
          <w:p w:rsidR="00943FD3" w:rsidRPr="00FE518C" w:rsidRDefault="00943FD3" w:rsidP="00943FD3">
            <w:pPr>
              <w:jc w:val="center"/>
              <w:rPr>
                <w:color w:val="000000"/>
                <w:sz w:val="24"/>
              </w:rPr>
            </w:pPr>
            <w:r w:rsidRPr="00FE518C">
              <w:rPr>
                <w:color w:val="000000"/>
                <w:sz w:val="24"/>
              </w:rPr>
              <w:t>1823</w:t>
            </w:r>
          </w:p>
        </w:tc>
        <w:tc>
          <w:tcPr>
            <w:tcW w:w="1153" w:type="dxa"/>
            <w:vAlign w:val="center"/>
            <w:hideMark/>
          </w:tcPr>
          <w:p w:rsidR="00943FD3" w:rsidRPr="00FE518C" w:rsidRDefault="00943FD3" w:rsidP="00943FD3">
            <w:pPr>
              <w:jc w:val="center"/>
              <w:rPr>
                <w:color w:val="000000"/>
                <w:sz w:val="24"/>
              </w:rPr>
            </w:pPr>
            <w:r w:rsidRPr="00FE518C">
              <w:rPr>
                <w:color w:val="000000"/>
                <w:sz w:val="24"/>
              </w:rPr>
              <w:t>273,45</w:t>
            </w:r>
          </w:p>
        </w:tc>
        <w:tc>
          <w:tcPr>
            <w:tcW w:w="1351" w:type="dxa"/>
            <w:vAlign w:val="center"/>
            <w:hideMark/>
          </w:tcPr>
          <w:p w:rsidR="00943FD3" w:rsidRPr="00FE518C" w:rsidRDefault="00943FD3" w:rsidP="00943FD3">
            <w:pPr>
              <w:jc w:val="center"/>
              <w:rPr>
                <w:color w:val="000000"/>
                <w:sz w:val="24"/>
              </w:rPr>
            </w:pPr>
            <w:r w:rsidRPr="00FE518C">
              <w:rPr>
                <w:color w:val="000000"/>
                <w:sz w:val="24"/>
              </w:rPr>
              <w:t>328,14</w:t>
            </w:r>
          </w:p>
        </w:tc>
        <w:tc>
          <w:tcPr>
            <w:tcW w:w="1121" w:type="dxa"/>
            <w:vAlign w:val="center"/>
            <w:hideMark/>
          </w:tcPr>
          <w:p w:rsidR="00943FD3" w:rsidRPr="00FE518C" w:rsidRDefault="00943FD3" w:rsidP="00943FD3">
            <w:pPr>
              <w:jc w:val="center"/>
              <w:rPr>
                <w:color w:val="000000"/>
                <w:sz w:val="24"/>
              </w:rPr>
            </w:pPr>
            <w:r w:rsidRPr="00FE518C">
              <w:rPr>
                <w:color w:val="000000"/>
                <w:sz w:val="24"/>
              </w:rPr>
              <w:t>218,76</w:t>
            </w:r>
          </w:p>
        </w:tc>
        <w:tc>
          <w:tcPr>
            <w:tcW w:w="808" w:type="dxa"/>
            <w:noWrap/>
            <w:vAlign w:val="center"/>
            <w:hideMark/>
          </w:tcPr>
          <w:p w:rsidR="00943FD3" w:rsidRPr="00FE518C" w:rsidRDefault="00943FD3" w:rsidP="00943FD3">
            <w:pPr>
              <w:jc w:val="center"/>
              <w:rPr>
                <w:color w:val="000000"/>
                <w:sz w:val="24"/>
              </w:rPr>
            </w:pPr>
            <w:r w:rsidRPr="00FE518C">
              <w:rPr>
                <w:color w:val="000000"/>
                <w:sz w:val="24"/>
              </w:rPr>
              <w:t>1,735</w:t>
            </w:r>
          </w:p>
        </w:tc>
        <w:tc>
          <w:tcPr>
            <w:tcW w:w="813" w:type="dxa"/>
            <w:noWrap/>
            <w:vAlign w:val="center"/>
            <w:hideMark/>
          </w:tcPr>
          <w:p w:rsidR="00943FD3" w:rsidRPr="00FE518C" w:rsidRDefault="00943FD3" w:rsidP="00943FD3">
            <w:pPr>
              <w:jc w:val="center"/>
              <w:rPr>
                <w:color w:val="000000"/>
                <w:sz w:val="24"/>
              </w:rPr>
            </w:pPr>
            <w:r w:rsidRPr="00FE518C">
              <w:rPr>
                <w:color w:val="000000"/>
                <w:sz w:val="24"/>
              </w:rPr>
              <w:t>0,100</w:t>
            </w:r>
          </w:p>
        </w:tc>
        <w:tc>
          <w:tcPr>
            <w:tcW w:w="1057" w:type="dxa"/>
            <w:vAlign w:val="center"/>
            <w:hideMark/>
          </w:tcPr>
          <w:p w:rsidR="00943FD3" w:rsidRPr="00FE518C" w:rsidRDefault="00943FD3" w:rsidP="00943FD3">
            <w:pPr>
              <w:jc w:val="center"/>
              <w:rPr>
                <w:color w:val="000000"/>
                <w:sz w:val="24"/>
              </w:rPr>
            </w:pPr>
            <w:r w:rsidRPr="00FE518C">
              <w:rPr>
                <w:color w:val="000000"/>
                <w:sz w:val="24"/>
              </w:rPr>
              <w:t>30,845</w:t>
            </w:r>
          </w:p>
        </w:tc>
        <w:tc>
          <w:tcPr>
            <w:tcW w:w="1057" w:type="dxa"/>
            <w:vAlign w:val="center"/>
            <w:hideMark/>
          </w:tcPr>
          <w:p w:rsidR="00943FD3" w:rsidRPr="00FE518C" w:rsidRDefault="00943FD3" w:rsidP="00943FD3">
            <w:pPr>
              <w:jc w:val="center"/>
              <w:rPr>
                <w:color w:val="000000"/>
                <w:sz w:val="24"/>
              </w:rPr>
            </w:pPr>
            <w:r w:rsidRPr="00FE518C">
              <w:rPr>
                <w:color w:val="000000"/>
                <w:sz w:val="24"/>
              </w:rPr>
              <w:t>0,729</w:t>
            </w:r>
          </w:p>
        </w:tc>
      </w:tr>
      <w:tr w:rsidR="00943FD3" w:rsidRPr="00C733FF" w:rsidTr="00943FD3">
        <w:trPr>
          <w:trHeight w:val="315"/>
          <w:jc w:val="center"/>
        </w:trPr>
        <w:tc>
          <w:tcPr>
            <w:tcW w:w="2054" w:type="dxa"/>
            <w:vAlign w:val="center"/>
            <w:hideMark/>
          </w:tcPr>
          <w:p w:rsidR="00943FD3" w:rsidRDefault="00943FD3" w:rsidP="00943FD3">
            <w:pPr>
              <w:jc w:val="left"/>
              <w:rPr>
                <w:color w:val="000000"/>
                <w:sz w:val="22"/>
                <w:szCs w:val="22"/>
              </w:rPr>
            </w:pPr>
            <w:r>
              <w:rPr>
                <w:color w:val="000000"/>
                <w:sz w:val="22"/>
                <w:szCs w:val="22"/>
              </w:rPr>
              <w:t>д. Самарского отделения совхоза</w:t>
            </w:r>
          </w:p>
        </w:tc>
        <w:tc>
          <w:tcPr>
            <w:tcW w:w="950" w:type="dxa"/>
            <w:vAlign w:val="center"/>
            <w:hideMark/>
          </w:tcPr>
          <w:p w:rsidR="00943FD3" w:rsidRPr="00FE518C" w:rsidRDefault="00943FD3" w:rsidP="00943FD3">
            <w:pPr>
              <w:jc w:val="center"/>
              <w:rPr>
                <w:color w:val="000000"/>
                <w:sz w:val="24"/>
              </w:rPr>
            </w:pPr>
            <w:r w:rsidRPr="00FE518C">
              <w:rPr>
                <w:color w:val="000000"/>
                <w:sz w:val="24"/>
              </w:rPr>
              <w:t>863</w:t>
            </w:r>
          </w:p>
        </w:tc>
        <w:tc>
          <w:tcPr>
            <w:tcW w:w="1153" w:type="dxa"/>
            <w:vAlign w:val="center"/>
            <w:hideMark/>
          </w:tcPr>
          <w:p w:rsidR="00943FD3" w:rsidRPr="00FE518C" w:rsidRDefault="00943FD3" w:rsidP="00943FD3">
            <w:pPr>
              <w:jc w:val="center"/>
              <w:rPr>
                <w:color w:val="000000"/>
                <w:sz w:val="24"/>
              </w:rPr>
            </w:pPr>
            <w:r w:rsidRPr="00FE518C">
              <w:rPr>
                <w:color w:val="000000"/>
                <w:sz w:val="24"/>
              </w:rPr>
              <w:t>129,45</w:t>
            </w:r>
          </w:p>
        </w:tc>
        <w:tc>
          <w:tcPr>
            <w:tcW w:w="1351" w:type="dxa"/>
            <w:vAlign w:val="center"/>
            <w:hideMark/>
          </w:tcPr>
          <w:p w:rsidR="00943FD3" w:rsidRPr="00FE518C" w:rsidRDefault="00943FD3" w:rsidP="00943FD3">
            <w:pPr>
              <w:jc w:val="center"/>
              <w:rPr>
                <w:color w:val="000000"/>
                <w:sz w:val="24"/>
              </w:rPr>
            </w:pPr>
            <w:r w:rsidRPr="00FE518C">
              <w:rPr>
                <w:color w:val="000000"/>
                <w:sz w:val="24"/>
              </w:rPr>
              <w:t>155,34</w:t>
            </w:r>
          </w:p>
        </w:tc>
        <w:tc>
          <w:tcPr>
            <w:tcW w:w="1121" w:type="dxa"/>
            <w:vAlign w:val="center"/>
            <w:hideMark/>
          </w:tcPr>
          <w:p w:rsidR="00943FD3" w:rsidRPr="00FE518C" w:rsidRDefault="00943FD3" w:rsidP="00943FD3">
            <w:pPr>
              <w:jc w:val="center"/>
              <w:rPr>
                <w:color w:val="000000"/>
                <w:sz w:val="24"/>
              </w:rPr>
            </w:pPr>
            <w:r w:rsidRPr="00FE518C">
              <w:rPr>
                <w:color w:val="000000"/>
                <w:sz w:val="24"/>
              </w:rPr>
              <w:t>103,56</w:t>
            </w:r>
          </w:p>
        </w:tc>
        <w:tc>
          <w:tcPr>
            <w:tcW w:w="808" w:type="dxa"/>
            <w:noWrap/>
            <w:vAlign w:val="center"/>
            <w:hideMark/>
          </w:tcPr>
          <w:p w:rsidR="00943FD3" w:rsidRPr="00FE518C" w:rsidRDefault="00943FD3" w:rsidP="00943FD3">
            <w:pPr>
              <w:jc w:val="center"/>
              <w:rPr>
                <w:color w:val="000000"/>
                <w:sz w:val="24"/>
              </w:rPr>
            </w:pPr>
            <w:r w:rsidRPr="00FE518C">
              <w:rPr>
                <w:color w:val="000000"/>
                <w:sz w:val="24"/>
              </w:rPr>
              <w:t>2,110</w:t>
            </w:r>
          </w:p>
        </w:tc>
        <w:tc>
          <w:tcPr>
            <w:tcW w:w="813" w:type="dxa"/>
            <w:noWrap/>
            <w:vAlign w:val="center"/>
            <w:hideMark/>
          </w:tcPr>
          <w:p w:rsidR="00943FD3" w:rsidRPr="00FE518C" w:rsidRDefault="00943FD3" w:rsidP="00943FD3">
            <w:pPr>
              <w:jc w:val="center"/>
              <w:rPr>
                <w:color w:val="000000"/>
                <w:sz w:val="24"/>
              </w:rPr>
            </w:pPr>
            <w:r w:rsidRPr="00FE518C">
              <w:rPr>
                <w:color w:val="000000"/>
                <w:sz w:val="24"/>
              </w:rPr>
              <w:t>0,084</w:t>
            </w:r>
          </w:p>
        </w:tc>
        <w:tc>
          <w:tcPr>
            <w:tcW w:w="1057" w:type="dxa"/>
            <w:vAlign w:val="center"/>
            <w:hideMark/>
          </w:tcPr>
          <w:p w:rsidR="00943FD3" w:rsidRPr="00FE518C" w:rsidRDefault="00943FD3" w:rsidP="00943FD3">
            <w:pPr>
              <w:jc w:val="center"/>
              <w:rPr>
                <w:color w:val="000000"/>
                <w:sz w:val="24"/>
              </w:rPr>
            </w:pPr>
            <w:r w:rsidRPr="00FE518C">
              <w:rPr>
                <w:color w:val="000000"/>
                <w:sz w:val="24"/>
              </w:rPr>
              <w:t>17,751</w:t>
            </w:r>
          </w:p>
        </w:tc>
        <w:tc>
          <w:tcPr>
            <w:tcW w:w="1057" w:type="dxa"/>
            <w:vAlign w:val="center"/>
            <w:hideMark/>
          </w:tcPr>
          <w:p w:rsidR="00943FD3" w:rsidRPr="00FE518C" w:rsidRDefault="00943FD3" w:rsidP="00943FD3">
            <w:pPr>
              <w:jc w:val="center"/>
              <w:rPr>
                <w:color w:val="000000"/>
                <w:sz w:val="24"/>
              </w:rPr>
            </w:pPr>
            <w:r w:rsidRPr="00FE518C">
              <w:rPr>
                <w:color w:val="000000"/>
                <w:sz w:val="24"/>
              </w:rPr>
              <w:t>0,288</w:t>
            </w:r>
          </w:p>
        </w:tc>
      </w:tr>
      <w:tr w:rsidR="00943FD3" w:rsidRPr="00C733FF" w:rsidTr="00943FD3">
        <w:trPr>
          <w:trHeight w:val="315"/>
          <w:jc w:val="center"/>
        </w:trPr>
        <w:tc>
          <w:tcPr>
            <w:tcW w:w="2054" w:type="dxa"/>
            <w:vAlign w:val="center"/>
            <w:hideMark/>
          </w:tcPr>
          <w:p w:rsidR="00943FD3" w:rsidRDefault="00943FD3" w:rsidP="00943FD3">
            <w:pPr>
              <w:jc w:val="left"/>
              <w:rPr>
                <w:color w:val="000000"/>
                <w:sz w:val="22"/>
                <w:szCs w:val="22"/>
              </w:rPr>
            </w:pPr>
            <w:r>
              <w:rPr>
                <w:color w:val="000000"/>
                <w:sz w:val="22"/>
                <w:szCs w:val="22"/>
              </w:rPr>
              <w:t>д. Покровка</w:t>
            </w:r>
          </w:p>
        </w:tc>
        <w:tc>
          <w:tcPr>
            <w:tcW w:w="950" w:type="dxa"/>
            <w:vAlign w:val="center"/>
            <w:hideMark/>
          </w:tcPr>
          <w:p w:rsidR="00943FD3" w:rsidRPr="00FE518C" w:rsidRDefault="00943FD3" w:rsidP="00943FD3">
            <w:pPr>
              <w:jc w:val="center"/>
              <w:rPr>
                <w:color w:val="000000"/>
                <w:sz w:val="24"/>
              </w:rPr>
            </w:pPr>
            <w:r w:rsidRPr="00FE518C">
              <w:rPr>
                <w:color w:val="000000"/>
                <w:sz w:val="24"/>
              </w:rPr>
              <w:t>287</w:t>
            </w:r>
          </w:p>
        </w:tc>
        <w:tc>
          <w:tcPr>
            <w:tcW w:w="1153" w:type="dxa"/>
            <w:vAlign w:val="center"/>
            <w:hideMark/>
          </w:tcPr>
          <w:p w:rsidR="00943FD3" w:rsidRPr="00FE518C" w:rsidRDefault="00943FD3" w:rsidP="00943FD3">
            <w:pPr>
              <w:jc w:val="center"/>
              <w:rPr>
                <w:color w:val="000000"/>
                <w:sz w:val="24"/>
              </w:rPr>
            </w:pPr>
            <w:r w:rsidRPr="00FE518C">
              <w:rPr>
                <w:color w:val="000000"/>
                <w:sz w:val="24"/>
              </w:rPr>
              <w:t>43,05</w:t>
            </w:r>
          </w:p>
        </w:tc>
        <w:tc>
          <w:tcPr>
            <w:tcW w:w="1351" w:type="dxa"/>
            <w:vAlign w:val="center"/>
            <w:hideMark/>
          </w:tcPr>
          <w:p w:rsidR="00943FD3" w:rsidRPr="00FE518C" w:rsidRDefault="00943FD3" w:rsidP="00943FD3">
            <w:pPr>
              <w:jc w:val="center"/>
              <w:rPr>
                <w:color w:val="000000"/>
                <w:sz w:val="24"/>
              </w:rPr>
            </w:pPr>
            <w:r w:rsidRPr="00FE518C">
              <w:rPr>
                <w:color w:val="000000"/>
                <w:sz w:val="24"/>
              </w:rPr>
              <w:t>51,66</w:t>
            </w:r>
          </w:p>
        </w:tc>
        <w:tc>
          <w:tcPr>
            <w:tcW w:w="1121" w:type="dxa"/>
            <w:vAlign w:val="center"/>
            <w:hideMark/>
          </w:tcPr>
          <w:p w:rsidR="00943FD3" w:rsidRPr="00FE518C" w:rsidRDefault="00943FD3" w:rsidP="00943FD3">
            <w:pPr>
              <w:jc w:val="center"/>
              <w:rPr>
                <w:color w:val="000000"/>
                <w:sz w:val="24"/>
              </w:rPr>
            </w:pPr>
            <w:r w:rsidRPr="00FE518C">
              <w:rPr>
                <w:color w:val="000000"/>
                <w:sz w:val="24"/>
              </w:rPr>
              <w:t>34,44</w:t>
            </w:r>
          </w:p>
        </w:tc>
        <w:tc>
          <w:tcPr>
            <w:tcW w:w="808" w:type="dxa"/>
            <w:noWrap/>
            <w:vAlign w:val="center"/>
            <w:hideMark/>
          </w:tcPr>
          <w:p w:rsidR="00943FD3" w:rsidRPr="00FE518C" w:rsidRDefault="00943FD3" w:rsidP="00943FD3">
            <w:pPr>
              <w:jc w:val="center"/>
              <w:rPr>
                <w:color w:val="000000"/>
                <w:sz w:val="24"/>
              </w:rPr>
            </w:pPr>
            <w:r w:rsidRPr="00FE518C">
              <w:rPr>
                <w:color w:val="000000"/>
                <w:sz w:val="24"/>
              </w:rPr>
              <w:t>3,065</w:t>
            </w:r>
          </w:p>
        </w:tc>
        <w:tc>
          <w:tcPr>
            <w:tcW w:w="813" w:type="dxa"/>
            <w:noWrap/>
            <w:vAlign w:val="center"/>
            <w:hideMark/>
          </w:tcPr>
          <w:p w:rsidR="00943FD3" w:rsidRPr="00FE518C" w:rsidRDefault="00943FD3" w:rsidP="00943FD3">
            <w:pPr>
              <w:jc w:val="center"/>
              <w:rPr>
                <w:color w:val="000000"/>
                <w:sz w:val="24"/>
              </w:rPr>
            </w:pPr>
            <w:r w:rsidRPr="00FE518C">
              <w:rPr>
                <w:color w:val="000000"/>
                <w:sz w:val="24"/>
              </w:rPr>
              <w:t>0,029</w:t>
            </w:r>
          </w:p>
        </w:tc>
        <w:tc>
          <w:tcPr>
            <w:tcW w:w="1057" w:type="dxa"/>
            <w:vAlign w:val="center"/>
            <w:hideMark/>
          </w:tcPr>
          <w:p w:rsidR="00943FD3" w:rsidRPr="00FE518C" w:rsidRDefault="00943FD3" w:rsidP="00943FD3">
            <w:pPr>
              <w:jc w:val="center"/>
              <w:rPr>
                <w:color w:val="000000"/>
                <w:sz w:val="24"/>
              </w:rPr>
            </w:pPr>
            <w:r w:rsidRPr="00FE518C">
              <w:rPr>
                <w:color w:val="000000"/>
                <w:sz w:val="24"/>
              </w:rPr>
              <w:t>8,577</w:t>
            </w:r>
          </w:p>
        </w:tc>
        <w:tc>
          <w:tcPr>
            <w:tcW w:w="1057" w:type="dxa"/>
            <w:vAlign w:val="center"/>
            <w:hideMark/>
          </w:tcPr>
          <w:p w:rsidR="00943FD3" w:rsidRPr="00FE518C" w:rsidRDefault="00943FD3" w:rsidP="00943FD3">
            <w:pPr>
              <w:jc w:val="center"/>
              <w:rPr>
                <w:color w:val="000000"/>
                <w:sz w:val="24"/>
              </w:rPr>
            </w:pPr>
            <w:r w:rsidRPr="00FE518C">
              <w:rPr>
                <w:color w:val="000000"/>
                <w:sz w:val="24"/>
              </w:rPr>
              <w:t>0,033</w:t>
            </w:r>
          </w:p>
        </w:tc>
      </w:tr>
      <w:tr w:rsidR="00943FD3" w:rsidRPr="00C733FF" w:rsidTr="00943FD3">
        <w:trPr>
          <w:trHeight w:val="315"/>
          <w:jc w:val="center"/>
        </w:trPr>
        <w:tc>
          <w:tcPr>
            <w:tcW w:w="2054" w:type="dxa"/>
            <w:vAlign w:val="center"/>
            <w:hideMark/>
          </w:tcPr>
          <w:p w:rsidR="00943FD3" w:rsidRDefault="00943FD3" w:rsidP="00943FD3">
            <w:pPr>
              <w:jc w:val="left"/>
              <w:rPr>
                <w:color w:val="000000"/>
                <w:sz w:val="22"/>
                <w:szCs w:val="22"/>
              </w:rPr>
            </w:pPr>
            <w:r>
              <w:rPr>
                <w:color w:val="000000"/>
                <w:sz w:val="22"/>
                <w:szCs w:val="22"/>
              </w:rPr>
              <w:t>Итого:</w:t>
            </w:r>
          </w:p>
        </w:tc>
        <w:tc>
          <w:tcPr>
            <w:tcW w:w="950" w:type="dxa"/>
            <w:vAlign w:val="center"/>
            <w:hideMark/>
          </w:tcPr>
          <w:p w:rsidR="00943FD3" w:rsidRPr="00FE518C" w:rsidRDefault="00943FD3" w:rsidP="00943FD3">
            <w:pPr>
              <w:jc w:val="center"/>
              <w:rPr>
                <w:color w:val="000000"/>
                <w:sz w:val="24"/>
              </w:rPr>
            </w:pPr>
            <w:r w:rsidRPr="00FE518C">
              <w:rPr>
                <w:color w:val="000000"/>
                <w:sz w:val="24"/>
              </w:rPr>
              <w:t>10247</w:t>
            </w:r>
          </w:p>
        </w:tc>
        <w:tc>
          <w:tcPr>
            <w:tcW w:w="1153" w:type="dxa"/>
            <w:vAlign w:val="center"/>
            <w:hideMark/>
          </w:tcPr>
          <w:p w:rsidR="00943FD3" w:rsidRPr="00FE518C" w:rsidRDefault="00943FD3" w:rsidP="00943FD3">
            <w:pPr>
              <w:jc w:val="center"/>
              <w:rPr>
                <w:color w:val="000000"/>
                <w:sz w:val="24"/>
              </w:rPr>
            </w:pPr>
            <w:r w:rsidRPr="00FE518C">
              <w:rPr>
                <w:color w:val="000000"/>
                <w:sz w:val="24"/>
              </w:rPr>
              <w:t>1537,05</w:t>
            </w:r>
          </w:p>
        </w:tc>
        <w:tc>
          <w:tcPr>
            <w:tcW w:w="1351" w:type="dxa"/>
            <w:vAlign w:val="center"/>
            <w:hideMark/>
          </w:tcPr>
          <w:p w:rsidR="00943FD3" w:rsidRPr="00FE518C" w:rsidRDefault="00943FD3" w:rsidP="00943FD3">
            <w:pPr>
              <w:jc w:val="center"/>
              <w:rPr>
                <w:color w:val="000000"/>
                <w:sz w:val="24"/>
              </w:rPr>
            </w:pPr>
            <w:r w:rsidRPr="00FE518C">
              <w:rPr>
                <w:color w:val="000000"/>
                <w:sz w:val="24"/>
              </w:rPr>
              <w:t>1844,46</w:t>
            </w:r>
          </w:p>
        </w:tc>
        <w:tc>
          <w:tcPr>
            <w:tcW w:w="1121" w:type="dxa"/>
            <w:vAlign w:val="center"/>
            <w:hideMark/>
          </w:tcPr>
          <w:p w:rsidR="00943FD3" w:rsidRPr="00FE518C" w:rsidRDefault="00943FD3" w:rsidP="00943FD3">
            <w:pPr>
              <w:jc w:val="center"/>
              <w:rPr>
                <w:color w:val="000000"/>
                <w:sz w:val="24"/>
              </w:rPr>
            </w:pPr>
            <w:r w:rsidRPr="00FE518C">
              <w:rPr>
                <w:color w:val="000000"/>
                <w:sz w:val="24"/>
              </w:rPr>
              <w:t>1229,64</w:t>
            </w:r>
          </w:p>
        </w:tc>
        <w:tc>
          <w:tcPr>
            <w:tcW w:w="808" w:type="dxa"/>
            <w:noWrap/>
            <w:vAlign w:val="center"/>
            <w:hideMark/>
          </w:tcPr>
          <w:p w:rsidR="00943FD3" w:rsidRPr="00FE518C" w:rsidRDefault="00943FD3" w:rsidP="00943FD3">
            <w:pPr>
              <w:jc w:val="center"/>
              <w:rPr>
                <w:color w:val="000000"/>
                <w:sz w:val="24"/>
              </w:rPr>
            </w:pPr>
          </w:p>
        </w:tc>
        <w:tc>
          <w:tcPr>
            <w:tcW w:w="813" w:type="dxa"/>
            <w:noWrap/>
            <w:vAlign w:val="center"/>
            <w:hideMark/>
          </w:tcPr>
          <w:p w:rsidR="00943FD3" w:rsidRPr="00FE518C" w:rsidRDefault="00943FD3" w:rsidP="00943FD3">
            <w:pPr>
              <w:jc w:val="center"/>
              <w:rPr>
                <w:color w:val="000000"/>
                <w:sz w:val="24"/>
              </w:rPr>
            </w:pPr>
          </w:p>
        </w:tc>
        <w:tc>
          <w:tcPr>
            <w:tcW w:w="1057" w:type="dxa"/>
            <w:vAlign w:val="center"/>
            <w:hideMark/>
          </w:tcPr>
          <w:p w:rsidR="00943FD3" w:rsidRPr="00FE518C" w:rsidRDefault="00943FD3" w:rsidP="00943FD3">
            <w:pPr>
              <w:jc w:val="center"/>
              <w:rPr>
                <w:color w:val="000000"/>
                <w:sz w:val="24"/>
              </w:rPr>
            </w:pPr>
            <w:r w:rsidRPr="00FE518C">
              <w:rPr>
                <w:color w:val="000000"/>
                <w:sz w:val="24"/>
              </w:rPr>
              <w:t>154,20</w:t>
            </w:r>
          </w:p>
        </w:tc>
        <w:tc>
          <w:tcPr>
            <w:tcW w:w="1057" w:type="dxa"/>
            <w:vAlign w:val="center"/>
            <w:hideMark/>
          </w:tcPr>
          <w:p w:rsidR="00943FD3" w:rsidRPr="00FE518C" w:rsidRDefault="00943FD3" w:rsidP="00943FD3">
            <w:pPr>
              <w:jc w:val="center"/>
              <w:rPr>
                <w:color w:val="000000"/>
                <w:sz w:val="24"/>
              </w:rPr>
            </w:pPr>
            <w:r w:rsidRPr="00FE518C">
              <w:rPr>
                <w:color w:val="000000"/>
                <w:sz w:val="24"/>
              </w:rPr>
              <w:t>9,71</w:t>
            </w:r>
          </w:p>
        </w:tc>
      </w:tr>
      <w:tr w:rsidR="00943FD3" w:rsidRPr="00C733FF" w:rsidTr="00943FD3">
        <w:trPr>
          <w:trHeight w:val="315"/>
          <w:jc w:val="center"/>
        </w:trPr>
        <w:tc>
          <w:tcPr>
            <w:tcW w:w="3004" w:type="dxa"/>
            <w:gridSpan w:val="2"/>
            <w:vAlign w:val="center"/>
            <w:hideMark/>
          </w:tcPr>
          <w:p w:rsidR="00943FD3" w:rsidRPr="00596CFE" w:rsidRDefault="00943FD3" w:rsidP="00943FD3">
            <w:pPr>
              <w:jc w:val="left"/>
              <w:rPr>
                <w:color w:val="000000"/>
                <w:sz w:val="22"/>
                <w:szCs w:val="22"/>
              </w:rPr>
            </w:pPr>
            <w:r w:rsidRPr="00596CFE">
              <w:rPr>
                <w:color w:val="000000"/>
                <w:sz w:val="22"/>
                <w:szCs w:val="22"/>
              </w:rPr>
              <w:t>Нужды промышленности, обеспечивающей население продуктами и неучтенные расходы</w:t>
            </w:r>
          </w:p>
        </w:tc>
        <w:tc>
          <w:tcPr>
            <w:tcW w:w="1153" w:type="dxa"/>
            <w:vAlign w:val="center"/>
            <w:hideMark/>
          </w:tcPr>
          <w:p w:rsidR="00943FD3" w:rsidRPr="00FE518C" w:rsidRDefault="00943FD3" w:rsidP="00943FD3">
            <w:pPr>
              <w:jc w:val="center"/>
              <w:rPr>
                <w:color w:val="000000"/>
                <w:sz w:val="24"/>
              </w:rPr>
            </w:pPr>
            <w:r w:rsidRPr="00FE518C">
              <w:rPr>
                <w:color w:val="000000"/>
                <w:sz w:val="24"/>
              </w:rPr>
              <w:t>153,71</w:t>
            </w:r>
          </w:p>
        </w:tc>
        <w:tc>
          <w:tcPr>
            <w:tcW w:w="1351" w:type="dxa"/>
            <w:vAlign w:val="center"/>
            <w:hideMark/>
          </w:tcPr>
          <w:p w:rsidR="00943FD3" w:rsidRPr="00FE518C" w:rsidRDefault="00943FD3" w:rsidP="00943FD3">
            <w:pPr>
              <w:jc w:val="center"/>
              <w:rPr>
                <w:color w:val="000000"/>
                <w:sz w:val="24"/>
              </w:rPr>
            </w:pPr>
            <w:r w:rsidRPr="00FE518C">
              <w:rPr>
                <w:color w:val="000000"/>
                <w:sz w:val="24"/>
              </w:rPr>
              <w:t>184,45</w:t>
            </w:r>
          </w:p>
        </w:tc>
        <w:tc>
          <w:tcPr>
            <w:tcW w:w="1121" w:type="dxa"/>
            <w:vAlign w:val="center"/>
            <w:hideMark/>
          </w:tcPr>
          <w:p w:rsidR="00943FD3" w:rsidRPr="00FE518C" w:rsidRDefault="00943FD3" w:rsidP="00943FD3">
            <w:pPr>
              <w:jc w:val="center"/>
              <w:rPr>
                <w:color w:val="000000"/>
                <w:sz w:val="24"/>
              </w:rPr>
            </w:pPr>
            <w:r w:rsidRPr="00FE518C">
              <w:rPr>
                <w:color w:val="000000"/>
                <w:sz w:val="24"/>
              </w:rPr>
              <w:t>122,96</w:t>
            </w:r>
          </w:p>
        </w:tc>
        <w:tc>
          <w:tcPr>
            <w:tcW w:w="808" w:type="dxa"/>
            <w:noWrap/>
            <w:vAlign w:val="center"/>
            <w:hideMark/>
          </w:tcPr>
          <w:p w:rsidR="00943FD3" w:rsidRPr="00FE518C" w:rsidRDefault="00943FD3" w:rsidP="00943FD3">
            <w:pPr>
              <w:jc w:val="center"/>
              <w:rPr>
                <w:color w:val="000000"/>
                <w:sz w:val="24"/>
              </w:rPr>
            </w:pPr>
          </w:p>
        </w:tc>
        <w:tc>
          <w:tcPr>
            <w:tcW w:w="813" w:type="dxa"/>
            <w:vAlign w:val="center"/>
            <w:hideMark/>
          </w:tcPr>
          <w:p w:rsidR="00943FD3" w:rsidRPr="00FE518C" w:rsidRDefault="00943FD3" w:rsidP="00943FD3">
            <w:pPr>
              <w:jc w:val="center"/>
              <w:rPr>
                <w:color w:val="000000"/>
                <w:sz w:val="24"/>
              </w:rPr>
            </w:pPr>
          </w:p>
        </w:tc>
        <w:tc>
          <w:tcPr>
            <w:tcW w:w="1057" w:type="dxa"/>
            <w:vAlign w:val="center"/>
            <w:hideMark/>
          </w:tcPr>
          <w:p w:rsidR="00943FD3" w:rsidRPr="00FE518C" w:rsidRDefault="00943FD3" w:rsidP="00943FD3">
            <w:pPr>
              <w:jc w:val="center"/>
              <w:rPr>
                <w:color w:val="000000"/>
                <w:sz w:val="24"/>
              </w:rPr>
            </w:pPr>
            <w:r w:rsidRPr="00FE518C">
              <w:rPr>
                <w:color w:val="000000"/>
                <w:sz w:val="24"/>
              </w:rPr>
              <w:t>15,42</w:t>
            </w:r>
          </w:p>
        </w:tc>
        <w:tc>
          <w:tcPr>
            <w:tcW w:w="1057" w:type="dxa"/>
            <w:vAlign w:val="center"/>
            <w:hideMark/>
          </w:tcPr>
          <w:p w:rsidR="00943FD3" w:rsidRPr="00FE518C" w:rsidRDefault="00943FD3" w:rsidP="00943FD3">
            <w:pPr>
              <w:jc w:val="center"/>
              <w:rPr>
                <w:color w:val="000000"/>
                <w:sz w:val="24"/>
              </w:rPr>
            </w:pPr>
            <w:r w:rsidRPr="00FE518C">
              <w:rPr>
                <w:color w:val="000000"/>
                <w:sz w:val="24"/>
              </w:rPr>
              <w:t>0,97</w:t>
            </w:r>
          </w:p>
        </w:tc>
      </w:tr>
    </w:tbl>
    <w:p w:rsidR="00943FD3" w:rsidRDefault="00943FD3" w:rsidP="00943FD3">
      <w:pPr>
        <w:pStyle w:val="a3"/>
        <w:spacing w:after="0"/>
        <w:ind w:firstLine="708"/>
      </w:pPr>
    </w:p>
    <w:p w:rsidR="00943FD3" w:rsidRPr="00841512" w:rsidRDefault="00943FD3" w:rsidP="00943FD3">
      <w:pPr>
        <w:pStyle w:val="a3"/>
        <w:jc w:val="right"/>
        <w:rPr>
          <w:szCs w:val="24"/>
        </w:rPr>
      </w:pPr>
      <w:r w:rsidRPr="00841512">
        <w:rPr>
          <w:szCs w:val="24"/>
        </w:rPr>
        <w:t>Таблица 2.2.2</w:t>
      </w:r>
    </w:p>
    <w:p w:rsidR="00943FD3" w:rsidRPr="00841512" w:rsidRDefault="00943FD3" w:rsidP="00943FD3">
      <w:pPr>
        <w:pStyle w:val="a3"/>
        <w:jc w:val="center"/>
        <w:rPr>
          <w:b/>
          <w:szCs w:val="24"/>
        </w:rPr>
      </w:pPr>
      <w:r>
        <w:rPr>
          <w:b/>
          <w:szCs w:val="24"/>
        </w:rPr>
        <w:t>Прогноз р</w:t>
      </w:r>
      <w:r w:rsidRPr="00841512">
        <w:rPr>
          <w:b/>
          <w:szCs w:val="24"/>
        </w:rPr>
        <w:t>асход</w:t>
      </w:r>
      <w:r>
        <w:rPr>
          <w:b/>
          <w:szCs w:val="24"/>
        </w:rPr>
        <w:t>а</w:t>
      </w:r>
      <w:r w:rsidRPr="00841512">
        <w:rPr>
          <w:b/>
          <w:szCs w:val="24"/>
        </w:rPr>
        <w:t xml:space="preserve"> воды на поливку зеленых насаждений в </w:t>
      </w:r>
      <w:r w:rsidRPr="00841512">
        <w:rPr>
          <w:b/>
          <w:szCs w:val="24"/>
        </w:rPr>
        <w:br/>
        <w:t xml:space="preserve">сельском поселении </w:t>
      </w:r>
      <w:r>
        <w:rPr>
          <w:b/>
          <w:szCs w:val="24"/>
        </w:rPr>
        <w:t>Краснобашкирский</w:t>
      </w:r>
      <w:r w:rsidRPr="00841512">
        <w:rPr>
          <w:b/>
          <w:szCs w:val="24"/>
        </w:rPr>
        <w:t xml:space="preserve"> сельсовет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5"/>
        <w:gridCol w:w="1623"/>
        <w:gridCol w:w="2866"/>
        <w:gridCol w:w="2866"/>
      </w:tblGrid>
      <w:tr w:rsidR="00943FD3" w:rsidRPr="004F339D" w:rsidTr="00625C7F">
        <w:trPr>
          <w:jc w:val="center"/>
        </w:trPr>
        <w:tc>
          <w:tcPr>
            <w:tcW w:w="2725" w:type="dxa"/>
            <w:vAlign w:val="center"/>
          </w:tcPr>
          <w:p w:rsidR="00943FD3" w:rsidRPr="00841512" w:rsidRDefault="00943FD3" w:rsidP="00943FD3">
            <w:pPr>
              <w:pStyle w:val="Default"/>
              <w:jc w:val="center"/>
              <w:rPr>
                <w:bCs/>
                <w:szCs w:val="28"/>
              </w:rPr>
            </w:pPr>
            <w:r w:rsidRPr="00841512">
              <w:rPr>
                <w:bCs/>
                <w:szCs w:val="28"/>
              </w:rPr>
              <w:t>Наименование населенного пункта</w:t>
            </w:r>
          </w:p>
        </w:tc>
        <w:tc>
          <w:tcPr>
            <w:tcW w:w="1623" w:type="dxa"/>
            <w:vAlign w:val="center"/>
          </w:tcPr>
          <w:p w:rsidR="00943FD3" w:rsidRPr="00841512" w:rsidRDefault="00943FD3" w:rsidP="00943FD3">
            <w:pPr>
              <w:pStyle w:val="Default"/>
              <w:jc w:val="center"/>
              <w:rPr>
                <w:bCs/>
                <w:szCs w:val="28"/>
              </w:rPr>
            </w:pPr>
            <w:r>
              <w:rPr>
                <w:bCs/>
                <w:szCs w:val="28"/>
              </w:rPr>
              <w:t>Численность насе</w:t>
            </w:r>
            <w:r w:rsidRPr="00841512">
              <w:rPr>
                <w:bCs/>
                <w:szCs w:val="28"/>
              </w:rPr>
              <w:t>ления</w:t>
            </w:r>
          </w:p>
        </w:tc>
        <w:tc>
          <w:tcPr>
            <w:tcW w:w="2866" w:type="dxa"/>
            <w:vAlign w:val="center"/>
          </w:tcPr>
          <w:p w:rsidR="00943FD3" w:rsidRPr="00841512" w:rsidRDefault="00943FD3" w:rsidP="00943FD3">
            <w:pPr>
              <w:pStyle w:val="Default"/>
              <w:jc w:val="center"/>
              <w:rPr>
                <w:bCs/>
                <w:szCs w:val="28"/>
              </w:rPr>
            </w:pPr>
            <w:r w:rsidRPr="00841512">
              <w:rPr>
                <w:bCs/>
                <w:szCs w:val="28"/>
              </w:rPr>
              <w:t>Норма расхода воды, л/сутки</w:t>
            </w:r>
          </w:p>
        </w:tc>
        <w:tc>
          <w:tcPr>
            <w:tcW w:w="2866" w:type="dxa"/>
            <w:vAlign w:val="center"/>
          </w:tcPr>
          <w:p w:rsidR="00943FD3" w:rsidRPr="00841512" w:rsidRDefault="00943FD3" w:rsidP="00943FD3">
            <w:pPr>
              <w:pStyle w:val="Default"/>
              <w:jc w:val="center"/>
              <w:rPr>
                <w:bCs/>
              </w:rPr>
            </w:pPr>
            <w:r w:rsidRPr="00841512">
              <w:rPr>
                <w:color w:val="2D2D2D"/>
                <w:spacing w:val="2"/>
                <w:shd w:val="clear" w:color="auto" w:fill="FFFFFF"/>
              </w:rPr>
              <w:t>Удельное среднесуточное за поливочный сезон потребление воды на поливку, м</w:t>
            </w:r>
            <w:r w:rsidRPr="00841512">
              <w:rPr>
                <w:color w:val="2D2D2D"/>
                <w:spacing w:val="2"/>
                <w:shd w:val="clear" w:color="auto" w:fill="FFFFFF"/>
                <w:vertAlign w:val="superscript"/>
              </w:rPr>
              <w:t>3</w:t>
            </w:r>
            <w:r w:rsidRPr="00841512">
              <w:rPr>
                <w:color w:val="2D2D2D"/>
                <w:spacing w:val="2"/>
                <w:shd w:val="clear" w:color="auto" w:fill="FFFFFF"/>
              </w:rPr>
              <w:t>/сутки</w:t>
            </w:r>
          </w:p>
        </w:tc>
      </w:tr>
      <w:tr w:rsidR="00943FD3" w:rsidRPr="004F339D" w:rsidTr="00625C7F">
        <w:trPr>
          <w:jc w:val="center"/>
        </w:trPr>
        <w:tc>
          <w:tcPr>
            <w:tcW w:w="10080" w:type="dxa"/>
            <w:gridSpan w:val="4"/>
            <w:vAlign w:val="center"/>
          </w:tcPr>
          <w:p w:rsidR="00943FD3" w:rsidRDefault="00943FD3" w:rsidP="00943FD3">
            <w:pPr>
              <w:jc w:val="center"/>
              <w:rPr>
                <w:color w:val="000000"/>
                <w:sz w:val="24"/>
              </w:rPr>
            </w:pPr>
            <w:r>
              <w:rPr>
                <w:color w:val="000000"/>
                <w:sz w:val="24"/>
              </w:rPr>
              <w:t>1 очередь реализации Генерального плана – 2022 год</w:t>
            </w:r>
          </w:p>
        </w:tc>
      </w:tr>
      <w:tr w:rsidR="00943FD3" w:rsidRPr="004F339D" w:rsidTr="00625C7F">
        <w:trPr>
          <w:jc w:val="center"/>
        </w:trPr>
        <w:tc>
          <w:tcPr>
            <w:tcW w:w="2725" w:type="dxa"/>
            <w:vAlign w:val="center"/>
          </w:tcPr>
          <w:p w:rsidR="00943FD3" w:rsidRPr="00596CFE" w:rsidRDefault="00943FD3" w:rsidP="00943FD3">
            <w:pPr>
              <w:jc w:val="left"/>
              <w:rPr>
                <w:color w:val="000000"/>
                <w:sz w:val="22"/>
                <w:szCs w:val="22"/>
              </w:rPr>
            </w:pPr>
            <w:r>
              <w:rPr>
                <w:color w:val="000000"/>
                <w:sz w:val="22"/>
                <w:szCs w:val="22"/>
              </w:rPr>
              <w:t>с. Красная Башкирия</w:t>
            </w:r>
          </w:p>
        </w:tc>
        <w:tc>
          <w:tcPr>
            <w:tcW w:w="1623" w:type="dxa"/>
            <w:vAlign w:val="center"/>
          </w:tcPr>
          <w:p w:rsidR="00943FD3" w:rsidRPr="00782385" w:rsidRDefault="00943FD3" w:rsidP="00943FD3">
            <w:pPr>
              <w:jc w:val="center"/>
              <w:rPr>
                <w:color w:val="000000"/>
                <w:sz w:val="24"/>
              </w:rPr>
            </w:pPr>
            <w:r w:rsidRPr="00782385">
              <w:rPr>
                <w:color w:val="000000"/>
                <w:sz w:val="24"/>
              </w:rPr>
              <w:t>4821</w:t>
            </w:r>
          </w:p>
        </w:tc>
        <w:tc>
          <w:tcPr>
            <w:tcW w:w="2866" w:type="dxa"/>
            <w:vAlign w:val="center"/>
          </w:tcPr>
          <w:p w:rsidR="00943FD3" w:rsidRPr="004F339D" w:rsidRDefault="00943FD3" w:rsidP="00943FD3">
            <w:pPr>
              <w:pStyle w:val="Default"/>
              <w:jc w:val="center"/>
              <w:rPr>
                <w:bCs/>
              </w:rPr>
            </w:pPr>
            <w:r w:rsidRPr="004F339D">
              <w:rPr>
                <w:bCs/>
              </w:rPr>
              <w:t>90*</w:t>
            </w:r>
          </w:p>
        </w:tc>
        <w:tc>
          <w:tcPr>
            <w:tcW w:w="2866" w:type="dxa"/>
            <w:vAlign w:val="center"/>
          </w:tcPr>
          <w:p w:rsidR="00943FD3" w:rsidRPr="00FE518C" w:rsidRDefault="00943FD3" w:rsidP="00943FD3">
            <w:pPr>
              <w:jc w:val="center"/>
              <w:rPr>
                <w:color w:val="000000"/>
                <w:sz w:val="24"/>
              </w:rPr>
            </w:pPr>
            <w:r w:rsidRPr="00FE518C">
              <w:rPr>
                <w:color w:val="000000"/>
                <w:sz w:val="24"/>
              </w:rPr>
              <w:t>433,89</w:t>
            </w:r>
          </w:p>
        </w:tc>
      </w:tr>
      <w:tr w:rsidR="00943FD3" w:rsidRPr="004F339D" w:rsidTr="00625C7F">
        <w:trPr>
          <w:jc w:val="center"/>
        </w:trPr>
        <w:tc>
          <w:tcPr>
            <w:tcW w:w="2725" w:type="dxa"/>
            <w:vAlign w:val="center"/>
          </w:tcPr>
          <w:p w:rsidR="00943FD3" w:rsidRDefault="00943FD3" w:rsidP="00943FD3">
            <w:pPr>
              <w:jc w:val="left"/>
              <w:rPr>
                <w:color w:val="000000"/>
                <w:sz w:val="22"/>
                <w:szCs w:val="22"/>
              </w:rPr>
            </w:pPr>
            <w:r>
              <w:rPr>
                <w:color w:val="000000"/>
                <w:sz w:val="22"/>
                <w:szCs w:val="22"/>
              </w:rPr>
              <w:t>д. Озерное</w:t>
            </w:r>
          </w:p>
        </w:tc>
        <w:tc>
          <w:tcPr>
            <w:tcW w:w="1623" w:type="dxa"/>
            <w:vAlign w:val="center"/>
          </w:tcPr>
          <w:p w:rsidR="00943FD3" w:rsidRPr="00782385" w:rsidRDefault="00943FD3" w:rsidP="00943FD3">
            <w:pPr>
              <w:jc w:val="center"/>
              <w:rPr>
                <w:color w:val="000000"/>
                <w:sz w:val="24"/>
              </w:rPr>
            </w:pPr>
            <w:r w:rsidRPr="00782385">
              <w:rPr>
                <w:color w:val="000000"/>
                <w:sz w:val="24"/>
              </w:rPr>
              <w:t>935</w:t>
            </w:r>
          </w:p>
        </w:tc>
        <w:tc>
          <w:tcPr>
            <w:tcW w:w="2866" w:type="dxa"/>
            <w:vAlign w:val="center"/>
          </w:tcPr>
          <w:p w:rsidR="00943FD3" w:rsidRPr="006C3AFA" w:rsidRDefault="00943FD3" w:rsidP="00943FD3">
            <w:pPr>
              <w:jc w:val="center"/>
              <w:rPr>
                <w:sz w:val="24"/>
              </w:rPr>
            </w:pPr>
            <w:r w:rsidRPr="006C3AFA">
              <w:rPr>
                <w:bCs/>
                <w:sz w:val="24"/>
              </w:rPr>
              <w:t>90*</w:t>
            </w:r>
          </w:p>
        </w:tc>
        <w:tc>
          <w:tcPr>
            <w:tcW w:w="2866" w:type="dxa"/>
            <w:vAlign w:val="center"/>
          </w:tcPr>
          <w:p w:rsidR="00943FD3" w:rsidRPr="00FE518C" w:rsidRDefault="00943FD3" w:rsidP="00943FD3">
            <w:pPr>
              <w:jc w:val="center"/>
              <w:rPr>
                <w:color w:val="000000"/>
                <w:sz w:val="24"/>
              </w:rPr>
            </w:pPr>
            <w:r w:rsidRPr="00FE518C">
              <w:rPr>
                <w:color w:val="000000"/>
                <w:sz w:val="24"/>
              </w:rPr>
              <w:t>84,15</w:t>
            </w:r>
          </w:p>
        </w:tc>
      </w:tr>
      <w:tr w:rsidR="00943FD3" w:rsidRPr="004F339D" w:rsidTr="00625C7F">
        <w:trPr>
          <w:jc w:val="center"/>
        </w:trPr>
        <w:tc>
          <w:tcPr>
            <w:tcW w:w="2725" w:type="dxa"/>
            <w:vAlign w:val="center"/>
          </w:tcPr>
          <w:p w:rsidR="00943FD3" w:rsidRDefault="00943FD3" w:rsidP="00943FD3">
            <w:pPr>
              <w:jc w:val="left"/>
              <w:rPr>
                <w:color w:val="000000"/>
                <w:sz w:val="22"/>
                <w:szCs w:val="22"/>
              </w:rPr>
            </w:pPr>
            <w:r>
              <w:rPr>
                <w:color w:val="000000"/>
                <w:sz w:val="22"/>
                <w:szCs w:val="22"/>
              </w:rPr>
              <w:t>д. Самарского отделения совхоза</w:t>
            </w:r>
          </w:p>
        </w:tc>
        <w:tc>
          <w:tcPr>
            <w:tcW w:w="1623" w:type="dxa"/>
            <w:vAlign w:val="center"/>
          </w:tcPr>
          <w:p w:rsidR="00943FD3" w:rsidRPr="00782385" w:rsidRDefault="00943FD3" w:rsidP="00943FD3">
            <w:pPr>
              <w:jc w:val="center"/>
              <w:rPr>
                <w:color w:val="000000"/>
                <w:sz w:val="24"/>
              </w:rPr>
            </w:pPr>
            <w:r w:rsidRPr="00782385">
              <w:rPr>
                <w:color w:val="000000"/>
                <w:sz w:val="24"/>
              </w:rPr>
              <w:t>623</w:t>
            </w:r>
          </w:p>
        </w:tc>
        <w:tc>
          <w:tcPr>
            <w:tcW w:w="2866" w:type="dxa"/>
            <w:vAlign w:val="center"/>
          </w:tcPr>
          <w:p w:rsidR="00943FD3" w:rsidRPr="006C3AFA" w:rsidRDefault="00943FD3" w:rsidP="00943FD3">
            <w:pPr>
              <w:jc w:val="center"/>
              <w:rPr>
                <w:sz w:val="24"/>
              </w:rPr>
            </w:pPr>
            <w:r w:rsidRPr="006C3AFA">
              <w:rPr>
                <w:bCs/>
                <w:sz w:val="24"/>
              </w:rPr>
              <w:t>90*</w:t>
            </w:r>
          </w:p>
        </w:tc>
        <w:tc>
          <w:tcPr>
            <w:tcW w:w="2866" w:type="dxa"/>
            <w:vAlign w:val="center"/>
          </w:tcPr>
          <w:p w:rsidR="00943FD3" w:rsidRPr="00FE518C" w:rsidRDefault="00943FD3" w:rsidP="00943FD3">
            <w:pPr>
              <w:jc w:val="center"/>
              <w:rPr>
                <w:color w:val="000000"/>
                <w:sz w:val="24"/>
              </w:rPr>
            </w:pPr>
            <w:r w:rsidRPr="00FE518C">
              <w:rPr>
                <w:color w:val="000000"/>
                <w:sz w:val="24"/>
              </w:rPr>
              <w:t>56,07</w:t>
            </w:r>
          </w:p>
        </w:tc>
      </w:tr>
      <w:tr w:rsidR="00943FD3" w:rsidRPr="004F339D" w:rsidTr="00625C7F">
        <w:trPr>
          <w:jc w:val="center"/>
        </w:trPr>
        <w:tc>
          <w:tcPr>
            <w:tcW w:w="2725" w:type="dxa"/>
            <w:vAlign w:val="center"/>
          </w:tcPr>
          <w:p w:rsidR="00943FD3" w:rsidRDefault="00943FD3" w:rsidP="00943FD3">
            <w:pPr>
              <w:jc w:val="left"/>
              <w:rPr>
                <w:color w:val="000000"/>
                <w:sz w:val="22"/>
                <w:szCs w:val="22"/>
              </w:rPr>
            </w:pPr>
            <w:r>
              <w:rPr>
                <w:color w:val="000000"/>
                <w:sz w:val="22"/>
                <w:szCs w:val="22"/>
              </w:rPr>
              <w:t>д. Покровка</w:t>
            </w:r>
          </w:p>
        </w:tc>
        <w:tc>
          <w:tcPr>
            <w:tcW w:w="1623" w:type="dxa"/>
            <w:vAlign w:val="center"/>
          </w:tcPr>
          <w:p w:rsidR="00943FD3" w:rsidRPr="00782385" w:rsidRDefault="00943FD3" w:rsidP="00943FD3">
            <w:pPr>
              <w:jc w:val="center"/>
              <w:rPr>
                <w:color w:val="000000"/>
                <w:sz w:val="24"/>
              </w:rPr>
            </w:pPr>
            <w:r w:rsidRPr="00782385">
              <w:rPr>
                <w:color w:val="000000"/>
                <w:sz w:val="24"/>
              </w:rPr>
              <w:t>262</w:t>
            </w:r>
          </w:p>
        </w:tc>
        <w:tc>
          <w:tcPr>
            <w:tcW w:w="2866" w:type="dxa"/>
            <w:vAlign w:val="center"/>
          </w:tcPr>
          <w:p w:rsidR="00943FD3" w:rsidRPr="006C3AFA" w:rsidRDefault="00943FD3" w:rsidP="00943FD3">
            <w:pPr>
              <w:jc w:val="center"/>
              <w:rPr>
                <w:bCs/>
                <w:sz w:val="24"/>
              </w:rPr>
            </w:pPr>
            <w:r w:rsidRPr="006C3AFA">
              <w:rPr>
                <w:bCs/>
                <w:sz w:val="24"/>
              </w:rPr>
              <w:t>90*</w:t>
            </w:r>
          </w:p>
        </w:tc>
        <w:tc>
          <w:tcPr>
            <w:tcW w:w="2866" w:type="dxa"/>
            <w:vAlign w:val="center"/>
          </w:tcPr>
          <w:p w:rsidR="00943FD3" w:rsidRPr="00FE518C" w:rsidRDefault="00943FD3" w:rsidP="00943FD3">
            <w:pPr>
              <w:jc w:val="center"/>
              <w:rPr>
                <w:color w:val="000000"/>
                <w:sz w:val="24"/>
              </w:rPr>
            </w:pPr>
            <w:r w:rsidRPr="00FE518C">
              <w:rPr>
                <w:color w:val="000000"/>
                <w:sz w:val="24"/>
              </w:rPr>
              <w:t>23,58</w:t>
            </w:r>
          </w:p>
        </w:tc>
      </w:tr>
      <w:tr w:rsidR="00943FD3" w:rsidRPr="004F339D" w:rsidTr="00625C7F">
        <w:trPr>
          <w:jc w:val="center"/>
        </w:trPr>
        <w:tc>
          <w:tcPr>
            <w:tcW w:w="2725" w:type="dxa"/>
            <w:vAlign w:val="center"/>
          </w:tcPr>
          <w:p w:rsidR="00943FD3" w:rsidRDefault="00943FD3" w:rsidP="00943FD3">
            <w:pPr>
              <w:jc w:val="left"/>
              <w:rPr>
                <w:color w:val="000000"/>
                <w:sz w:val="22"/>
                <w:szCs w:val="22"/>
              </w:rPr>
            </w:pPr>
            <w:r>
              <w:rPr>
                <w:color w:val="000000"/>
                <w:sz w:val="22"/>
                <w:szCs w:val="22"/>
              </w:rPr>
              <w:t>Итого:</w:t>
            </w:r>
          </w:p>
        </w:tc>
        <w:tc>
          <w:tcPr>
            <w:tcW w:w="1623" w:type="dxa"/>
            <w:vAlign w:val="center"/>
          </w:tcPr>
          <w:p w:rsidR="00943FD3" w:rsidRPr="00841512" w:rsidRDefault="00943FD3" w:rsidP="00943FD3">
            <w:pPr>
              <w:jc w:val="center"/>
              <w:rPr>
                <w:color w:val="000000"/>
                <w:sz w:val="24"/>
              </w:rPr>
            </w:pPr>
            <w:r>
              <w:rPr>
                <w:color w:val="000000"/>
                <w:sz w:val="24"/>
              </w:rPr>
              <w:t>6641</w:t>
            </w:r>
          </w:p>
        </w:tc>
        <w:tc>
          <w:tcPr>
            <w:tcW w:w="2866" w:type="dxa"/>
            <w:vAlign w:val="center"/>
          </w:tcPr>
          <w:p w:rsidR="00943FD3" w:rsidRPr="006C3AFA" w:rsidRDefault="00943FD3" w:rsidP="00943FD3">
            <w:pPr>
              <w:jc w:val="center"/>
              <w:rPr>
                <w:bCs/>
                <w:sz w:val="24"/>
              </w:rPr>
            </w:pPr>
          </w:p>
        </w:tc>
        <w:tc>
          <w:tcPr>
            <w:tcW w:w="2866" w:type="dxa"/>
            <w:vAlign w:val="center"/>
          </w:tcPr>
          <w:p w:rsidR="00943FD3" w:rsidRPr="00FE518C" w:rsidRDefault="00943FD3" w:rsidP="00943FD3">
            <w:pPr>
              <w:jc w:val="center"/>
              <w:rPr>
                <w:color w:val="000000"/>
                <w:sz w:val="24"/>
              </w:rPr>
            </w:pPr>
            <w:r w:rsidRPr="00FE518C">
              <w:rPr>
                <w:color w:val="000000"/>
                <w:sz w:val="24"/>
              </w:rPr>
              <w:t>597,69</w:t>
            </w:r>
          </w:p>
        </w:tc>
      </w:tr>
      <w:tr w:rsidR="00943FD3" w:rsidRPr="004F339D" w:rsidTr="00625C7F">
        <w:trPr>
          <w:jc w:val="center"/>
        </w:trPr>
        <w:tc>
          <w:tcPr>
            <w:tcW w:w="10080" w:type="dxa"/>
            <w:gridSpan w:val="4"/>
            <w:vAlign w:val="center"/>
          </w:tcPr>
          <w:p w:rsidR="00943FD3" w:rsidRDefault="00943FD3" w:rsidP="00943FD3">
            <w:pPr>
              <w:jc w:val="center"/>
              <w:rPr>
                <w:color w:val="000000"/>
                <w:sz w:val="24"/>
              </w:rPr>
            </w:pPr>
            <w:r>
              <w:rPr>
                <w:color w:val="000000"/>
                <w:sz w:val="24"/>
              </w:rPr>
              <w:t>Расчетный срок реализации Генерального плана – 2032 год</w:t>
            </w:r>
          </w:p>
        </w:tc>
      </w:tr>
      <w:tr w:rsidR="00943FD3" w:rsidRPr="004F339D" w:rsidTr="00625C7F">
        <w:trPr>
          <w:jc w:val="center"/>
        </w:trPr>
        <w:tc>
          <w:tcPr>
            <w:tcW w:w="2725" w:type="dxa"/>
            <w:vAlign w:val="center"/>
          </w:tcPr>
          <w:p w:rsidR="00943FD3" w:rsidRPr="00596CFE" w:rsidRDefault="00943FD3" w:rsidP="00943FD3">
            <w:pPr>
              <w:jc w:val="left"/>
              <w:rPr>
                <w:color w:val="000000"/>
                <w:sz w:val="22"/>
                <w:szCs w:val="22"/>
              </w:rPr>
            </w:pPr>
            <w:r>
              <w:rPr>
                <w:color w:val="000000"/>
                <w:sz w:val="22"/>
                <w:szCs w:val="22"/>
              </w:rPr>
              <w:t>с. Красная Башкирия</w:t>
            </w:r>
          </w:p>
        </w:tc>
        <w:tc>
          <w:tcPr>
            <w:tcW w:w="1623" w:type="dxa"/>
            <w:vAlign w:val="center"/>
          </w:tcPr>
          <w:p w:rsidR="00943FD3" w:rsidRPr="00FE518C" w:rsidRDefault="00943FD3" w:rsidP="00943FD3">
            <w:pPr>
              <w:jc w:val="center"/>
              <w:rPr>
                <w:color w:val="000000"/>
                <w:sz w:val="24"/>
              </w:rPr>
            </w:pPr>
            <w:r w:rsidRPr="00FE518C">
              <w:rPr>
                <w:color w:val="000000"/>
                <w:sz w:val="24"/>
              </w:rPr>
              <w:t>7274</w:t>
            </w:r>
          </w:p>
        </w:tc>
        <w:tc>
          <w:tcPr>
            <w:tcW w:w="2866" w:type="dxa"/>
            <w:vAlign w:val="center"/>
          </w:tcPr>
          <w:p w:rsidR="00943FD3" w:rsidRPr="004F339D" w:rsidRDefault="00943FD3" w:rsidP="00943FD3">
            <w:pPr>
              <w:pStyle w:val="Default"/>
              <w:jc w:val="center"/>
              <w:rPr>
                <w:bCs/>
              </w:rPr>
            </w:pPr>
            <w:r w:rsidRPr="004F339D">
              <w:rPr>
                <w:bCs/>
              </w:rPr>
              <w:t>90*</w:t>
            </w:r>
          </w:p>
        </w:tc>
        <w:tc>
          <w:tcPr>
            <w:tcW w:w="2866" w:type="dxa"/>
            <w:vAlign w:val="center"/>
          </w:tcPr>
          <w:p w:rsidR="00943FD3" w:rsidRPr="00FE518C" w:rsidRDefault="00943FD3" w:rsidP="00943FD3">
            <w:pPr>
              <w:jc w:val="center"/>
              <w:rPr>
                <w:color w:val="000000"/>
                <w:sz w:val="24"/>
              </w:rPr>
            </w:pPr>
            <w:r w:rsidRPr="00FE518C">
              <w:rPr>
                <w:color w:val="000000"/>
                <w:sz w:val="24"/>
              </w:rPr>
              <w:t>654,66</w:t>
            </w:r>
          </w:p>
        </w:tc>
      </w:tr>
      <w:tr w:rsidR="00943FD3" w:rsidRPr="004F339D" w:rsidTr="00625C7F">
        <w:trPr>
          <w:jc w:val="center"/>
        </w:trPr>
        <w:tc>
          <w:tcPr>
            <w:tcW w:w="2725" w:type="dxa"/>
            <w:vAlign w:val="center"/>
          </w:tcPr>
          <w:p w:rsidR="00943FD3" w:rsidRDefault="00943FD3" w:rsidP="00943FD3">
            <w:pPr>
              <w:jc w:val="left"/>
              <w:rPr>
                <w:color w:val="000000"/>
                <w:sz w:val="22"/>
                <w:szCs w:val="22"/>
              </w:rPr>
            </w:pPr>
            <w:r>
              <w:rPr>
                <w:color w:val="000000"/>
                <w:sz w:val="22"/>
                <w:szCs w:val="22"/>
              </w:rPr>
              <w:t>д. Озерное</w:t>
            </w:r>
          </w:p>
        </w:tc>
        <w:tc>
          <w:tcPr>
            <w:tcW w:w="1623" w:type="dxa"/>
            <w:vAlign w:val="center"/>
          </w:tcPr>
          <w:p w:rsidR="00943FD3" w:rsidRPr="00FE518C" w:rsidRDefault="00943FD3" w:rsidP="00943FD3">
            <w:pPr>
              <w:jc w:val="center"/>
              <w:rPr>
                <w:color w:val="000000"/>
                <w:sz w:val="24"/>
              </w:rPr>
            </w:pPr>
            <w:r w:rsidRPr="00FE518C">
              <w:rPr>
                <w:color w:val="000000"/>
                <w:sz w:val="24"/>
              </w:rPr>
              <w:t>1823</w:t>
            </w:r>
          </w:p>
        </w:tc>
        <w:tc>
          <w:tcPr>
            <w:tcW w:w="2866" w:type="dxa"/>
            <w:vAlign w:val="center"/>
          </w:tcPr>
          <w:p w:rsidR="00943FD3" w:rsidRPr="006C3AFA" w:rsidRDefault="00943FD3" w:rsidP="00943FD3">
            <w:pPr>
              <w:jc w:val="center"/>
              <w:rPr>
                <w:sz w:val="24"/>
              </w:rPr>
            </w:pPr>
            <w:r w:rsidRPr="006C3AFA">
              <w:rPr>
                <w:bCs/>
                <w:sz w:val="24"/>
              </w:rPr>
              <w:t>90*</w:t>
            </w:r>
          </w:p>
        </w:tc>
        <w:tc>
          <w:tcPr>
            <w:tcW w:w="2866" w:type="dxa"/>
            <w:vAlign w:val="center"/>
          </w:tcPr>
          <w:p w:rsidR="00943FD3" w:rsidRPr="00FE518C" w:rsidRDefault="00943FD3" w:rsidP="00943FD3">
            <w:pPr>
              <w:jc w:val="center"/>
              <w:rPr>
                <w:color w:val="000000"/>
                <w:sz w:val="24"/>
              </w:rPr>
            </w:pPr>
            <w:r w:rsidRPr="00FE518C">
              <w:rPr>
                <w:color w:val="000000"/>
                <w:sz w:val="24"/>
              </w:rPr>
              <w:t>164,07</w:t>
            </w:r>
          </w:p>
        </w:tc>
      </w:tr>
      <w:tr w:rsidR="00943FD3" w:rsidRPr="004F339D" w:rsidTr="00625C7F">
        <w:trPr>
          <w:jc w:val="center"/>
        </w:trPr>
        <w:tc>
          <w:tcPr>
            <w:tcW w:w="2725" w:type="dxa"/>
            <w:vAlign w:val="center"/>
          </w:tcPr>
          <w:p w:rsidR="00943FD3" w:rsidRDefault="00943FD3" w:rsidP="00943FD3">
            <w:pPr>
              <w:jc w:val="left"/>
              <w:rPr>
                <w:color w:val="000000"/>
                <w:sz w:val="22"/>
                <w:szCs w:val="22"/>
              </w:rPr>
            </w:pPr>
            <w:r>
              <w:rPr>
                <w:color w:val="000000"/>
                <w:sz w:val="22"/>
                <w:szCs w:val="22"/>
              </w:rPr>
              <w:t>д. Самарского отделения совхоза</w:t>
            </w:r>
          </w:p>
        </w:tc>
        <w:tc>
          <w:tcPr>
            <w:tcW w:w="1623" w:type="dxa"/>
            <w:vAlign w:val="center"/>
          </w:tcPr>
          <w:p w:rsidR="00943FD3" w:rsidRPr="00FE518C" w:rsidRDefault="00943FD3" w:rsidP="00943FD3">
            <w:pPr>
              <w:jc w:val="center"/>
              <w:rPr>
                <w:color w:val="000000"/>
                <w:sz w:val="24"/>
              </w:rPr>
            </w:pPr>
            <w:r w:rsidRPr="00FE518C">
              <w:rPr>
                <w:color w:val="000000"/>
                <w:sz w:val="24"/>
              </w:rPr>
              <w:t>863</w:t>
            </w:r>
          </w:p>
        </w:tc>
        <w:tc>
          <w:tcPr>
            <w:tcW w:w="2866" w:type="dxa"/>
            <w:vAlign w:val="center"/>
          </w:tcPr>
          <w:p w:rsidR="00943FD3" w:rsidRPr="006C3AFA" w:rsidRDefault="00943FD3" w:rsidP="00943FD3">
            <w:pPr>
              <w:jc w:val="center"/>
              <w:rPr>
                <w:sz w:val="24"/>
              </w:rPr>
            </w:pPr>
            <w:r w:rsidRPr="006C3AFA">
              <w:rPr>
                <w:bCs/>
                <w:sz w:val="24"/>
              </w:rPr>
              <w:t>90*</w:t>
            </w:r>
          </w:p>
        </w:tc>
        <w:tc>
          <w:tcPr>
            <w:tcW w:w="2866" w:type="dxa"/>
            <w:vAlign w:val="center"/>
          </w:tcPr>
          <w:p w:rsidR="00943FD3" w:rsidRPr="00FE518C" w:rsidRDefault="00943FD3" w:rsidP="00943FD3">
            <w:pPr>
              <w:jc w:val="center"/>
              <w:rPr>
                <w:color w:val="000000"/>
                <w:sz w:val="24"/>
              </w:rPr>
            </w:pPr>
            <w:r w:rsidRPr="00FE518C">
              <w:rPr>
                <w:color w:val="000000"/>
                <w:sz w:val="24"/>
              </w:rPr>
              <w:t>77,67</w:t>
            </w:r>
          </w:p>
        </w:tc>
      </w:tr>
      <w:tr w:rsidR="00943FD3" w:rsidRPr="004F339D" w:rsidTr="00625C7F">
        <w:trPr>
          <w:jc w:val="center"/>
        </w:trPr>
        <w:tc>
          <w:tcPr>
            <w:tcW w:w="2725" w:type="dxa"/>
            <w:vAlign w:val="center"/>
          </w:tcPr>
          <w:p w:rsidR="00943FD3" w:rsidRDefault="00943FD3" w:rsidP="00943FD3">
            <w:pPr>
              <w:jc w:val="left"/>
              <w:rPr>
                <w:color w:val="000000"/>
                <w:sz w:val="22"/>
                <w:szCs w:val="22"/>
              </w:rPr>
            </w:pPr>
            <w:r>
              <w:rPr>
                <w:color w:val="000000"/>
                <w:sz w:val="22"/>
                <w:szCs w:val="22"/>
              </w:rPr>
              <w:t>д. Покровка</w:t>
            </w:r>
          </w:p>
        </w:tc>
        <w:tc>
          <w:tcPr>
            <w:tcW w:w="1623" w:type="dxa"/>
            <w:vAlign w:val="center"/>
          </w:tcPr>
          <w:p w:rsidR="00943FD3" w:rsidRPr="00FE518C" w:rsidRDefault="00943FD3" w:rsidP="00943FD3">
            <w:pPr>
              <w:jc w:val="center"/>
              <w:rPr>
                <w:color w:val="000000"/>
                <w:sz w:val="24"/>
              </w:rPr>
            </w:pPr>
            <w:r w:rsidRPr="00FE518C">
              <w:rPr>
                <w:color w:val="000000"/>
                <w:sz w:val="24"/>
              </w:rPr>
              <w:t>287</w:t>
            </w:r>
          </w:p>
        </w:tc>
        <w:tc>
          <w:tcPr>
            <w:tcW w:w="2866" w:type="dxa"/>
            <w:vAlign w:val="center"/>
          </w:tcPr>
          <w:p w:rsidR="00943FD3" w:rsidRPr="006C3AFA" w:rsidRDefault="00943FD3" w:rsidP="00943FD3">
            <w:pPr>
              <w:jc w:val="center"/>
              <w:rPr>
                <w:bCs/>
                <w:sz w:val="24"/>
              </w:rPr>
            </w:pPr>
            <w:r w:rsidRPr="006C3AFA">
              <w:rPr>
                <w:bCs/>
                <w:sz w:val="24"/>
              </w:rPr>
              <w:t>90*</w:t>
            </w:r>
          </w:p>
        </w:tc>
        <w:tc>
          <w:tcPr>
            <w:tcW w:w="2866" w:type="dxa"/>
            <w:vAlign w:val="center"/>
          </w:tcPr>
          <w:p w:rsidR="00943FD3" w:rsidRPr="00FE518C" w:rsidRDefault="00943FD3" w:rsidP="00943FD3">
            <w:pPr>
              <w:jc w:val="center"/>
              <w:rPr>
                <w:color w:val="000000"/>
                <w:sz w:val="24"/>
              </w:rPr>
            </w:pPr>
            <w:r w:rsidRPr="00FE518C">
              <w:rPr>
                <w:color w:val="000000"/>
                <w:sz w:val="24"/>
              </w:rPr>
              <w:t>25,83</w:t>
            </w:r>
          </w:p>
        </w:tc>
      </w:tr>
      <w:tr w:rsidR="00943FD3" w:rsidRPr="004F339D" w:rsidTr="00625C7F">
        <w:trPr>
          <w:jc w:val="center"/>
        </w:trPr>
        <w:tc>
          <w:tcPr>
            <w:tcW w:w="2725" w:type="dxa"/>
            <w:vAlign w:val="center"/>
          </w:tcPr>
          <w:p w:rsidR="00943FD3" w:rsidRDefault="00943FD3" w:rsidP="00943FD3">
            <w:pPr>
              <w:jc w:val="left"/>
              <w:rPr>
                <w:color w:val="000000"/>
                <w:sz w:val="22"/>
                <w:szCs w:val="22"/>
              </w:rPr>
            </w:pPr>
            <w:r>
              <w:rPr>
                <w:color w:val="000000"/>
                <w:sz w:val="22"/>
                <w:szCs w:val="22"/>
              </w:rPr>
              <w:t>Итого:</w:t>
            </w:r>
          </w:p>
        </w:tc>
        <w:tc>
          <w:tcPr>
            <w:tcW w:w="1623" w:type="dxa"/>
            <w:vAlign w:val="center"/>
          </w:tcPr>
          <w:p w:rsidR="00943FD3" w:rsidRPr="00FE518C" w:rsidRDefault="00943FD3" w:rsidP="00943FD3">
            <w:pPr>
              <w:jc w:val="center"/>
              <w:rPr>
                <w:color w:val="000000"/>
                <w:sz w:val="24"/>
              </w:rPr>
            </w:pPr>
            <w:r w:rsidRPr="00FE518C">
              <w:rPr>
                <w:color w:val="000000"/>
                <w:sz w:val="24"/>
              </w:rPr>
              <w:t>10247</w:t>
            </w:r>
          </w:p>
        </w:tc>
        <w:tc>
          <w:tcPr>
            <w:tcW w:w="2866" w:type="dxa"/>
            <w:vAlign w:val="center"/>
          </w:tcPr>
          <w:p w:rsidR="00943FD3" w:rsidRPr="006C3AFA" w:rsidRDefault="00943FD3" w:rsidP="00943FD3">
            <w:pPr>
              <w:jc w:val="center"/>
              <w:rPr>
                <w:bCs/>
                <w:sz w:val="24"/>
              </w:rPr>
            </w:pPr>
          </w:p>
        </w:tc>
        <w:tc>
          <w:tcPr>
            <w:tcW w:w="2866" w:type="dxa"/>
            <w:vAlign w:val="center"/>
          </w:tcPr>
          <w:p w:rsidR="00943FD3" w:rsidRPr="00FE518C" w:rsidRDefault="00943FD3" w:rsidP="00943FD3">
            <w:pPr>
              <w:jc w:val="center"/>
              <w:rPr>
                <w:color w:val="000000"/>
                <w:sz w:val="24"/>
              </w:rPr>
            </w:pPr>
            <w:r w:rsidRPr="00FE518C">
              <w:rPr>
                <w:color w:val="000000"/>
                <w:sz w:val="24"/>
              </w:rPr>
              <w:t>922,23</w:t>
            </w:r>
          </w:p>
        </w:tc>
      </w:tr>
    </w:tbl>
    <w:p w:rsidR="00943FD3" w:rsidRPr="00841512" w:rsidRDefault="00943FD3" w:rsidP="00943FD3">
      <w:pPr>
        <w:pStyle w:val="affd"/>
        <w:tabs>
          <w:tab w:val="left" w:pos="567"/>
        </w:tabs>
        <w:jc w:val="both"/>
        <w:rPr>
          <w:rStyle w:val="ae"/>
          <w:sz w:val="24"/>
          <w:szCs w:val="24"/>
        </w:rPr>
      </w:pPr>
      <w:r w:rsidRPr="00841512">
        <w:rPr>
          <w:rStyle w:val="ae"/>
          <w:sz w:val="24"/>
          <w:szCs w:val="24"/>
        </w:rPr>
        <w:t xml:space="preserve">* В связи с особенностями климатических условий – небольшое количество осадков, в расчете принята максимальная норма расхода, указанная в СП 31.13330.2012 (50-90 л/сутки на человека). </w:t>
      </w:r>
    </w:p>
    <w:p w:rsidR="00943FD3" w:rsidRDefault="00943FD3" w:rsidP="00943FD3">
      <w:pPr>
        <w:pStyle w:val="a3"/>
        <w:spacing w:after="0"/>
        <w:ind w:firstLine="708"/>
        <w:jc w:val="right"/>
      </w:pPr>
      <w:r>
        <w:t>Таблица 2.2.3</w:t>
      </w:r>
    </w:p>
    <w:p w:rsidR="00943FD3" w:rsidRPr="00841512" w:rsidRDefault="00943FD3" w:rsidP="00943FD3">
      <w:pPr>
        <w:spacing w:after="120"/>
        <w:jc w:val="center"/>
        <w:rPr>
          <w:b/>
          <w:bCs/>
          <w:sz w:val="24"/>
        </w:rPr>
      </w:pPr>
      <w:r>
        <w:rPr>
          <w:b/>
          <w:bCs/>
          <w:sz w:val="24"/>
        </w:rPr>
        <w:t>Прогноз р</w:t>
      </w:r>
      <w:r w:rsidRPr="00841512">
        <w:rPr>
          <w:b/>
          <w:bCs/>
          <w:sz w:val="24"/>
        </w:rPr>
        <w:t>асход</w:t>
      </w:r>
      <w:r>
        <w:rPr>
          <w:b/>
          <w:bCs/>
          <w:sz w:val="24"/>
        </w:rPr>
        <w:t>а</w:t>
      </w:r>
      <w:r w:rsidRPr="00841512">
        <w:rPr>
          <w:b/>
          <w:bCs/>
          <w:sz w:val="24"/>
        </w:rPr>
        <w:t xml:space="preserve"> воды на пожаротушение</w:t>
      </w:r>
    </w:p>
    <w:tbl>
      <w:tblPr>
        <w:tblStyle w:val="a8"/>
        <w:tblW w:w="0" w:type="auto"/>
        <w:jc w:val="center"/>
        <w:tblLook w:val="04A0"/>
      </w:tblPr>
      <w:tblGrid>
        <w:gridCol w:w="3703"/>
        <w:gridCol w:w="3037"/>
        <w:gridCol w:w="3340"/>
      </w:tblGrid>
      <w:tr w:rsidR="00943FD3" w:rsidTr="00625C7F">
        <w:trPr>
          <w:jc w:val="center"/>
        </w:trPr>
        <w:tc>
          <w:tcPr>
            <w:tcW w:w="3703" w:type="dxa"/>
            <w:vAlign w:val="center"/>
          </w:tcPr>
          <w:p w:rsidR="00943FD3" w:rsidRPr="00841512" w:rsidRDefault="00943FD3" w:rsidP="00943FD3">
            <w:pPr>
              <w:jc w:val="center"/>
              <w:rPr>
                <w:bCs/>
                <w:sz w:val="24"/>
              </w:rPr>
            </w:pPr>
            <w:r w:rsidRPr="00841512">
              <w:rPr>
                <w:bCs/>
                <w:sz w:val="24"/>
              </w:rPr>
              <w:t>Наименование населенного пункта</w:t>
            </w:r>
          </w:p>
        </w:tc>
        <w:tc>
          <w:tcPr>
            <w:tcW w:w="3037" w:type="dxa"/>
            <w:vAlign w:val="center"/>
          </w:tcPr>
          <w:p w:rsidR="00943FD3" w:rsidRPr="00841512" w:rsidRDefault="00943FD3" w:rsidP="00943FD3">
            <w:pPr>
              <w:jc w:val="center"/>
              <w:rPr>
                <w:bCs/>
                <w:sz w:val="24"/>
              </w:rPr>
            </w:pPr>
            <w:r w:rsidRPr="00841512">
              <w:rPr>
                <w:bCs/>
                <w:sz w:val="24"/>
              </w:rPr>
              <w:t>Численность населения</w:t>
            </w:r>
          </w:p>
        </w:tc>
        <w:tc>
          <w:tcPr>
            <w:tcW w:w="3340" w:type="dxa"/>
            <w:vAlign w:val="center"/>
          </w:tcPr>
          <w:p w:rsidR="00943FD3" w:rsidRPr="00841512" w:rsidRDefault="00943FD3" w:rsidP="00943FD3">
            <w:pPr>
              <w:jc w:val="center"/>
              <w:rPr>
                <w:bCs/>
                <w:sz w:val="24"/>
              </w:rPr>
            </w:pPr>
            <w:r w:rsidRPr="00841512">
              <w:rPr>
                <w:bCs/>
                <w:sz w:val="24"/>
              </w:rPr>
              <w:t>Расход воды, м</w:t>
            </w:r>
            <w:r w:rsidRPr="00841512">
              <w:rPr>
                <w:bCs/>
                <w:sz w:val="24"/>
                <w:vertAlign w:val="superscript"/>
              </w:rPr>
              <w:t>3</w:t>
            </w:r>
            <w:r w:rsidRPr="00841512">
              <w:rPr>
                <w:bCs/>
                <w:sz w:val="24"/>
              </w:rPr>
              <w:t>/1 пожар</w:t>
            </w:r>
          </w:p>
        </w:tc>
      </w:tr>
      <w:tr w:rsidR="00943FD3" w:rsidTr="00625C7F">
        <w:trPr>
          <w:jc w:val="center"/>
        </w:trPr>
        <w:tc>
          <w:tcPr>
            <w:tcW w:w="10080" w:type="dxa"/>
            <w:gridSpan w:val="3"/>
            <w:vAlign w:val="center"/>
          </w:tcPr>
          <w:p w:rsidR="00943FD3" w:rsidRPr="00841512" w:rsidRDefault="00943FD3" w:rsidP="00943FD3">
            <w:pPr>
              <w:jc w:val="center"/>
              <w:rPr>
                <w:bCs/>
                <w:sz w:val="24"/>
              </w:rPr>
            </w:pPr>
            <w:r>
              <w:rPr>
                <w:color w:val="000000"/>
                <w:sz w:val="24"/>
              </w:rPr>
              <w:t>1 очередь реализации Генерального плана – 2022 год</w:t>
            </w:r>
          </w:p>
        </w:tc>
      </w:tr>
      <w:tr w:rsidR="00943FD3" w:rsidTr="00625C7F">
        <w:trPr>
          <w:jc w:val="center"/>
        </w:trPr>
        <w:tc>
          <w:tcPr>
            <w:tcW w:w="3703" w:type="dxa"/>
            <w:vAlign w:val="center"/>
          </w:tcPr>
          <w:p w:rsidR="00943FD3" w:rsidRPr="00596CFE" w:rsidRDefault="00943FD3" w:rsidP="00943FD3">
            <w:pPr>
              <w:jc w:val="left"/>
              <w:rPr>
                <w:color w:val="000000"/>
                <w:sz w:val="22"/>
                <w:szCs w:val="22"/>
              </w:rPr>
            </w:pPr>
            <w:r>
              <w:rPr>
                <w:color w:val="000000"/>
                <w:sz w:val="22"/>
                <w:szCs w:val="22"/>
              </w:rPr>
              <w:t>с. Красная Башкирия</w:t>
            </w:r>
          </w:p>
        </w:tc>
        <w:tc>
          <w:tcPr>
            <w:tcW w:w="3037" w:type="dxa"/>
            <w:vAlign w:val="center"/>
          </w:tcPr>
          <w:p w:rsidR="00943FD3" w:rsidRPr="00782385" w:rsidRDefault="00943FD3" w:rsidP="00943FD3">
            <w:pPr>
              <w:jc w:val="center"/>
              <w:rPr>
                <w:color w:val="000000"/>
                <w:sz w:val="24"/>
              </w:rPr>
            </w:pPr>
            <w:r w:rsidRPr="00782385">
              <w:rPr>
                <w:color w:val="000000"/>
                <w:sz w:val="24"/>
              </w:rPr>
              <w:t>4821</w:t>
            </w:r>
          </w:p>
        </w:tc>
        <w:tc>
          <w:tcPr>
            <w:tcW w:w="3340" w:type="dxa"/>
            <w:vAlign w:val="center"/>
          </w:tcPr>
          <w:p w:rsidR="00943FD3" w:rsidRPr="008B1EC4" w:rsidRDefault="00943FD3" w:rsidP="00943FD3">
            <w:pPr>
              <w:jc w:val="center"/>
              <w:rPr>
                <w:bCs/>
                <w:sz w:val="24"/>
              </w:rPr>
            </w:pPr>
            <w:r>
              <w:rPr>
                <w:bCs/>
                <w:sz w:val="24"/>
              </w:rPr>
              <w:t>108,0</w:t>
            </w:r>
          </w:p>
        </w:tc>
      </w:tr>
      <w:tr w:rsidR="00943FD3" w:rsidTr="00625C7F">
        <w:trPr>
          <w:jc w:val="center"/>
        </w:trPr>
        <w:tc>
          <w:tcPr>
            <w:tcW w:w="3703" w:type="dxa"/>
            <w:vAlign w:val="center"/>
          </w:tcPr>
          <w:p w:rsidR="00943FD3" w:rsidRDefault="00943FD3" w:rsidP="00943FD3">
            <w:pPr>
              <w:jc w:val="left"/>
              <w:rPr>
                <w:color w:val="000000"/>
                <w:sz w:val="22"/>
                <w:szCs w:val="22"/>
              </w:rPr>
            </w:pPr>
            <w:r>
              <w:rPr>
                <w:color w:val="000000"/>
                <w:sz w:val="22"/>
                <w:szCs w:val="22"/>
              </w:rPr>
              <w:t>д. Озерное</w:t>
            </w:r>
          </w:p>
        </w:tc>
        <w:tc>
          <w:tcPr>
            <w:tcW w:w="3037" w:type="dxa"/>
            <w:vAlign w:val="center"/>
          </w:tcPr>
          <w:p w:rsidR="00943FD3" w:rsidRPr="00782385" w:rsidRDefault="00943FD3" w:rsidP="00943FD3">
            <w:pPr>
              <w:jc w:val="center"/>
              <w:rPr>
                <w:color w:val="000000"/>
                <w:sz w:val="24"/>
              </w:rPr>
            </w:pPr>
            <w:r w:rsidRPr="00782385">
              <w:rPr>
                <w:color w:val="000000"/>
                <w:sz w:val="24"/>
              </w:rPr>
              <w:t>935</w:t>
            </w:r>
          </w:p>
        </w:tc>
        <w:tc>
          <w:tcPr>
            <w:tcW w:w="3340" w:type="dxa"/>
            <w:vAlign w:val="center"/>
          </w:tcPr>
          <w:p w:rsidR="00943FD3" w:rsidRPr="008B1EC4" w:rsidRDefault="00943FD3" w:rsidP="00943FD3">
            <w:pPr>
              <w:jc w:val="center"/>
              <w:rPr>
                <w:bCs/>
                <w:sz w:val="24"/>
              </w:rPr>
            </w:pPr>
            <w:r>
              <w:rPr>
                <w:bCs/>
                <w:sz w:val="24"/>
              </w:rPr>
              <w:t>54,0</w:t>
            </w:r>
          </w:p>
        </w:tc>
      </w:tr>
      <w:tr w:rsidR="00943FD3" w:rsidTr="00625C7F">
        <w:trPr>
          <w:jc w:val="center"/>
        </w:trPr>
        <w:tc>
          <w:tcPr>
            <w:tcW w:w="3703" w:type="dxa"/>
            <w:vAlign w:val="center"/>
          </w:tcPr>
          <w:p w:rsidR="00943FD3" w:rsidRDefault="00943FD3" w:rsidP="00943FD3">
            <w:pPr>
              <w:jc w:val="left"/>
              <w:rPr>
                <w:color w:val="000000"/>
                <w:sz w:val="22"/>
                <w:szCs w:val="22"/>
              </w:rPr>
            </w:pPr>
            <w:r>
              <w:rPr>
                <w:color w:val="000000"/>
                <w:sz w:val="22"/>
                <w:szCs w:val="22"/>
              </w:rPr>
              <w:t>д. Самарского отделения совхоза</w:t>
            </w:r>
          </w:p>
        </w:tc>
        <w:tc>
          <w:tcPr>
            <w:tcW w:w="3037" w:type="dxa"/>
            <w:vAlign w:val="center"/>
          </w:tcPr>
          <w:p w:rsidR="00943FD3" w:rsidRPr="00782385" w:rsidRDefault="00943FD3" w:rsidP="00943FD3">
            <w:pPr>
              <w:jc w:val="center"/>
              <w:rPr>
                <w:color w:val="000000"/>
                <w:sz w:val="24"/>
              </w:rPr>
            </w:pPr>
            <w:r w:rsidRPr="00782385">
              <w:rPr>
                <w:color w:val="000000"/>
                <w:sz w:val="24"/>
              </w:rPr>
              <w:t>623</w:t>
            </w:r>
          </w:p>
        </w:tc>
        <w:tc>
          <w:tcPr>
            <w:tcW w:w="3340" w:type="dxa"/>
            <w:vAlign w:val="center"/>
          </w:tcPr>
          <w:p w:rsidR="00943FD3" w:rsidRPr="008B1EC4" w:rsidRDefault="00943FD3" w:rsidP="00943FD3">
            <w:pPr>
              <w:jc w:val="center"/>
              <w:rPr>
                <w:bCs/>
                <w:sz w:val="24"/>
              </w:rPr>
            </w:pPr>
            <w:r>
              <w:rPr>
                <w:bCs/>
                <w:sz w:val="24"/>
              </w:rPr>
              <w:t>54,0</w:t>
            </w:r>
          </w:p>
        </w:tc>
      </w:tr>
      <w:tr w:rsidR="00943FD3" w:rsidTr="00625C7F">
        <w:trPr>
          <w:jc w:val="center"/>
        </w:trPr>
        <w:tc>
          <w:tcPr>
            <w:tcW w:w="3703" w:type="dxa"/>
            <w:vAlign w:val="center"/>
          </w:tcPr>
          <w:p w:rsidR="00943FD3" w:rsidRDefault="00943FD3" w:rsidP="00943FD3">
            <w:pPr>
              <w:jc w:val="left"/>
              <w:rPr>
                <w:color w:val="000000"/>
                <w:sz w:val="22"/>
                <w:szCs w:val="22"/>
              </w:rPr>
            </w:pPr>
            <w:r>
              <w:rPr>
                <w:color w:val="000000"/>
                <w:sz w:val="22"/>
                <w:szCs w:val="22"/>
              </w:rPr>
              <w:t>д. Покровка</w:t>
            </w:r>
          </w:p>
        </w:tc>
        <w:tc>
          <w:tcPr>
            <w:tcW w:w="3037" w:type="dxa"/>
            <w:vAlign w:val="center"/>
          </w:tcPr>
          <w:p w:rsidR="00943FD3" w:rsidRPr="00782385" w:rsidRDefault="00943FD3" w:rsidP="00943FD3">
            <w:pPr>
              <w:jc w:val="center"/>
              <w:rPr>
                <w:color w:val="000000"/>
                <w:sz w:val="24"/>
              </w:rPr>
            </w:pPr>
            <w:r w:rsidRPr="00782385">
              <w:rPr>
                <w:color w:val="000000"/>
                <w:sz w:val="24"/>
              </w:rPr>
              <w:t>262</w:t>
            </w:r>
          </w:p>
        </w:tc>
        <w:tc>
          <w:tcPr>
            <w:tcW w:w="3340" w:type="dxa"/>
            <w:vAlign w:val="center"/>
          </w:tcPr>
          <w:p w:rsidR="00943FD3" w:rsidRDefault="00943FD3" w:rsidP="00943FD3">
            <w:pPr>
              <w:jc w:val="center"/>
              <w:rPr>
                <w:bCs/>
                <w:sz w:val="24"/>
              </w:rPr>
            </w:pPr>
            <w:r>
              <w:rPr>
                <w:bCs/>
                <w:sz w:val="24"/>
              </w:rPr>
              <w:t>54,0</w:t>
            </w:r>
          </w:p>
        </w:tc>
      </w:tr>
      <w:tr w:rsidR="00943FD3" w:rsidTr="00625C7F">
        <w:trPr>
          <w:jc w:val="center"/>
        </w:trPr>
        <w:tc>
          <w:tcPr>
            <w:tcW w:w="10080" w:type="dxa"/>
            <w:gridSpan w:val="3"/>
            <w:vAlign w:val="center"/>
          </w:tcPr>
          <w:p w:rsidR="00943FD3" w:rsidRDefault="00943FD3" w:rsidP="00943FD3">
            <w:pPr>
              <w:jc w:val="center"/>
              <w:rPr>
                <w:bCs/>
                <w:sz w:val="24"/>
              </w:rPr>
            </w:pPr>
            <w:r>
              <w:rPr>
                <w:color w:val="000000"/>
                <w:sz w:val="24"/>
              </w:rPr>
              <w:t>Расчетный срок реализации Генерального плана – 2032 год</w:t>
            </w:r>
          </w:p>
        </w:tc>
      </w:tr>
      <w:tr w:rsidR="00943FD3" w:rsidTr="00625C7F">
        <w:trPr>
          <w:jc w:val="center"/>
        </w:trPr>
        <w:tc>
          <w:tcPr>
            <w:tcW w:w="3703" w:type="dxa"/>
            <w:vAlign w:val="center"/>
          </w:tcPr>
          <w:p w:rsidR="00943FD3" w:rsidRPr="00596CFE" w:rsidRDefault="00943FD3" w:rsidP="00943FD3">
            <w:pPr>
              <w:jc w:val="left"/>
              <w:rPr>
                <w:color w:val="000000"/>
                <w:sz w:val="22"/>
                <w:szCs w:val="22"/>
              </w:rPr>
            </w:pPr>
            <w:r>
              <w:rPr>
                <w:color w:val="000000"/>
                <w:sz w:val="22"/>
                <w:szCs w:val="22"/>
              </w:rPr>
              <w:t>с. Красная Башкирия</w:t>
            </w:r>
          </w:p>
        </w:tc>
        <w:tc>
          <w:tcPr>
            <w:tcW w:w="3037" w:type="dxa"/>
            <w:vAlign w:val="center"/>
          </w:tcPr>
          <w:p w:rsidR="00943FD3" w:rsidRPr="00FE518C" w:rsidRDefault="00943FD3" w:rsidP="00943FD3">
            <w:pPr>
              <w:jc w:val="center"/>
              <w:rPr>
                <w:color w:val="000000"/>
                <w:sz w:val="24"/>
              </w:rPr>
            </w:pPr>
            <w:r w:rsidRPr="00FE518C">
              <w:rPr>
                <w:color w:val="000000"/>
                <w:sz w:val="24"/>
              </w:rPr>
              <w:t>7274</w:t>
            </w:r>
          </w:p>
        </w:tc>
        <w:tc>
          <w:tcPr>
            <w:tcW w:w="3340" w:type="dxa"/>
            <w:vAlign w:val="center"/>
          </w:tcPr>
          <w:p w:rsidR="00943FD3" w:rsidRPr="008B1EC4" w:rsidRDefault="00943FD3" w:rsidP="00943FD3">
            <w:pPr>
              <w:jc w:val="center"/>
              <w:rPr>
                <w:bCs/>
                <w:sz w:val="24"/>
              </w:rPr>
            </w:pPr>
            <w:r>
              <w:rPr>
                <w:bCs/>
                <w:sz w:val="24"/>
              </w:rPr>
              <w:t>108,0</w:t>
            </w:r>
          </w:p>
        </w:tc>
      </w:tr>
      <w:tr w:rsidR="00943FD3" w:rsidTr="00625C7F">
        <w:trPr>
          <w:jc w:val="center"/>
        </w:trPr>
        <w:tc>
          <w:tcPr>
            <w:tcW w:w="3703" w:type="dxa"/>
            <w:vAlign w:val="center"/>
          </w:tcPr>
          <w:p w:rsidR="00943FD3" w:rsidRDefault="00943FD3" w:rsidP="00943FD3">
            <w:pPr>
              <w:jc w:val="left"/>
              <w:rPr>
                <w:color w:val="000000"/>
                <w:sz w:val="22"/>
                <w:szCs w:val="22"/>
              </w:rPr>
            </w:pPr>
            <w:r>
              <w:rPr>
                <w:color w:val="000000"/>
                <w:sz w:val="22"/>
                <w:szCs w:val="22"/>
              </w:rPr>
              <w:t>д. Озерное</w:t>
            </w:r>
          </w:p>
        </w:tc>
        <w:tc>
          <w:tcPr>
            <w:tcW w:w="3037" w:type="dxa"/>
            <w:vAlign w:val="center"/>
          </w:tcPr>
          <w:p w:rsidR="00943FD3" w:rsidRPr="00FE518C" w:rsidRDefault="00943FD3" w:rsidP="00943FD3">
            <w:pPr>
              <w:jc w:val="center"/>
              <w:rPr>
                <w:color w:val="000000"/>
                <w:sz w:val="24"/>
              </w:rPr>
            </w:pPr>
            <w:r w:rsidRPr="00FE518C">
              <w:rPr>
                <w:color w:val="000000"/>
                <w:sz w:val="24"/>
              </w:rPr>
              <w:t>1823</w:t>
            </w:r>
          </w:p>
        </w:tc>
        <w:tc>
          <w:tcPr>
            <w:tcW w:w="3340" w:type="dxa"/>
            <w:vAlign w:val="center"/>
          </w:tcPr>
          <w:p w:rsidR="00943FD3" w:rsidRPr="008B1EC4" w:rsidRDefault="00943FD3" w:rsidP="00943FD3">
            <w:pPr>
              <w:jc w:val="center"/>
              <w:rPr>
                <w:bCs/>
                <w:sz w:val="24"/>
              </w:rPr>
            </w:pPr>
            <w:r>
              <w:rPr>
                <w:bCs/>
                <w:sz w:val="24"/>
              </w:rPr>
              <w:t>54,0</w:t>
            </w:r>
          </w:p>
        </w:tc>
      </w:tr>
      <w:tr w:rsidR="00943FD3" w:rsidTr="00625C7F">
        <w:trPr>
          <w:jc w:val="center"/>
        </w:trPr>
        <w:tc>
          <w:tcPr>
            <w:tcW w:w="3703" w:type="dxa"/>
            <w:vAlign w:val="center"/>
          </w:tcPr>
          <w:p w:rsidR="00943FD3" w:rsidRDefault="00943FD3" w:rsidP="00943FD3">
            <w:pPr>
              <w:jc w:val="left"/>
              <w:rPr>
                <w:color w:val="000000"/>
                <w:sz w:val="22"/>
                <w:szCs w:val="22"/>
              </w:rPr>
            </w:pPr>
            <w:r>
              <w:rPr>
                <w:color w:val="000000"/>
                <w:sz w:val="22"/>
                <w:szCs w:val="22"/>
              </w:rPr>
              <w:t>д. Самарского отделения совхоза</w:t>
            </w:r>
          </w:p>
        </w:tc>
        <w:tc>
          <w:tcPr>
            <w:tcW w:w="3037" w:type="dxa"/>
            <w:vAlign w:val="center"/>
          </w:tcPr>
          <w:p w:rsidR="00943FD3" w:rsidRPr="00FE518C" w:rsidRDefault="00943FD3" w:rsidP="00943FD3">
            <w:pPr>
              <w:jc w:val="center"/>
              <w:rPr>
                <w:color w:val="000000"/>
                <w:sz w:val="24"/>
              </w:rPr>
            </w:pPr>
            <w:r w:rsidRPr="00FE518C">
              <w:rPr>
                <w:color w:val="000000"/>
                <w:sz w:val="24"/>
              </w:rPr>
              <w:t>863</w:t>
            </w:r>
          </w:p>
        </w:tc>
        <w:tc>
          <w:tcPr>
            <w:tcW w:w="3340" w:type="dxa"/>
            <w:vAlign w:val="center"/>
          </w:tcPr>
          <w:p w:rsidR="00943FD3" w:rsidRPr="008B1EC4" w:rsidRDefault="00943FD3" w:rsidP="00943FD3">
            <w:pPr>
              <w:jc w:val="center"/>
              <w:rPr>
                <w:bCs/>
                <w:sz w:val="24"/>
              </w:rPr>
            </w:pPr>
            <w:r>
              <w:rPr>
                <w:bCs/>
                <w:sz w:val="24"/>
              </w:rPr>
              <w:t>54,0</w:t>
            </w:r>
          </w:p>
        </w:tc>
      </w:tr>
      <w:tr w:rsidR="00943FD3" w:rsidTr="00625C7F">
        <w:trPr>
          <w:jc w:val="center"/>
        </w:trPr>
        <w:tc>
          <w:tcPr>
            <w:tcW w:w="3703" w:type="dxa"/>
            <w:vAlign w:val="center"/>
          </w:tcPr>
          <w:p w:rsidR="00943FD3" w:rsidRDefault="00943FD3" w:rsidP="00943FD3">
            <w:pPr>
              <w:jc w:val="left"/>
              <w:rPr>
                <w:color w:val="000000"/>
                <w:sz w:val="22"/>
                <w:szCs w:val="22"/>
              </w:rPr>
            </w:pPr>
            <w:r>
              <w:rPr>
                <w:color w:val="000000"/>
                <w:sz w:val="22"/>
                <w:szCs w:val="22"/>
              </w:rPr>
              <w:t>д. Покровка</w:t>
            </w:r>
          </w:p>
        </w:tc>
        <w:tc>
          <w:tcPr>
            <w:tcW w:w="3037" w:type="dxa"/>
            <w:vAlign w:val="center"/>
          </w:tcPr>
          <w:p w:rsidR="00943FD3" w:rsidRPr="00FE518C" w:rsidRDefault="00943FD3" w:rsidP="00943FD3">
            <w:pPr>
              <w:jc w:val="center"/>
              <w:rPr>
                <w:color w:val="000000"/>
                <w:sz w:val="24"/>
              </w:rPr>
            </w:pPr>
            <w:r w:rsidRPr="00FE518C">
              <w:rPr>
                <w:color w:val="000000"/>
                <w:sz w:val="24"/>
              </w:rPr>
              <w:t>287</w:t>
            </w:r>
          </w:p>
        </w:tc>
        <w:tc>
          <w:tcPr>
            <w:tcW w:w="3340" w:type="dxa"/>
            <w:vAlign w:val="center"/>
          </w:tcPr>
          <w:p w:rsidR="00943FD3" w:rsidRDefault="00943FD3" w:rsidP="00943FD3">
            <w:pPr>
              <w:jc w:val="center"/>
              <w:rPr>
                <w:bCs/>
                <w:sz w:val="24"/>
              </w:rPr>
            </w:pPr>
            <w:r>
              <w:rPr>
                <w:bCs/>
                <w:sz w:val="24"/>
              </w:rPr>
              <w:t>54,0</w:t>
            </w:r>
          </w:p>
        </w:tc>
      </w:tr>
    </w:tbl>
    <w:p w:rsidR="00943FD3" w:rsidRPr="00351462" w:rsidRDefault="00943FD3" w:rsidP="00943FD3">
      <w:pPr>
        <w:pStyle w:val="a3"/>
        <w:spacing w:after="0"/>
        <w:ind w:firstLine="708"/>
        <w:outlineLvl w:val="2"/>
        <w:rPr>
          <w:rFonts w:eastAsia="MS Mincho"/>
          <w:b/>
          <w:szCs w:val="24"/>
        </w:rPr>
      </w:pPr>
      <w:bookmarkStart w:id="13" w:name="_Toc463490494"/>
      <w:bookmarkStart w:id="14" w:name="_Toc467107932"/>
      <w:bookmarkStart w:id="15" w:name="_Toc468699322"/>
      <w:r w:rsidRPr="00351462">
        <w:rPr>
          <w:rFonts w:eastAsia="MS Mincho"/>
          <w:b/>
          <w:szCs w:val="24"/>
        </w:rPr>
        <w:lastRenderedPageBreak/>
        <w:t>2.3. Прогноз спроса на услуги централизованного водоотведения</w:t>
      </w:r>
      <w:bookmarkEnd w:id="13"/>
      <w:bookmarkEnd w:id="14"/>
      <w:bookmarkEnd w:id="15"/>
    </w:p>
    <w:p w:rsidR="00943FD3" w:rsidRPr="00351462" w:rsidRDefault="00943FD3" w:rsidP="00943FD3">
      <w:pPr>
        <w:pStyle w:val="a3"/>
        <w:spacing w:after="0"/>
        <w:ind w:firstLine="708"/>
        <w:rPr>
          <w:rFonts w:eastAsia="MS Mincho"/>
          <w:szCs w:val="24"/>
        </w:rPr>
      </w:pPr>
      <w:r w:rsidRPr="00351462">
        <w:rPr>
          <w:rFonts w:eastAsia="MS Mincho"/>
          <w:szCs w:val="24"/>
        </w:rPr>
        <w:t xml:space="preserve">В </w:t>
      </w:r>
      <w:r>
        <w:rPr>
          <w:rFonts w:eastAsia="MS Mincho"/>
          <w:szCs w:val="24"/>
        </w:rPr>
        <w:t>Схеме водоотведения</w:t>
      </w:r>
      <w:r w:rsidRPr="00351462">
        <w:rPr>
          <w:rFonts w:eastAsia="MS Mincho"/>
          <w:szCs w:val="24"/>
        </w:rPr>
        <w:t xml:space="preserve"> сел</w:t>
      </w:r>
      <w:r>
        <w:rPr>
          <w:rFonts w:eastAsia="MS Mincho"/>
          <w:szCs w:val="24"/>
        </w:rPr>
        <w:t xml:space="preserve">ьского поселения запланировано проведение реконструкции </w:t>
      </w:r>
      <w:r w:rsidRPr="00351462">
        <w:rPr>
          <w:rFonts w:eastAsia="MS Mincho"/>
          <w:szCs w:val="24"/>
        </w:rPr>
        <w:t xml:space="preserve">системы централизованного водоотведения в </w:t>
      </w:r>
      <w:r>
        <w:rPr>
          <w:rFonts w:eastAsia="MS Mincho"/>
          <w:szCs w:val="24"/>
        </w:rPr>
        <w:t>с. Красная Башкирия</w:t>
      </w:r>
      <w:r w:rsidRPr="00351462">
        <w:rPr>
          <w:rFonts w:eastAsia="MS Mincho"/>
          <w:szCs w:val="24"/>
        </w:rPr>
        <w:t>. В других населенных пунктах строительство централизованн</w:t>
      </w:r>
      <w:r>
        <w:rPr>
          <w:rFonts w:eastAsia="MS Mincho"/>
          <w:szCs w:val="24"/>
        </w:rPr>
        <w:t>ых</w:t>
      </w:r>
      <w:r w:rsidRPr="00351462">
        <w:rPr>
          <w:rFonts w:eastAsia="MS Mincho"/>
          <w:szCs w:val="24"/>
        </w:rPr>
        <w:t xml:space="preserve"> систем водоотведения не планируется. Ниже приведен расчет нагрузки на централизованную систему водоотведения </w:t>
      </w:r>
      <w:r>
        <w:rPr>
          <w:rFonts w:eastAsia="MS Mincho"/>
          <w:szCs w:val="24"/>
        </w:rPr>
        <w:t xml:space="preserve">с. Красная Башкирия </w:t>
      </w:r>
      <w:r w:rsidRPr="00351462">
        <w:rPr>
          <w:rFonts w:eastAsia="MS Mincho"/>
          <w:szCs w:val="24"/>
        </w:rPr>
        <w:t>и расчет образования ЖБО для других населенных пунктов.</w:t>
      </w:r>
    </w:p>
    <w:p w:rsidR="00943FD3" w:rsidRPr="00351462" w:rsidRDefault="00943FD3" w:rsidP="00943FD3">
      <w:pPr>
        <w:pStyle w:val="a3"/>
        <w:spacing w:after="0"/>
        <w:ind w:firstLine="708"/>
        <w:rPr>
          <w:rFonts w:eastAsia="MS Mincho"/>
          <w:szCs w:val="24"/>
        </w:rPr>
      </w:pPr>
      <w:r w:rsidRPr="00351462">
        <w:rPr>
          <w:rFonts w:eastAsia="MS Mincho"/>
          <w:szCs w:val="24"/>
        </w:rPr>
        <w:t>В соответствии с п. 5.1.6. СП 32.13330.2012 «Канализация. Наружные сети и сооружения» расчетные суточные расходы сточных вод следует принимать как произведение среднесуточного (за год) расхода по 5.1.5 на коэффициенты суточной неравномерности, принимаемые согласно </w:t>
      </w:r>
      <w:hyperlink r:id="rId8" w:history="1">
        <w:r w:rsidRPr="00351462">
          <w:rPr>
            <w:rFonts w:eastAsia="MS Mincho"/>
            <w:szCs w:val="24"/>
          </w:rPr>
          <w:t>СП 31.13330</w:t>
        </w:r>
      </w:hyperlink>
      <w:r w:rsidRPr="00351462">
        <w:rPr>
          <w:rFonts w:eastAsia="MS Mincho"/>
          <w:szCs w:val="24"/>
        </w:rPr>
        <w:t>.2012.</w:t>
      </w:r>
    </w:p>
    <w:p w:rsidR="00943FD3" w:rsidRPr="00351462" w:rsidRDefault="00943FD3" w:rsidP="00943FD3">
      <w:pPr>
        <w:pStyle w:val="a3"/>
        <w:spacing w:after="0"/>
        <w:ind w:firstLine="708"/>
        <w:jc w:val="right"/>
        <w:rPr>
          <w:rFonts w:eastAsia="MS Mincho"/>
          <w:szCs w:val="24"/>
        </w:rPr>
      </w:pPr>
      <w:r w:rsidRPr="00351462">
        <w:rPr>
          <w:rFonts w:eastAsia="MS Mincho"/>
          <w:szCs w:val="24"/>
        </w:rPr>
        <w:t>Таблица 2.3.1</w:t>
      </w:r>
    </w:p>
    <w:p w:rsidR="00943FD3" w:rsidRPr="00351462" w:rsidRDefault="00943FD3" w:rsidP="00943FD3">
      <w:pPr>
        <w:pStyle w:val="a3"/>
        <w:jc w:val="center"/>
        <w:rPr>
          <w:rFonts w:eastAsia="MS Mincho"/>
          <w:b/>
          <w:szCs w:val="24"/>
        </w:rPr>
      </w:pPr>
      <w:r w:rsidRPr="00351462">
        <w:rPr>
          <w:rFonts w:eastAsia="MS Mincho"/>
          <w:b/>
          <w:szCs w:val="24"/>
        </w:rPr>
        <w:t xml:space="preserve">Прогноз нагрузки на систему централизованного водоотведения </w:t>
      </w:r>
    </w:p>
    <w:tbl>
      <w:tblPr>
        <w:tblW w:w="1036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1"/>
        <w:gridCol w:w="929"/>
        <w:gridCol w:w="1601"/>
        <w:gridCol w:w="1311"/>
        <w:gridCol w:w="1070"/>
        <w:gridCol w:w="846"/>
        <w:gridCol w:w="846"/>
        <w:gridCol w:w="1035"/>
        <w:gridCol w:w="1035"/>
      </w:tblGrid>
      <w:tr w:rsidR="00943FD3" w:rsidRPr="00C733FF" w:rsidTr="00943FD3">
        <w:trPr>
          <w:trHeight w:val="1665"/>
          <w:jc w:val="center"/>
        </w:trPr>
        <w:tc>
          <w:tcPr>
            <w:tcW w:w="1691" w:type="dxa"/>
            <w:vAlign w:val="center"/>
            <w:hideMark/>
          </w:tcPr>
          <w:p w:rsidR="00943FD3" w:rsidRPr="00841512" w:rsidRDefault="00943FD3" w:rsidP="00943FD3">
            <w:pPr>
              <w:jc w:val="center"/>
              <w:rPr>
                <w:bCs/>
                <w:color w:val="000000"/>
                <w:sz w:val="20"/>
                <w:szCs w:val="20"/>
              </w:rPr>
            </w:pPr>
            <w:r w:rsidRPr="00841512">
              <w:rPr>
                <w:bCs/>
                <w:color w:val="000000"/>
                <w:sz w:val="20"/>
                <w:szCs w:val="20"/>
              </w:rPr>
              <w:t>Населенный пункт</w:t>
            </w:r>
          </w:p>
        </w:tc>
        <w:tc>
          <w:tcPr>
            <w:tcW w:w="929" w:type="dxa"/>
            <w:vAlign w:val="center"/>
            <w:hideMark/>
          </w:tcPr>
          <w:p w:rsidR="00943FD3" w:rsidRPr="00841512" w:rsidRDefault="00943FD3" w:rsidP="00943FD3">
            <w:pPr>
              <w:jc w:val="center"/>
              <w:rPr>
                <w:bCs/>
                <w:color w:val="000000"/>
                <w:sz w:val="20"/>
                <w:szCs w:val="20"/>
              </w:rPr>
            </w:pPr>
            <w:r w:rsidRPr="00841512">
              <w:rPr>
                <w:bCs/>
                <w:color w:val="000000"/>
                <w:sz w:val="20"/>
                <w:szCs w:val="20"/>
              </w:rPr>
              <w:t>Числен-ность насе-ления, чел.</w:t>
            </w:r>
          </w:p>
        </w:tc>
        <w:tc>
          <w:tcPr>
            <w:tcW w:w="1601" w:type="dxa"/>
            <w:vAlign w:val="center"/>
            <w:hideMark/>
          </w:tcPr>
          <w:p w:rsidR="00943FD3" w:rsidRPr="00841512" w:rsidRDefault="00943FD3" w:rsidP="00943FD3">
            <w:pPr>
              <w:jc w:val="center"/>
              <w:rPr>
                <w:bCs/>
                <w:color w:val="000000"/>
                <w:sz w:val="20"/>
                <w:szCs w:val="20"/>
              </w:rPr>
            </w:pPr>
            <w:r>
              <w:rPr>
                <w:bCs/>
                <w:color w:val="000000"/>
                <w:sz w:val="20"/>
                <w:szCs w:val="20"/>
              </w:rPr>
              <w:t>Среднесуточная нагрузка</w:t>
            </w:r>
            <w:r w:rsidRPr="00841512">
              <w:rPr>
                <w:bCs/>
                <w:color w:val="000000"/>
                <w:sz w:val="20"/>
                <w:szCs w:val="20"/>
              </w:rPr>
              <w:t>, м</w:t>
            </w:r>
            <w:r w:rsidRPr="00841512">
              <w:rPr>
                <w:bCs/>
                <w:color w:val="000000"/>
                <w:sz w:val="20"/>
                <w:szCs w:val="20"/>
                <w:vertAlign w:val="superscript"/>
              </w:rPr>
              <w:t>3</w:t>
            </w:r>
            <w:r w:rsidRPr="00841512">
              <w:rPr>
                <w:bCs/>
                <w:color w:val="000000"/>
                <w:sz w:val="20"/>
                <w:szCs w:val="20"/>
              </w:rPr>
              <w:t>/сутки</w:t>
            </w:r>
          </w:p>
        </w:tc>
        <w:tc>
          <w:tcPr>
            <w:tcW w:w="1311" w:type="dxa"/>
            <w:vAlign w:val="center"/>
            <w:hideMark/>
          </w:tcPr>
          <w:p w:rsidR="00943FD3" w:rsidRPr="00841512" w:rsidRDefault="00943FD3" w:rsidP="00943FD3">
            <w:pPr>
              <w:jc w:val="center"/>
              <w:rPr>
                <w:bCs/>
                <w:color w:val="000000"/>
                <w:sz w:val="20"/>
                <w:szCs w:val="20"/>
              </w:rPr>
            </w:pPr>
            <w:r>
              <w:rPr>
                <w:bCs/>
                <w:color w:val="000000"/>
                <w:sz w:val="20"/>
                <w:szCs w:val="20"/>
              </w:rPr>
              <w:t>Нагрузка</w:t>
            </w:r>
            <w:r w:rsidRPr="00841512">
              <w:rPr>
                <w:bCs/>
                <w:color w:val="000000"/>
                <w:sz w:val="20"/>
                <w:szCs w:val="20"/>
              </w:rPr>
              <w:t xml:space="preserve"> в сутки макси-мального водопотреб-ления, м</w:t>
            </w:r>
            <w:r w:rsidRPr="00841512">
              <w:rPr>
                <w:bCs/>
                <w:color w:val="000000"/>
                <w:sz w:val="20"/>
                <w:szCs w:val="20"/>
                <w:vertAlign w:val="superscript"/>
              </w:rPr>
              <w:t>3</w:t>
            </w:r>
            <w:r w:rsidRPr="00841512">
              <w:rPr>
                <w:bCs/>
                <w:color w:val="000000"/>
                <w:sz w:val="20"/>
                <w:szCs w:val="20"/>
              </w:rPr>
              <w:t>/сутки</w:t>
            </w:r>
          </w:p>
        </w:tc>
        <w:tc>
          <w:tcPr>
            <w:tcW w:w="1070" w:type="dxa"/>
            <w:vAlign w:val="center"/>
            <w:hideMark/>
          </w:tcPr>
          <w:p w:rsidR="00943FD3" w:rsidRPr="00841512" w:rsidRDefault="00943FD3" w:rsidP="00943FD3">
            <w:pPr>
              <w:jc w:val="center"/>
              <w:rPr>
                <w:bCs/>
                <w:color w:val="000000"/>
                <w:sz w:val="20"/>
                <w:szCs w:val="20"/>
              </w:rPr>
            </w:pPr>
            <w:r>
              <w:rPr>
                <w:bCs/>
                <w:color w:val="000000"/>
                <w:sz w:val="20"/>
                <w:szCs w:val="20"/>
              </w:rPr>
              <w:t>Нагрузка</w:t>
            </w:r>
            <w:r w:rsidRPr="00841512">
              <w:rPr>
                <w:bCs/>
                <w:color w:val="000000"/>
                <w:sz w:val="20"/>
                <w:szCs w:val="20"/>
              </w:rPr>
              <w:t xml:space="preserve"> в сутки мини-мального водопот-реб-ления, м</w:t>
            </w:r>
            <w:r w:rsidRPr="00841512">
              <w:rPr>
                <w:bCs/>
                <w:color w:val="000000"/>
                <w:sz w:val="20"/>
                <w:szCs w:val="20"/>
                <w:vertAlign w:val="superscript"/>
              </w:rPr>
              <w:t>3</w:t>
            </w:r>
            <w:r w:rsidRPr="00841512">
              <w:rPr>
                <w:bCs/>
                <w:color w:val="000000"/>
                <w:sz w:val="20"/>
                <w:szCs w:val="20"/>
              </w:rPr>
              <w:t>/сутки</w:t>
            </w:r>
          </w:p>
        </w:tc>
        <w:tc>
          <w:tcPr>
            <w:tcW w:w="846" w:type="dxa"/>
            <w:noWrap/>
            <w:vAlign w:val="center"/>
            <w:hideMark/>
          </w:tcPr>
          <w:p w:rsidR="00943FD3" w:rsidRPr="00841512" w:rsidRDefault="00943FD3" w:rsidP="00943FD3">
            <w:pPr>
              <w:jc w:val="center"/>
              <w:rPr>
                <w:bCs/>
                <w:color w:val="000000"/>
                <w:sz w:val="20"/>
                <w:szCs w:val="20"/>
              </w:rPr>
            </w:pPr>
            <w:r w:rsidRPr="00841512">
              <w:rPr>
                <w:bCs/>
                <w:color w:val="000000"/>
                <w:sz w:val="20"/>
                <w:szCs w:val="20"/>
              </w:rPr>
              <w:t>βmax</w:t>
            </w:r>
          </w:p>
        </w:tc>
        <w:tc>
          <w:tcPr>
            <w:tcW w:w="846" w:type="dxa"/>
            <w:noWrap/>
            <w:vAlign w:val="center"/>
            <w:hideMark/>
          </w:tcPr>
          <w:p w:rsidR="00943FD3" w:rsidRPr="00841512" w:rsidRDefault="00943FD3" w:rsidP="00943FD3">
            <w:pPr>
              <w:jc w:val="center"/>
              <w:rPr>
                <w:bCs/>
                <w:color w:val="000000"/>
                <w:sz w:val="20"/>
                <w:szCs w:val="20"/>
              </w:rPr>
            </w:pPr>
            <w:r w:rsidRPr="00841512">
              <w:rPr>
                <w:bCs/>
                <w:color w:val="000000"/>
                <w:sz w:val="20"/>
                <w:szCs w:val="20"/>
              </w:rPr>
              <w:t>βmin</w:t>
            </w:r>
          </w:p>
        </w:tc>
        <w:tc>
          <w:tcPr>
            <w:tcW w:w="1035" w:type="dxa"/>
            <w:vAlign w:val="center"/>
            <w:hideMark/>
          </w:tcPr>
          <w:p w:rsidR="00943FD3" w:rsidRPr="00841512" w:rsidRDefault="00943FD3" w:rsidP="00943FD3">
            <w:pPr>
              <w:jc w:val="center"/>
              <w:rPr>
                <w:bCs/>
                <w:color w:val="000000"/>
                <w:sz w:val="20"/>
                <w:szCs w:val="20"/>
              </w:rPr>
            </w:pPr>
            <w:r w:rsidRPr="00841512">
              <w:rPr>
                <w:bCs/>
                <w:color w:val="000000"/>
                <w:sz w:val="20"/>
                <w:szCs w:val="20"/>
              </w:rPr>
              <w:t>Макси-мальн</w:t>
            </w:r>
            <w:r>
              <w:rPr>
                <w:bCs/>
                <w:color w:val="000000"/>
                <w:sz w:val="20"/>
                <w:szCs w:val="20"/>
              </w:rPr>
              <w:t>ая</w:t>
            </w:r>
            <w:r w:rsidRPr="00841512">
              <w:rPr>
                <w:bCs/>
                <w:color w:val="000000"/>
                <w:sz w:val="20"/>
                <w:szCs w:val="20"/>
              </w:rPr>
              <w:t xml:space="preserve"> </w:t>
            </w:r>
            <w:r>
              <w:rPr>
                <w:bCs/>
                <w:color w:val="000000"/>
                <w:sz w:val="20"/>
                <w:szCs w:val="20"/>
              </w:rPr>
              <w:t>часовая нагрузка</w:t>
            </w:r>
            <w:r w:rsidRPr="00841512">
              <w:rPr>
                <w:bCs/>
                <w:color w:val="000000"/>
                <w:sz w:val="20"/>
                <w:szCs w:val="20"/>
              </w:rPr>
              <w:t>, м</w:t>
            </w:r>
            <w:r w:rsidRPr="00841512">
              <w:rPr>
                <w:bCs/>
                <w:color w:val="000000"/>
                <w:sz w:val="20"/>
                <w:szCs w:val="20"/>
                <w:vertAlign w:val="superscript"/>
              </w:rPr>
              <w:t>3</w:t>
            </w:r>
            <w:r w:rsidRPr="00841512">
              <w:rPr>
                <w:bCs/>
                <w:color w:val="000000"/>
                <w:sz w:val="20"/>
                <w:szCs w:val="20"/>
              </w:rPr>
              <w:t>/ч</w:t>
            </w:r>
          </w:p>
        </w:tc>
        <w:tc>
          <w:tcPr>
            <w:tcW w:w="1035" w:type="dxa"/>
            <w:vAlign w:val="center"/>
            <w:hideMark/>
          </w:tcPr>
          <w:p w:rsidR="00943FD3" w:rsidRPr="00841512" w:rsidRDefault="00943FD3" w:rsidP="00943FD3">
            <w:pPr>
              <w:jc w:val="center"/>
              <w:rPr>
                <w:bCs/>
                <w:color w:val="000000"/>
                <w:sz w:val="20"/>
                <w:szCs w:val="20"/>
              </w:rPr>
            </w:pPr>
            <w:r w:rsidRPr="00841512">
              <w:rPr>
                <w:bCs/>
                <w:color w:val="000000"/>
                <w:sz w:val="20"/>
                <w:szCs w:val="20"/>
              </w:rPr>
              <w:t>Мини-мальн</w:t>
            </w:r>
            <w:r>
              <w:rPr>
                <w:bCs/>
                <w:color w:val="000000"/>
                <w:sz w:val="20"/>
                <w:szCs w:val="20"/>
              </w:rPr>
              <w:t>ая</w:t>
            </w:r>
            <w:r w:rsidRPr="00841512">
              <w:rPr>
                <w:bCs/>
                <w:color w:val="000000"/>
                <w:sz w:val="20"/>
                <w:szCs w:val="20"/>
              </w:rPr>
              <w:t xml:space="preserve"> </w:t>
            </w:r>
            <w:r>
              <w:rPr>
                <w:bCs/>
                <w:color w:val="000000"/>
                <w:sz w:val="20"/>
                <w:szCs w:val="20"/>
              </w:rPr>
              <w:t>часовая нагрузка</w:t>
            </w:r>
            <w:r w:rsidRPr="00841512">
              <w:rPr>
                <w:bCs/>
                <w:color w:val="000000"/>
                <w:sz w:val="20"/>
                <w:szCs w:val="20"/>
              </w:rPr>
              <w:t>, м</w:t>
            </w:r>
            <w:r w:rsidRPr="00841512">
              <w:rPr>
                <w:bCs/>
                <w:color w:val="000000"/>
                <w:sz w:val="20"/>
                <w:szCs w:val="20"/>
                <w:vertAlign w:val="superscript"/>
              </w:rPr>
              <w:t>3</w:t>
            </w:r>
            <w:r w:rsidRPr="00841512">
              <w:rPr>
                <w:bCs/>
                <w:color w:val="000000"/>
                <w:sz w:val="20"/>
                <w:szCs w:val="20"/>
              </w:rPr>
              <w:t>/ч</w:t>
            </w:r>
          </w:p>
        </w:tc>
      </w:tr>
      <w:tr w:rsidR="00943FD3" w:rsidRPr="00C733FF" w:rsidTr="00943FD3">
        <w:trPr>
          <w:trHeight w:val="315"/>
          <w:jc w:val="center"/>
        </w:trPr>
        <w:tc>
          <w:tcPr>
            <w:tcW w:w="10364" w:type="dxa"/>
            <w:gridSpan w:val="9"/>
            <w:vAlign w:val="center"/>
            <w:hideMark/>
          </w:tcPr>
          <w:p w:rsidR="00943FD3" w:rsidRPr="00F41B83" w:rsidRDefault="00943FD3" w:rsidP="00943FD3">
            <w:pPr>
              <w:jc w:val="center"/>
              <w:rPr>
                <w:color w:val="000000"/>
                <w:sz w:val="24"/>
              </w:rPr>
            </w:pPr>
            <w:r>
              <w:rPr>
                <w:color w:val="000000"/>
                <w:sz w:val="24"/>
              </w:rPr>
              <w:t>1 очередь реализации Генерального плана – 2022 год</w:t>
            </w:r>
          </w:p>
        </w:tc>
      </w:tr>
      <w:tr w:rsidR="00943FD3" w:rsidRPr="00C733FF" w:rsidTr="00943FD3">
        <w:trPr>
          <w:trHeight w:val="315"/>
          <w:jc w:val="center"/>
        </w:trPr>
        <w:tc>
          <w:tcPr>
            <w:tcW w:w="1691" w:type="dxa"/>
            <w:vAlign w:val="center"/>
            <w:hideMark/>
          </w:tcPr>
          <w:p w:rsidR="00943FD3" w:rsidRPr="00596CFE" w:rsidRDefault="00943FD3" w:rsidP="00943FD3">
            <w:pPr>
              <w:jc w:val="left"/>
              <w:rPr>
                <w:color w:val="000000"/>
                <w:sz w:val="22"/>
                <w:szCs w:val="22"/>
              </w:rPr>
            </w:pPr>
            <w:r>
              <w:rPr>
                <w:color w:val="000000"/>
                <w:sz w:val="22"/>
                <w:szCs w:val="22"/>
              </w:rPr>
              <w:t>с. Красная Башкирия</w:t>
            </w:r>
          </w:p>
        </w:tc>
        <w:tc>
          <w:tcPr>
            <w:tcW w:w="929" w:type="dxa"/>
            <w:vAlign w:val="center"/>
            <w:hideMark/>
          </w:tcPr>
          <w:p w:rsidR="00943FD3" w:rsidRPr="00782385" w:rsidRDefault="00943FD3" w:rsidP="00943FD3">
            <w:pPr>
              <w:jc w:val="center"/>
              <w:rPr>
                <w:color w:val="000000"/>
                <w:sz w:val="24"/>
              </w:rPr>
            </w:pPr>
            <w:r w:rsidRPr="00782385">
              <w:rPr>
                <w:color w:val="000000"/>
                <w:sz w:val="24"/>
              </w:rPr>
              <w:t>4821</w:t>
            </w:r>
          </w:p>
        </w:tc>
        <w:tc>
          <w:tcPr>
            <w:tcW w:w="1601" w:type="dxa"/>
            <w:vAlign w:val="center"/>
            <w:hideMark/>
          </w:tcPr>
          <w:p w:rsidR="00943FD3" w:rsidRPr="00782385" w:rsidRDefault="00943FD3" w:rsidP="00943FD3">
            <w:pPr>
              <w:jc w:val="center"/>
              <w:rPr>
                <w:color w:val="000000"/>
                <w:sz w:val="24"/>
              </w:rPr>
            </w:pPr>
            <w:r w:rsidRPr="00782385">
              <w:rPr>
                <w:color w:val="000000"/>
                <w:sz w:val="24"/>
              </w:rPr>
              <w:t>723,15</w:t>
            </w:r>
          </w:p>
        </w:tc>
        <w:tc>
          <w:tcPr>
            <w:tcW w:w="1311" w:type="dxa"/>
            <w:vAlign w:val="center"/>
            <w:hideMark/>
          </w:tcPr>
          <w:p w:rsidR="00943FD3" w:rsidRPr="00782385" w:rsidRDefault="00943FD3" w:rsidP="00943FD3">
            <w:pPr>
              <w:jc w:val="center"/>
              <w:rPr>
                <w:color w:val="000000"/>
                <w:sz w:val="24"/>
              </w:rPr>
            </w:pPr>
            <w:r w:rsidRPr="00782385">
              <w:rPr>
                <w:color w:val="000000"/>
                <w:sz w:val="24"/>
              </w:rPr>
              <w:t>867,78</w:t>
            </w:r>
          </w:p>
        </w:tc>
        <w:tc>
          <w:tcPr>
            <w:tcW w:w="1070" w:type="dxa"/>
            <w:vAlign w:val="center"/>
            <w:hideMark/>
          </w:tcPr>
          <w:p w:rsidR="00943FD3" w:rsidRPr="00782385" w:rsidRDefault="00943FD3" w:rsidP="00943FD3">
            <w:pPr>
              <w:jc w:val="center"/>
              <w:rPr>
                <w:color w:val="000000"/>
                <w:sz w:val="24"/>
              </w:rPr>
            </w:pPr>
            <w:r w:rsidRPr="00782385">
              <w:rPr>
                <w:color w:val="000000"/>
                <w:sz w:val="24"/>
              </w:rPr>
              <w:t>578,52</w:t>
            </w:r>
          </w:p>
        </w:tc>
        <w:tc>
          <w:tcPr>
            <w:tcW w:w="846" w:type="dxa"/>
            <w:noWrap/>
            <w:vAlign w:val="center"/>
            <w:hideMark/>
          </w:tcPr>
          <w:p w:rsidR="00943FD3" w:rsidRPr="00782385" w:rsidRDefault="00943FD3" w:rsidP="00943FD3">
            <w:pPr>
              <w:jc w:val="center"/>
              <w:rPr>
                <w:color w:val="000000"/>
                <w:sz w:val="24"/>
              </w:rPr>
            </w:pPr>
            <w:r w:rsidRPr="00782385">
              <w:rPr>
                <w:color w:val="000000"/>
                <w:sz w:val="24"/>
              </w:rPr>
              <w:t>1,459</w:t>
            </w:r>
          </w:p>
        </w:tc>
        <w:tc>
          <w:tcPr>
            <w:tcW w:w="846" w:type="dxa"/>
            <w:noWrap/>
            <w:vAlign w:val="center"/>
            <w:hideMark/>
          </w:tcPr>
          <w:p w:rsidR="00943FD3" w:rsidRPr="00782385" w:rsidRDefault="00943FD3" w:rsidP="00943FD3">
            <w:pPr>
              <w:jc w:val="center"/>
              <w:rPr>
                <w:color w:val="000000"/>
                <w:sz w:val="24"/>
              </w:rPr>
            </w:pPr>
            <w:r w:rsidRPr="00782385">
              <w:rPr>
                <w:color w:val="000000"/>
                <w:sz w:val="24"/>
              </w:rPr>
              <w:t>0,221</w:t>
            </w:r>
          </w:p>
        </w:tc>
        <w:tc>
          <w:tcPr>
            <w:tcW w:w="1035" w:type="dxa"/>
            <w:vAlign w:val="center"/>
            <w:hideMark/>
          </w:tcPr>
          <w:p w:rsidR="00943FD3" w:rsidRPr="00782385" w:rsidRDefault="00943FD3" w:rsidP="00943FD3">
            <w:pPr>
              <w:jc w:val="center"/>
              <w:rPr>
                <w:color w:val="000000"/>
                <w:sz w:val="24"/>
              </w:rPr>
            </w:pPr>
            <w:r w:rsidRPr="00782385">
              <w:rPr>
                <w:color w:val="000000"/>
                <w:sz w:val="24"/>
              </w:rPr>
              <w:t>68,578</w:t>
            </w:r>
          </w:p>
        </w:tc>
        <w:tc>
          <w:tcPr>
            <w:tcW w:w="1035" w:type="dxa"/>
            <w:vAlign w:val="center"/>
            <w:hideMark/>
          </w:tcPr>
          <w:p w:rsidR="00943FD3" w:rsidRPr="00782385" w:rsidRDefault="00943FD3" w:rsidP="00943FD3">
            <w:pPr>
              <w:jc w:val="center"/>
              <w:rPr>
                <w:color w:val="000000"/>
                <w:sz w:val="24"/>
              </w:rPr>
            </w:pPr>
            <w:r w:rsidRPr="00782385">
              <w:rPr>
                <w:color w:val="000000"/>
                <w:sz w:val="24"/>
              </w:rPr>
              <w:t>4,253</w:t>
            </w:r>
          </w:p>
        </w:tc>
      </w:tr>
      <w:tr w:rsidR="00943FD3" w:rsidRPr="00C733FF" w:rsidTr="00943FD3">
        <w:trPr>
          <w:trHeight w:val="315"/>
          <w:jc w:val="center"/>
        </w:trPr>
        <w:tc>
          <w:tcPr>
            <w:tcW w:w="2620" w:type="dxa"/>
            <w:gridSpan w:val="2"/>
            <w:vAlign w:val="center"/>
            <w:hideMark/>
          </w:tcPr>
          <w:p w:rsidR="00943FD3" w:rsidRPr="00596CFE" w:rsidRDefault="00943FD3" w:rsidP="00943FD3">
            <w:pPr>
              <w:jc w:val="left"/>
              <w:rPr>
                <w:color w:val="000000"/>
                <w:sz w:val="22"/>
                <w:szCs w:val="22"/>
              </w:rPr>
            </w:pPr>
            <w:r w:rsidRPr="00596CFE">
              <w:rPr>
                <w:color w:val="000000"/>
                <w:sz w:val="22"/>
                <w:szCs w:val="22"/>
              </w:rPr>
              <w:t>Нужды промышленности, обеспечивающей население продуктами и неучтенные расходы</w:t>
            </w:r>
          </w:p>
        </w:tc>
        <w:tc>
          <w:tcPr>
            <w:tcW w:w="1601" w:type="dxa"/>
            <w:vAlign w:val="center"/>
            <w:hideMark/>
          </w:tcPr>
          <w:p w:rsidR="00943FD3" w:rsidRPr="001D7E78" w:rsidRDefault="00943FD3" w:rsidP="00943FD3">
            <w:pPr>
              <w:jc w:val="center"/>
              <w:rPr>
                <w:color w:val="000000"/>
                <w:sz w:val="24"/>
              </w:rPr>
            </w:pPr>
            <w:r w:rsidRPr="001D7E78">
              <w:rPr>
                <w:color w:val="000000"/>
                <w:sz w:val="24"/>
              </w:rPr>
              <w:t>72,32</w:t>
            </w:r>
          </w:p>
        </w:tc>
        <w:tc>
          <w:tcPr>
            <w:tcW w:w="1311" w:type="dxa"/>
            <w:vAlign w:val="center"/>
            <w:hideMark/>
          </w:tcPr>
          <w:p w:rsidR="00943FD3" w:rsidRPr="001D7E78" w:rsidRDefault="00943FD3" w:rsidP="00943FD3">
            <w:pPr>
              <w:jc w:val="center"/>
              <w:rPr>
                <w:color w:val="000000"/>
                <w:sz w:val="24"/>
              </w:rPr>
            </w:pPr>
            <w:r w:rsidRPr="001D7E78">
              <w:rPr>
                <w:color w:val="000000"/>
                <w:sz w:val="24"/>
              </w:rPr>
              <w:t>86,78</w:t>
            </w:r>
          </w:p>
        </w:tc>
        <w:tc>
          <w:tcPr>
            <w:tcW w:w="1070" w:type="dxa"/>
            <w:vAlign w:val="center"/>
            <w:hideMark/>
          </w:tcPr>
          <w:p w:rsidR="00943FD3" w:rsidRPr="001D7E78" w:rsidRDefault="00943FD3" w:rsidP="00943FD3">
            <w:pPr>
              <w:jc w:val="center"/>
              <w:rPr>
                <w:color w:val="000000"/>
                <w:sz w:val="24"/>
              </w:rPr>
            </w:pPr>
            <w:r w:rsidRPr="001D7E78">
              <w:rPr>
                <w:color w:val="000000"/>
                <w:sz w:val="24"/>
              </w:rPr>
              <w:t>57,85</w:t>
            </w:r>
          </w:p>
        </w:tc>
        <w:tc>
          <w:tcPr>
            <w:tcW w:w="846" w:type="dxa"/>
            <w:noWrap/>
            <w:vAlign w:val="center"/>
            <w:hideMark/>
          </w:tcPr>
          <w:p w:rsidR="00943FD3" w:rsidRPr="001D7E78" w:rsidRDefault="00943FD3" w:rsidP="00943FD3">
            <w:pPr>
              <w:jc w:val="center"/>
              <w:rPr>
                <w:color w:val="000000"/>
                <w:sz w:val="24"/>
              </w:rPr>
            </w:pPr>
          </w:p>
        </w:tc>
        <w:tc>
          <w:tcPr>
            <w:tcW w:w="846" w:type="dxa"/>
            <w:vAlign w:val="center"/>
            <w:hideMark/>
          </w:tcPr>
          <w:p w:rsidR="00943FD3" w:rsidRPr="001D7E78" w:rsidRDefault="00943FD3" w:rsidP="00943FD3">
            <w:pPr>
              <w:jc w:val="center"/>
              <w:rPr>
                <w:color w:val="000000"/>
                <w:sz w:val="24"/>
              </w:rPr>
            </w:pPr>
          </w:p>
        </w:tc>
        <w:tc>
          <w:tcPr>
            <w:tcW w:w="1035" w:type="dxa"/>
            <w:vAlign w:val="center"/>
            <w:hideMark/>
          </w:tcPr>
          <w:p w:rsidR="00943FD3" w:rsidRPr="001D7E78" w:rsidRDefault="00943FD3" w:rsidP="00943FD3">
            <w:pPr>
              <w:jc w:val="center"/>
              <w:rPr>
                <w:color w:val="000000"/>
                <w:sz w:val="24"/>
              </w:rPr>
            </w:pPr>
            <w:r w:rsidRPr="001D7E78">
              <w:rPr>
                <w:color w:val="000000"/>
                <w:sz w:val="24"/>
              </w:rPr>
              <w:t>6,86</w:t>
            </w:r>
          </w:p>
        </w:tc>
        <w:tc>
          <w:tcPr>
            <w:tcW w:w="1035" w:type="dxa"/>
            <w:vAlign w:val="center"/>
            <w:hideMark/>
          </w:tcPr>
          <w:p w:rsidR="00943FD3" w:rsidRPr="001D7E78" w:rsidRDefault="00943FD3" w:rsidP="00943FD3">
            <w:pPr>
              <w:jc w:val="center"/>
              <w:rPr>
                <w:color w:val="000000"/>
                <w:sz w:val="24"/>
              </w:rPr>
            </w:pPr>
            <w:r w:rsidRPr="001D7E78">
              <w:rPr>
                <w:color w:val="000000"/>
                <w:sz w:val="24"/>
              </w:rPr>
              <w:t>0,43</w:t>
            </w:r>
          </w:p>
        </w:tc>
      </w:tr>
      <w:tr w:rsidR="00943FD3" w:rsidRPr="00C733FF" w:rsidTr="00943FD3">
        <w:trPr>
          <w:trHeight w:val="315"/>
          <w:jc w:val="center"/>
        </w:trPr>
        <w:tc>
          <w:tcPr>
            <w:tcW w:w="10364" w:type="dxa"/>
            <w:gridSpan w:val="9"/>
            <w:vAlign w:val="center"/>
            <w:hideMark/>
          </w:tcPr>
          <w:p w:rsidR="00943FD3" w:rsidRPr="00F41B83" w:rsidRDefault="00943FD3" w:rsidP="00943FD3">
            <w:pPr>
              <w:jc w:val="center"/>
              <w:rPr>
                <w:color w:val="000000"/>
                <w:sz w:val="24"/>
              </w:rPr>
            </w:pPr>
            <w:r>
              <w:rPr>
                <w:color w:val="000000"/>
                <w:sz w:val="24"/>
              </w:rPr>
              <w:t>Расчетный срок реализации Генерального плана – 2032 год</w:t>
            </w:r>
          </w:p>
        </w:tc>
      </w:tr>
      <w:tr w:rsidR="00943FD3" w:rsidRPr="00C733FF" w:rsidTr="00943FD3">
        <w:trPr>
          <w:trHeight w:val="315"/>
          <w:jc w:val="center"/>
        </w:trPr>
        <w:tc>
          <w:tcPr>
            <w:tcW w:w="1691" w:type="dxa"/>
            <w:vAlign w:val="center"/>
            <w:hideMark/>
          </w:tcPr>
          <w:p w:rsidR="00943FD3" w:rsidRPr="00596CFE" w:rsidRDefault="00943FD3" w:rsidP="00943FD3">
            <w:pPr>
              <w:jc w:val="left"/>
              <w:rPr>
                <w:color w:val="000000"/>
                <w:sz w:val="22"/>
                <w:szCs w:val="22"/>
              </w:rPr>
            </w:pPr>
            <w:r>
              <w:rPr>
                <w:color w:val="000000"/>
                <w:sz w:val="22"/>
                <w:szCs w:val="22"/>
              </w:rPr>
              <w:t>с. Красная Башкирия</w:t>
            </w:r>
          </w:p>
        </w:tc>
        <w:tc>
          <w:tcPr>
            <w:tcW w:w="929" w:type="dxa"/>
            <w:vAlign w:val="center"/>
          </w:tcPr>
          <w:p w:rsidR="00943FD3" w:rsidRPr="001D7E78" w:rsidRDefault="00943FD3" w:rsidP="00943FD3">
            <w:pPr>
              <w:jc w:val="center"/>
              <w:rPr>
                <w:color w:val="000000"/>
                <w:sz w:val="24"/>
              </w:rPr>
            </w:pPr>
            <w:r w:rsidRPr="001D7E78">
              <w:rPr>
                <w:color w:val="000000"/>
                <w:sz w:val="24"/>
              </w:rPr>
              <w:t>7274</w:t>
            </w:r>
          </w:p>
        </w:tc>
        <w:tc>
          <w:tcPr>
            <w:tcW w:w="1601" w:type="dxa"/>
            <w:vAlign w:val="center"/>
            <w:hideMark/>
          </w:tcPr>
          <w:p w:rsidR="00943FD3" w:rsidRPr="001D7E78" w:rsidRDefault="00943FD3" w:rsidP="00943FD3">
            <w:pPr>
              <w:jc w:val="center"/>
              <w:rPr>
                <w:color w:val="000000"/>
                <w:sz w:val="24"/>
              </w:rPr>
            </w:pPr>
            <w:r w:rsidRPr="001D7E78">
              <w:rPr>
                <w:color w:val="000000"/>
                <w:sz w:val="24"/>
              </w:rPr>
              <w:t>1091,10</w:t>
            </w:r>
          </w:p>
        </w:tc>
        <w:tc>
          <w:tcPr>
            <w:tcW w:w="1311" w:type="dxa"/>
            <w:vAlign w:val="center"/>
            <w:hideMark/>
          </w:tcPr>
          <w:p w:rsidR="00943FD3" w:rsidRPr="001D7E78" w:rsidRDefault="00943FD3" w:rsidP="00943FD3">
            <w:pPr>
              <w:jc w:val="center"/>
              <w:rPr>
                <w:color w:val="000000"/>
                <w:sz w:val="24"/>
              </w:rPr>
            </w:pPr>
            <w:r w:rsidRPr="001D7E78">
              <w:rPr>
                <w:color w:val="000000"/>
                <w:sz w:val="24"/>
              </w:rPr>
              <w:t>1309,32</w:t>
            </w:r>
          </w:p>
        </w:tc>
        <w:tc>
          <w:tcPr>
            <w:tcW w:w="1070" w:type="dxa"/>
            <w:vAlign w:val="center"/>
            <w:hideMark/>
          </w:tcPr>
          <w:p w:rsidR="00943FD3" w:rsidRPr="001D7E78" w:rsidRDefault="00943FD3" w:rsidP="00943FD3">
            <w:pPr>
              <w:jc w:val="center"/>
              <w:rPr>
                <w:color w:val="000000"/>
                <w:sz w:val="24"/>
              </w:rPr>
            </w:pPr>
            <w:r w:rsidRPr="001D7E78">
              <w:rPr>
                <w:color w:val="000000"/>
                <w:sz w:val="24"/>
              </w:rPr>
              <w:t>872,88</w:t>
            </w:r>
          </w:p>
        </w:tc>
        <w:tc>
          <w:tcPr>
            <w:tcW w:w="846" w:type="dxa"/>
            <w:noWrap/>
            <w:vAlign w:val="center"/>
            <w:hideMark/>
          </w:tcPr>
          <w:p w:rsidR="00943FD3" w:rsidRPr="001D7E78" w:rsidRDefault="00943FD3" w:rsidP="00943FD3">
            <w:pPr>
              <w:jc w:val="center"/>
              <w:rPr>
                <w:color w:val="000000"/>
                <w:sz w:val="24"/>
              </w:rPr>
            </w:pPr>
            <w:r w:rsidRPr="001D7E78">
              <w:rPr>
                <w:color w:val="000000"/>
                <w:sz w:val="24"/>
              </w:rPr>
              <w:t>1,368</w:t>
            </w:r>
          </w:p>
        </w:tc>
        <w:tc>
          <w:tcPr>
            <w:tcW w:w="846" w:type="dxa"/>
            <w:vAlign w:val="center"/>
            <w:hideMark/>
          </w:tcPr>
          <w:p w:rsidR="00943FD3" w:rsidRPr="001D7E78" w:rsidRDefault="00943FD3" w:rsidP="00943FD3">
            <w:pPr>
              <w:jc w:val="center"/>
              <w:rPr>
                <w:color w:val="000000"/>
                <w:sz w:val="24"/>
              </w:rPr>
            </w:pPr>
            <w:r w:rsidRPr="001D7E78">
              <w:rPr>
                <w:color w:val="000000"/>
                <w:sz w:val="24"/>
              </w:rPr>
              <w:t>0,298</w:t>
            </w:r>
          </w:p>
        </w:tc>
        <w:tc>
          <w:tcPr>
            <w:tcW w:w="1035" w:type="dxa"/>
            <w:vAlign w:val="center"/>
            <w:hideMark/>
          </w:tcPr>
          <w:p w:rsidR="00943FD3" w:rsidRPr="001D7E78" w:rsidRDefault="00943FD3" w:rsidP="00943FD3">
            <w:pPr>
              <w:jc w:val="center"/>
              <w:rPr>
                <w:color w:val="000000"/>
                <w:sz w:val="24"/>
              </w:rPr>
            </w:pPr>
            <w:r w:rsidRPr="001D7E78">
              <w:rPr>
                <w:color w:val="000000"/>
                <w:sz w:val="24"/>
              </w:rPr>
              <w:t>97,031</w:t>
            </w:r>
          </w:p>
        </w:tc>
        <w:tc>
          <w:tcPr>
            <w:tcW w:w="1035" w:type="dxa"/>
            <w:vAlign w:val="center"/>
            <w:hideMark/>
          </w:tcPr>
          <w:p w:rsidR="00943FD3" w:rsidRPr="001D7E78" w:rsidRDefault="00943FD3" w:rsidP="00943FD3">
            <w:pPr>
              <w:jc w:val="center"/>
              <w:rPr>
                <w:color w:val="000000"/>
                <w:sz w:val="24"/>
              </w:rPr>
            </w:pPr>
            <w:r w:rsidRPr="001D7E78">
              <w:rPr>
                <w:color w:val="000000"/>
                <w:sz w:val="24"/>
              </w:rPr>
              <w:t>8,664</w:t>
            </w:r>
          </w:p>
        </w:tc>
      </w:tr>
      <w:tr w:rsidR="00943FD3" w:rsidRPr="00C733FF" w:rsidTr="00943FD3">
        <w:trPr>
          <w:trHeight w:val="315"/>
          <w:jc w:val="center"/>
        </w:trPr>
        <w:tc>
          <w:tcPr>
            <w:tcW w:w="2620" w:type="dxa"/>
            <w:gridSpan w:val="2"/>
            <w:vAlign w:val="center"/>
            <w:hideMark/>
          </w:tcPr>
          <w:p w:rsidR="00943FD3" w:rsidRPr="00596CFE" w:rsidRDefault="00943FD3" w:rsidP="00943FD3">
            <w:pPr>
              <w:jc w:val="left"/>
              <w:rPr>
                <w:color w:val="000000"/>
                <w:sz w:val="22"/>
                <w:szCs w:val="22"/>
              </w:rPr>
            </w:pPr>
            <w:r w:rsidRPr="00596CFE">
              <w:rPr>
                <w:color w:val="000000"/>
                <w:sz w:val="22"/>
                <w:szCs w:val="22"/>
              </w:rPr>
              <w:t>Нужды промышленности, обеспечивающей население продуктами и неучтенные расходы</w:t>
            </w:r>
          </w:p>
        </w:tc>
        <w:tc>
          <w:tcPr>
            <w:tcW w:w="1601" w:type="dxa"/>
            <w:vAlign w:val="center"/>
            <w:hideMark/>
          </w:tcPr>
          <w:p w:rsidR="00943FD3" w:rsidRPr="001D7E78" w:rsidRDefault="00943FD3" w:rsidP="00943FD3">
            <w:pPr>
              <w:jc w:val="center"/>
              <w:rPr>
                <w:color w:val="000000"/>
                <w:sz w:val="24"/>
              </w:rPr>
            </w:pPr>
            <w:r w:rsidRPr="001D7E78">
              <w:rPr>
                <w:color w:val="000000"/>
                <w:sz w:val="24"/>
              </w:rPr>
              <w:t>109,11</w:t>
            </w:r>
          </w:p>
        </w:tc>
        <w:tc>
          <w:tcPr>
            <w:tcW w:w="1311" w:type="dxa"/>
            <w:vAlign w:val="center"/>
            <w:hideMark/>
          </w:tcPr>
          <w:p w:rsidR="00943FD3" w:rsidRPr="001D7E78" w:rsidRDefault="00943FD3" w:rsidP="00943FD3">
            <w:pPr>
              <w:jc w:val="center"/>
              <w:rPr>
                <w:color w:val="000000"/>
                <w:sz w:val="24"/>
              </w:rPr>
            </w:pPr>
            <w:r w:rsidRPr="001D7E78">
              <w:rPr>
                <w:color w:val="000000"/>
                <w:sz w:val="24"/>
              </w:rPr>
              <w:t>130,93</w:t>
            </w:r>
          </w:p>
        </w:tc>
        <w:tc>
          <w:tcPr>
            <w:tcW w:w="1070" w:type="dxa"/>
            <w:vAlign w:val="center"/>
            <w:hideMark/>
          </w:tcPr>
          <w:p w:rsidR="00943FD3" w:rsidRPr="001D7E78" w:rsidRDefault="00943FD3" w:rsidP="00943FD3">
            <w:pPr>
              <w:jc w:val="center"/>
              <w:rPr>
                <w:color w:val="000000"/>
                <w:sz w:val="24"/>
              </w:rPr>
            </w:pPr>
            <w:r w:rsidRPr="001D7E78">
              <w:rPr>
                <w:color w:val="000000"/>
                <w:sz w:val="24"/>
              </w:rPr>
              <w:t>87,29</w:t>
            </w:r>
          </w:p>
        </w:tc>
        <w:tc>
          <w:tcPr>
            <w:tcW w:w="846" w:type="dxa"/>
            <w:noWrap/>
            <w:vAlign w:val="center"/>
            <w:hideMark/>
          </w:tcPr>
          <w:p w:rsidR="00943FD3" w:rsidRPr="001D7E78" w:rsidRDefault="00943FD3" w:rsidP="00943FD3">
            <w:pPr>
              <w:jc w:val="center"/>
              <w:rPr>
                <w:color w:val="000000"/>
                <w:sz w:val="24"/>
              </w:rPr>
            </w:pPr>
          </w:p>
        </w:tc>
        <w:tc>
          <w:tcPr>
            <w:tcW w:w="846" w:type="dxa"/>
            <w:vAlign w:val="center"/>
            <w:hideMark/>
          </w:tcPr>
          <w:p w:rsidR="00943FD3" w:rsidRPr="001D7E78" w:rsidRDefault="00943FD3" w:rsidP="00943FD3">
            <w:pPr>
              <w:jc w:val="center"/>
              <w:rPr>
                <w:color w:val="000000"/>
                <w:sz w:val="24"/>
              </w:rPr>
            </w:pPr>
          </w:p>
        </w:tc>
        <w:tc>
          <w:tcPr>
            <w:tcW w:w="1035" w:type="dxa"/>
            <w:vAlign w:val="center"/>
            <w:hideMark/>
          </w:tcPr>
          <w:p w:rsidR="00943FD3" w:rsidRPr="001D7E78" w:rsidRDefault="00943FD3" w:rsidP="00943FD3">
            <w:pPr>
              <w:jc w:val="center"/>
              <w:rPr>
                <w:color w:val="000000"/>
                <w:sz w:val="24"/>
              </w:rPr>
            </w:pPr>
            <w:r w:rsidRPr="001D7E78">
              <w:rPr>
                <w:color w:val="000000"/>
                <w:sz w:val="24"/>
              </w:rPr>
              <w:t>9,70</w:t>
            </w:r>
          </w:p>
        </w:tc>
        <w:tc>
          <w:tcPr>
            <w:tcW w:w="1035" w:type="dxa"/>
            <w:vAlign w:val="center"/>
            <w:hideMark/>
          </w:tcPr>
          <w:p w:rsidR="00943FD3" w:rsidRPr="001D7E78" w:rsidRDefault="00943FD3" w:rsidP="00943FD3">
            <w:pPr>
              <w:jc w:val="center"/>
              <w:rPr>
                <w:color w:val="000000"/>
                <w:sz w:val="24"/>
              </w:rPr>
            </w:pPr>
            <w:r w:rsidRPr="001D7E78">
              <w:rPr>
                <w:color w:val="000000"/>
                <w:sz w:val="24"/>
              </w:rPr>
              <w:t>0,87</w:t>
            </w:r>
          </w:p>
        </w:tc>
      </w:tr>
    </w:tbl>
    <w:p w:rsidR="00943FD3" w:rsidRDefault="00943FD3" w:rsidP="00943FD3">
      <w:pPr>
        <w:pStyle w:val="a3"/>
        <w:jc w:val="right"/>
        <w:rPr>
          <w:rFonts w:eastAsia="MS Mincho"/>
          <w:szCs w:val="24"/>
        </w:rPr>
      </w:pPr>
    </w:p>
    <w:p w:rsidR="00943FD3" w:rsidRDefault="00943FD3" w:rsidP="00943FD3">
      <w:pPr>
        <w:jc w:val="left"/>
        <w:rPr>
          <w:rFonts w:eastAsia="MS Mincho"/>
          <w:sz w:val="24"/>
        </w:rPr>
      </w:pPr>
      <w:r>
        <w:rPr>
          <w:rFonts w:eastAsia="MS Mincho"/>
        </w:rPr>
        <w:br w:type="page"/>
      </w:r>
    </w:p>
    <w:p w:rsidR="00943FD3" w:rsidRPr="00351462" w:rsidRDefault="00943FD3" w:rsidP="00943FD3">
      <w:pPr>
        <w:pStyle w:val="a3"/>
        <w:jc w:val="right"/>
        <w:rPr>
          <w:rFonts w:eastAsia="MS Mincho"/>
          <w:szCs w:val="24"/>
        </w:rPr>
      </w:pPr>
      <w:r w:rsidRPr="00351462">
        <w:rPr>
          <w:rFonts w:eastAsia="MS Mincho"/>
          <w:szCs w:val="24"/>
        </w:rPr>
        <w:lastRenderedPageBreak/>
        <w:t>Таблица 2.3.2</w:t>
      </w:r>
    </w:p>
    <w:p w:rsidR="00943FD3" w:rsidRPr="00351462" w:rsidRDefault="00943FD3" w:rsidP="00943FD3">
      <w:pPr>
        <w:pStyle w:val="a3"/>
        <w:jc w:val="center"/>
        <w:rPr>
          <w:rFonts w:eastAsia="MS Mincho"/>
          <w:b/>
          <w:szCs w:val="24"/>
        </w:rPr>
      </w:pPr>
      <w:r w:rsidRPr="00351462">
        <w:rPr>
          <w:rFonts w:eastAsia="MS Mincho"/>
          <w:b/>
          <w:szCs w:val="24"/>
        </w:rPr>
        <w:t xml:space="preserve">Расчетный объем жидких бытовых отходов </w:t>
      </w:r>
      <w:r w:rsidRPr="00351462">
        <w:rPr>
          <w:rFonts w:eastAsia="MS Mincho"/>
          <w:b/>
          <w:szCs w:val="24"/>
        </w:rPr>
        <w:br/>
        <w:t>в неканализированных населенных пунктах сельского поселения</w:t>
      </w:r>
    </w:p>
    <w:tbl>
      <w:tblPr>
        <w:tblW w:w="965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0"/>
        <w:gridCol w:w="1727"/>
        <w:gridCol w:w="1843"/>
        <w:gridCol w:w="1984"/>
      </w:tblGrid>
      <w:tr w:rsidR="00943FD3" w:rsidRPr="00351462" w:rsidTr="00943FD3">
        <w:trPr>
          <w:trHeight w:val="924"/>
          <w:jc w:val="center"/>
        </w:trPr>
        <w:tc>
          <w:tcPr>
            <w:tcW w:w="4100" w:type="dxa"/>
            <w:vAlign w:val="center"/>
            <w:hideMark/>
          </w:tcPr>
          <w:p w:rsidR="00943FD3" w:rsidRPr="00351462" w:rsidRDefault="00943FD3" w:rsidP="00943FD3">
            <w:pPr>
              <w:jc w:val="center"/>
              <w:rPr>
                <w:color w:val="000000"/>
                <w:sz w:val="24"/>
              </w:rPr>
            </w:pPr>
            <w:r w:rsidRPr="00351462">
              <w:rPr>
                <w:color w:val="000000"/>
                <w:sz w:val="24"/>
              </w:rPr>
              <w:t>Наименование населенного пункта</w:t>
            </w:r>
          </w:p>
        </w:tc>
        <w:tc>
          <w:tcPr>
            <w:tcW w:w="1727" w:type="dxa"/>
            <w:vAlign w:val="center"/>
            <w:hideMark/>
          </w:tcPr>
          <w:p w:rsidR="00943FD3" w:rsidRPr="00351462" w:rsidRDefault="00943FD3" w:rsidP="00943FD3">
            <w:pPr>
              <w:jc w:val="center"/>
              <w:rPr>
                <w:color w:val="000000"/>
                <w:sz w:val="24"/>
              </w:rPr>
            </w:pPr>
            <w:r w:rsidRPr="00351462">
              <w:rPr>
                <w:color w:val="000000"/>
                <w:sz w:val="24"/>
              </w:rPr>
              <w:t>Количество жителей, чел.</w:t>
            </w:r>
          </w:p>
        </w:tc>
        <w:tc>
          <w:tcPr>
            <w:tcW w:w="1843" w:type="dxa"/>
            <w:vAlign w:val="center"/>
            <w:hideMark/>
          </w:tcPr>
          <w:p w:rsidR="00943FD3" w:rsidRPr="00351462" w:rsidRDefault="00943FD3" w:rsidP="00943FD3">
            <w:pPr>
              <w:jc w:val="center"/>
              <w:rPr>
                <w:color w:val="000000"/>
                <w:sz w:val="24"/>
              </w:rPr>
            </w:pPr>
            <w:r w:rsidRPr="00351462">
              <w:rPr>
                <w:color w:val="000000"/>
                <w:sz w:val="24"/>
              </w:rPr>
              <w:t>Расчетный объем расходов за год, м</w:t>
            </w:r>
            <w:r w:rsidRPr="00351462">
              <w:rPr>
                <w:color w:val="000000"/>
                <w:sz w:val="24"/>
                <w:vertAlign w:val="superscript"/>
              </w:rPr>
              <w:t>3</w:t>
            </w:r>
          </w:p>
        </w:tc>
        <w:tc>
          <w:tcPr>
            <w:tcW w:w="1984" w:type="dxa"/>
            <w:vAlign w:val="center"/>
            <w:hideMark/>
          </w:tcPr>
          <w:p w:rsidR="00943FD3" w:rsidRPr="00351462" w:rsidRDefault="00943FD3" w:rsidP="00943FD3">
            <w:pPr>
              <w:jc w:val="center"/>
              <w:rPr>
                <w:color w:val="000000"/>
                <w:sz w:val="24"/>
              </w:rPr>
            </w:pPr>
            <w:r w:rsidRPr="00351462">
              <w:rPr>
                <w:color w:val="000000"/>
                <w:sz w:val="24"/>
              </w:rPr>
              <w:t>Количество ЖБО, м</w:t>
            </w:r>
            <w:r w:rsidRPr="00351462">
              <w:rPr>
                <w:color w:val="000000"/>
                <w:sz w:val="24"/>
                <w:vertAlign w:val="superscript"/>
              </w:rPr>
              <w:t>3</w:t>
            </w:r>
          </w:p>
        </w:tc>
      </w:tr>
      <w:tr w:rsidR="00943FD3" w:rsidRPr="00351462" w:rsidTr="00943FD3">
        <w:trPr>
          <w:trHeight w:val="375"/>
          <w:jc w:val="center"/>
        </w:trPr>
        <w:tc>
          <w:tcPr>
            <w:tcW w:w="9654" w:type="dxa"/>
            <w:gridSpan w:val="4"/>
            <w:vAlign w:val="center"/>
            <w:hideMark/>
          </w:tcPr>
          <w:p w:rsidR="00943FD3" w:rsidRPr="00351462" w:rsidRDefault="00943FD3" w:rsidP="00943FD3">
            <w:pPr>
              <w:jc w:val="center"/>
              <w:rPr>
                <w:color w:val="000000"/>
                <w:sz w:val="24"/>
              </w:rPr>
            </w:pPr>
            <w:r w:rsidRPr="00351462">
              <w:rPr>
                <w:color w:val="000000"/>
                <w:sz w:val="24"/>
              </w:rPr>
              <w:t>На 1 очередь реализации Генерального плана (20</w:t>
            </w:r>
            <w:r>
              <w:rPr>
                <w:color w:val="000000"/>
                <w:sz w:val="24"/>
              </w:rPr>
              <w:t>22</w:t>
            </w:r>
            <w:r w:rsidRPr="00351462">
              <w:rPr>
                <w:color w:val="000000"/>
                <w:sz w:val="24"/>
              </w:rPr>
              <w:t xml:space="preserve"> год)</w:t>
            </w:r>
          </w:p>
        </w:tc>
      </w:tr>
      <w:tr w:rsidR="00943FD3" w:rsidRPr="00351462" w:rsidTr="00943FD3">
        <w:trPr>
          <w:trHeight w:val="390"/>
          <w:jc w:val="center"/>
        </w:trPr>
        <w:tc>
          <w:tcPr>
            <w:tcW w:w="4100" w:type="dxa"/>
            <w:vAlign w:val="center"/>
            <w:hideMark/>
          </w:tcPr>
          <w:p w:rsidR="00943FD3" w:rsidRDefault="00943FD3" w:rsidP="00943FD3">
            <w:pPr>
              <w:jc w:val="left"/>
              <w:rPr>
                <w:color w:val="000000"/>
                <w:sz w:val="22"/>
                <w:szCs w:val="22"/>
              </w:rPr>
            </w:pPr>
            <w:r>
              <w:rPr>
                <w:color w:val="000000"/>
                <w:sz w:val="22"/>
                <w:szCs w:val="22"/>
              </w:rPr>
              <w:t>д. Озерное</w:t>
            </w:r>
          </w:p>
        </w:tc>
        <w:tc>
          <w:tcPr>
            <w:tcW w:w="1727" w:type="dxa"/>
            <w:vAlign w:val="center"/>
            <w:hideMark/>
          </w:tcPr>
          <w:p w:rsidR="00943FD3" w:rsidRPr="00782385" w:rsidRDefault="00943FD3" w:rsidP="00943FD3">
            <w:pPr>
              <w:jc w:val="center"/>
              <w:rPr>
                <w:color w:val="000000"/>
                <w:sz w:val="24"/>
              </w:rPr>
            </w:pPr>
            <w:r w:rsidRPr="00782385">
              <w:rPr>
                <w:color w:val="000000"/>
                <w:sz w:val="24"/>
              </w:rPr>
              <w:t>935</w:t>
            </w:r>
          </w:p>
        </w:tc>
        <w:tc>
          <w:tcPr>
            <w:tcW w:w="1843" w:type="dxa"/>
            <w:vAlign w:val="center"/>
            <w:hideMark/>
          </w:tcPr>
          <w:p w:rsidR="00943FD3" w:rsidRPr="00351462" w:rsidRDefault="00943FD3" w:rsidP="00943FD3">
            <w:pPr>
              <w:jc w:val="center"/>
              <w:rPr>
                <w:color w:val="000000"/>
                <w:sz w:val="24"/>
              </w:rPr>
            </w:pPr>
            <w:r w:rsidRPr="00351462">
              <w:rPr>
                <w:color w:val="000000"/>
                <w:sz w:val="24"/>
              </w:rPr>
              <w:t>2</w:t>
            </w:r>
          </w:p>
        </w:tc>
        <w:tc>
          <w:tcPr>
            <w:tcW w:w="1984" w:type="dxa"/>
            <w:vAlign w:val="center"/>
            <w:hideMark/>
          </w:tcPr>
          <w:p w:rsidR="00943FD3" w:rsidRPr="00351462" w:rsidRDefault="00943FD3" w:rsidP="00943FD3">
            <w:pPr>
              <w:jc w:val="center"/>
              <w:rPr>
                <w:color w:val="000000"/>
                <w:sz w:val="24"/>
              </w:rPr>
            </w:pPr>
            <w:r>
              <w:rPr>
                <w:color w:val="000000"/>
                <w:sz w:val="24"/>
              </w:rPr>
              <w:t>1870,0</w:t>
            </w:r>
          </w:p>
        </w:tc>
      </w:tr>
      <w:tr w:rsidR="00943FD3" w:rsidRPr="00351462" w:rsidTr="00943FD3">
        <w:trPr>
          <w:trHeight w:val="375"/>
          <w:jc w:val="center"/>
        </w:trPr>
        <w:tc>
          <w:tcPr>
            <w:tcW w:w="4100" w:type="dxa"/>
            <w:vAlign w:val="center"/>
            <w:hideMark/>
          </w:tcPr>
          <w:p w:rsidR="00943FD3" w:rsidRDefault="00943FD3" w:rsidP="00943FD3">
            <w:pPr>
              <w:jc w:val="left"/>
              <w:rPr>
                <w:color w:val="000000"/>
                <w:sz w:val="22"/>
                <w:szCs w:val="22"/>
              </w:rPr>
            </w:pPr>
            <w:r>
              <w:rPr>
                <w:color w:val="000000"/>
                <w:sz w:val="22"/>
                <w:szCs w:val="22"/>
              </w:rPr>
              <w:t>д. Самарского отделения совхоза</w:t>
            </w:r>
          </w:p>
        </w:tc>
        <w:tc>
          <w:tcPr>
            <w:tcW w:w="1727" w:type="dxa"/>
            <w:vAlign w:val="center"/>
            <w:hideMark/>
          </w:tcPr>
          <w:p w:rsidR="00943FD3" w:rsidRPr="00782385" w:rsidRDefault="00943FD3" w:rsidP="00943FD3">
            <w:pPr>
              <w:jc w:val="center"/>
              <w:rPr>
                <w:color w:val="000000"/>
                <w:sz w:val="24"/>
              </w:rPr>
            </w:pPr>
            <w:r w:rsidRPr="00782385">
              <w:rPr>
                <w:color w:val="000000"/>
                <w:sz w:val="24"/>
              </w:rPr>
              <w:t>623</w:t>
            </w:r>
          </w:p>
        </w:tc>
        <w:tc>
          <w:tcPr>
            <w:tcW w:w="1843" w:type="dxa"/>
            <w:vAlign w:val="center"/>
            <w:hideMark/>
          </w:tcPr>
          <w:p w:rsidR="00943FD3" w:rsidRPr="00351462" w:rsidRDefault="00943FD3" w:rsidP="00943FD3">
            <w:pPr>
              <w:jc w:val="center"/>
              <w:rPr>
                <w:color w:val="000000"/>
                <w:sz w:val="24"/>
              </w:rPr>
            </w:pPr>
            <w:r w:rsidRPr="00351462">
              <w:rPr>
                <w:color w:val="000000"/>
                <w:sz w:val="24"/>
              </w:rPr>
              <w:t>2</w:t>
            </w:r>
          </w:p>
        </w:tc>
        <w:tc>
          <w:tcPr>
            <w:tcW w:w="1984" w:type="dxa"/>
            <w:vAlign w:val="center"/>
            <w:hideMark/>
          </w:tcPr>
          <w:p w:rsidR="00943FD3" w:rsidRPr="00351462" w:rsidRDefault="00943FD3" w:rsidP="00943FD3">
            <w:pPr>
              <w:jc w:val="center"/>
              <w:rPr>
                <w:color w:val="000000"/>
                <w:sz w:val="24"/>
              </w:rPr>
            </w:pPr>
            <w:r>
              <w:rPr>
                <w:color w:val="000000"/>
                <w:sz w:val="24"/>
              </w:rPr>
              <w:t>1246,0</w:t>
            </w:r>
          </w:p>
        </w:tc>
      </w:tr>
      <w:tr w:rsidR="00943FD3" w:rsidRPr="00351462" w:rsidTr="00943FD3">
        <w:trPr>
          <w:trHeight w:val="390"/>
          <w:jc w:val="center"/>
        </w:trPr>
        <w:tc>
          <w:tcPr>
            <w:tcW w:w="4100" w:type="dxa"/>
            <w:vAlign w:val="center"/>
            <w:hideMark/>
          </w:tcPr>
          <w:p w:rsidR="00943FD3" w:rsidRDefault="00943FD3" w:rsidP="00943FD3">
            <w:pPr>
              <w:jc w:val="left"/>
              <w:rPr>
                <w:color w:val="000000"/>
                <w:sz w:val="22"/>
                <w:szCs w:val="22"/>
              </w:rPr>
            </w:pPr>
            <w:r>
              <w:rPr>
                <w:color w:val="000000"/>
                <w:sz w:val="22"/>
                <w:szCs w:val="22"/>
              </w:rPr>
              <w:t>д. Покровка</w:t>
            </w:r>
          </w:p>
        </w:tc>
        <w:tc>
          <w:tcPr>
            <w:tcW w:w="1727" w:type="dxa"/>
            <w:vAlign w:val="center"/>
            <w:hideMark/>
          </w:tcPr>
          <w:p w:rsidR="00943FD3" w:rsidRPr="00782385" w:rsidRDefault="00943FD3" w:rsidP="00943FD3">
            <w:pPr>
              <w:jc w:val="center"/>
              <w:rPr>
                <w:color w:val="000000"/>
                <w:sz w:val="24"/>
              </w:rPr>
            </w:pPr>
            <w:r w:rsidRPr="00782385">
              <w:rPr>
                <w:color w:val="000000"/>
                <w:sz w:val="24"/>
              </w:rPr>
              <w:t>262</w:t>
            </w:r>
          </w:p>
        </w:tc>
        <w:tc>
          <w:tcPr>
            <w:tcW w:w="1843" w:type="dxa"/>
            <w:vAlign w:val="center"/>
            <w:hideMark/>
          </w:tcPr>
          <w:p w:rsidR="00943FD3" w:rsidRPr="00351462" w:rsidRDefault="00943FD3" w:rsidP="00943FD3">
            <w:pPr>
              <w:jc w:val="center"/>
              <w:rPr>
                <w:color w:val="000000"/>
                <w:sz w:val="24"/>
              </w:rPr>
            </w:pPr>
            <w:r w:rsidRPr="00351462">
              <w:rPr>
                <w:color w:val="000000"/>
                <w:sz w:val="24"/>
              </w:rPr>
              <w:t>2</w:t>
            </w:r>
          </w:p>
        </w:tc>
        <w:tc>
          <w:tcPr>
            <w:tcW w:w="1984" w:type="dxa"/>
            <w:vAlign w:val="center"/>
            <w:hideMark/>
          </w:tcPr>
          <w:p w:rsidR="00943FD3" w:rsidRPr="00351462" w:rsidRDefault="00943FD3" w:rsidP="00943FD3">
            <w:pPr>
              <w:jc w:val="center"/>
              <w:rPr>
                <w:color w:val="000000"/>
                <w:sz w:val="24"/>
              </w:rPr>
            </w:pPr>
            <w:r>
              <w:rPr>
                <w:color w:val="000000"/>
                <w:sz w:val="24"/>
              </w:rPr>
              <w:t>524,0</w:t>
            </w:r>
          </w:p>
        </w:tc>
      </w:tr>
      <w:tr w:rsidR="00943FD3" w:rsidRPr="00351462" w:rsidTr="00943FD3">
        <w:trPr>
          <w:trHeight w:val="315"/>
          <w:jc w:val="center"/>
        </w:trPr>
        <w:tc>
          <w:tcPr>
            <w:tcW w:w="4100" w:type="dxa"/>
            <w:vAlign w:val="center"/>
            <w:hideMark/>
          </w:tcPr>
          <w:p w:rsidR="00943FD3" w:rsidRPr="00351462" w:rsidRDefault="00943FD3" w:rsidP="00943FD3">
            <w:pPr>
              <w:jc w:val="left"/>
              <w:rPr>
                <w:color w:val="000000"/>
                <w:sz w:val="24"/>
              </w:rPr>
            </w:pPr>
            <w:r w:rsidRPr="00351462">
              <w:rPr>
                <w:color w:val="000000"/>
                <w:sz w:val="24"/>
              </w:rPr>
              <w:t>Итого:</w:t>
            </w:r>
          </w:p>
        </w:tc>
        <w:tc>
          <w:tcPr>
            <w:tcW w:w="1727" w:type="dxa"/>
            <w:vAlign w:val="center"/>
            <w:hideMark/>
          </w:tcPr>
          <w:p w:rsidR="00943FD3" w:rsidRPr="00351462" w:rsidRDefault="00943FD3" w:rsidP="00943FD3">
            <w:pPr>
              <w:jc w:val="center"/>
              <w:rPr>
                <w:color w:val="000000"/>
                <w:sz w:val="24"/>
              </w:rPr>
            </w:pPr>
            <w:r>
              <w:rPr>
                <w:color w:val="000000"/>
                <w:sz w:val="24"/>
              </w:rPr>
              <w:t>1820</w:t>
            </w:r>
          </w:p>
        </w:tc>
        <w:tc>
          <w:tcPr>
            <w:tcW w:w="1843" w:type="dxa"/>
            <w:vAlign w:val="center"/>
            <w:hideMark/>
          </w:tcPr>
          <w:p w:rsidR="00943FD3" w:rsidRPr="00351462" w:rsidRDefault="00943FD3" w:rsidP="00943FD3">
            <w:pPr>
              <w:jc w:val="center"/>
              <w:rPr>
                <w:color w:val="000000"/>
                <w:sz w:val="24"/>
              </w:rPr>
            </w:pPr>
          </w:p>
        </w:tc>
        <w:tc>
          <w:tcPr>
            <w:tcW w:w="1984" w:type="dxa"/>
            <w:vAlign w:val="center"/>
            <w:hideMark/>
          </w:tcPr>
          <w:p w:rsidR="00943FD3" w:rsidRPr="00351462" w:rsidRDefault="00943FD3" w:rsidP="00943FD3">
            <w:pPr>
              <w:jc w:val="center"/>
              <w:rPr>
                <w:color w:val="000000"/>
                <w:sz w:val="24"/>
              </w:rPr>
            </w:pPr>
            <w:r>
              <w:rPr>
                <w:color w:val="000000"/>
                <w:sz w:val="24"/>
              </w:rPr>
              <w:t>3640,0</w:t>
            </w:r>
          </w:p>
        </w:tc>
      </w:tr>
      <w:tr w:rsidR="00943FD3" w:rsidRPr="00351462" w:rsidTr="00943FD3">
        <w:trPr>
          <w:trHeight w:val="315"/>
          <w:jc w:val="center"/>
        </w:trPr>
        <w:tc>
          <w:tcPr>
            <w:tcW w:w="9654" w:type="dxa"/>
            <w:gridSpan w:val="4"/>
            <w:noWrap/>
            <w:vAlign w:val="center"/>
            <w:hideMark/>
          </w:tcPr>
          <w:p w:rsidR="00943FD3" w:rsidRPr="00351462" w:rsidRDefault="00943FD3" w:rsidP="00943FD3">
            <w:pPr>
              <w:jc w:val="center"/>
              <w:rPr>
                <w:color w:val="000000"/>
                <w:sz w:val="24"/>
              </w:rPr>
            </w:pPr>
            <w:r w:rsidRPr="00351462">
              <w:rPr>
                <w:color w:val="000000"/>
                <w:sz w:val="24"/>
              </w:rPr>
              <w:t>На расчетный срок реализации Генерального плана (203</w:t>
            </w:r>
            <w:r>
              <w:rPr>
                <w:color w:val="000000"/>
                <w:sz w:val="24"/>
              </w:rPr>
              <w:t>2</w:t>
            </w:r>
            <w:r w:rsidRPr="00351462">
              <w:rPr>
                <w:color w:val="000000"/>
                <w:sz w:val="24"/>
              </w:rPr>
              <w:t xml:space="preserve"> год)</w:t>
            </w:r>
          </w:p>
        </w:tc>
      </w:tr>
      <w:tr w:rsidR="00943FD3" w:rsidRPr="00351462" w:rsidTr="00943FD3">
        <w:trPr>
          <w:trHeight w:val="315"/>
          <w:jc w:val="center"/>
        </w:trPr>
        <w:tc>
          <w:tcPr>
            <w:tcW w:w="4100" w:type="dxa"/>
            <w:vAlign w:val="center"/>
            <w:hideMark/>
          </w:tcPr>
          <w:p w:rsidR="00943FD3" w:rsidRDefault="00943FD3" w:rsidP="00943FD3">
            <w:pPr>
              <w:jc w:val="left"/>
              <w:rPr>
                <w:color w:val="000000"/>
                <w:sz w:val="22"/>
                <w:szCs w:val="22"/>
              </w:rPr>
            </w:pPr>
            <w:r>
              <w:rPr>
                <w:color w:val="000000"/>
                <w:sz w:val="22"/>
                <w:szCs w:val="22"/>
              </w:rPr>
              <w:t>д. Озерное</w:t>
            </w:r>
          </w:p>
        </w:tc>
        <w:tc>
          <w:tcPr>
            <w:tcW w:w="1727" w:type="dxa"/>
            <w:vAlign w:val="center"/>
            <w:hideMark/>
          </w:tcPr>
          <w:p w:rsidR="00943FD3" w:rsidRPr="00FE518C" w:rsidRDefault="00943FD3" w:rsidP="00943FD3">
            <w:pPr>
              <w:jc w:val="center"/>
              <w:rPr>
                <w:color w:val="000000"/>
                <w:sz w:val="24"/>
              </w:rPr>
            </w:pPr>
            <w:r w:rsidRPr="00FE518C">
              <w:rPr>
                <w:color w:val="000000"/>
                <w:sz w:val="24"/>
              </w:rPr>
              <w:t>1823</w:t>
            </w:r>
          </w:p>
        </w:tc>
        <w:tc>
          <w:tcPr>
            <w:tcW w:w="1843" w:type="dxa"/>
            <w:vAlign w:val="center"/>
            <w:hideMark/>
          </w:tcPr>
          <w:p w:rsidR="00943FD3" w:rsidRPr="00351462" w:rsidRDefault="00943FD3" w:rsidP="00943FD3">
            <w:pPr>
              <w:jc w:val="center"/>
              <w:rPr>
                <w:color w:val="000000"/>
                <w:sz w:val="24"/>
              </w:rPr>
            </w:pPr>
            <w:r w:rsidRPr="00351462">
              <w:rPr>
                <w:color w:val="000000"/>
                <w:sz w:val="24"/>
              </w:rPr>
              <w:t>2</w:t>
            </w:r>
          </w:p>
        </w:tc>
        <w:tc>
          <w:tcPr>
            <w:tcW w:w="1984" w:type="dxa"/>
            <w:vAlign w:val="center"/>
            <w:hideMark/>
          </w:tcPr>
          <w:p w:rsidR="00943FD3" w:rsidRPr="00351462" w:rsidRDefault="00943FD3" w:rsidP="00943FD3">
            <w:pPr>
              <w:jc w:val="center"/>
              <w:rPr>
                <w:color w:val="000000"/>
                <w:sz w:val="24"/>
              </w:rPr>
            </w:pPr>
            <w:r>
              <w:rPr>
                <w:color w:val="000000"/>
                <w:sz w:val="24"/>
              </w:rPr>
              <w:t>3646,0</w:t>
            </w:r>
          </w:p>
        </w:tc>
      </w:tr>
      <w:tr w:rsidR="00943FD3" w:rsidRPr="00351462" w:rsidTr="00943FD3">
        <w:trPr>
          <w:trHeight w:val="315"/>
          <w:jc w:val="center"/>
        </w:trPr>
        <w:tc>
          <w:tcPr>
            <w:tcW w:w="4100" w:type="dxa"/>
            <w:vAlign w:val="center"/>
            <w:hideMark/>
          </w:tcPr>
          <w:p w:rsidR="00943FD3" w:rsidRDefault="00943FD3" w:rsidP="00943FD3">
            <w:pPr>
              <w:jc w:val="left"/>
              <w:rPr>
                <w:color w:val="000000"/>
                <w:sz w:val="22"/>
                <w:szCs w:val="22"/>
              </w:rPr>
            </w:pPr>
            <w:r>
              <w:rPr>
                <w:color w:val="000000"/>
                <w:sz w:val="22"/>
                <w:szCs w:val="22"/>
              </w:rPr>
              <w:t>д. Самарского отделения совхоза</w:t>
            </w:r>
          </w:p>
        </w:tc>
        <w:tc>
          <w:tcPr>
            <w:tcW w:w="1727" w:type="dxa"/>
            <w:vAlign w:val="center"/>
            <w:hideMark/>
          </w:tcPr>
          <w:p w:rsidR="00943FD3" w:rsidRPr="00FE518C" w:rsidRDefault="00943FD3" w:rsidP="00943FD3">
            <w:pPr>
              <w:jc w:val="center"/>
              <w:rPr>
                <w:color w:val="000000"/>
                <w:sz w:val="24"/>
              </w:rPr>
            </w:pPr>
            <w:r w:rsidRPr="00FE518C">
              <w:rPr>
                <w:color w:val="000000"/>
                <w:sz w:val="24"/>
              </w:rPr>
              <w:t>863</w:t>
            </w:r>
          </w:p>
        </w:tc>
        <w:tc>
          <w:tcPr>
            <w:tcW w:w="1843" w:type="dxa"/>
            <w:vAlign w:val="center"/>
            <w:hideMark/>
          </w:tcPr>
          <w:p w:rsidR="00943FD3" w:rsidRPr="00351462" w:rsidRDefault="00943FD3" w:rsidP="00943FD3">
            <w:pPr>
              <w:jc w:val="center"/>
              <w:rPr>
                <w:color w:val="000000"/>
                <w:sz w:val="24"/>
              </w:rPr>
            </w:pPr>
            <w:r w:rsidRPr="00351462">
              <w:rPr>
                <w:color w:val="000000"/>
                <w:sz w:val="24"/>
              </w:rPr>
              <w:t>2</w:t>
            </w:r>
          </w:p>
        </w:tc>
        <w:tc>
          <w:tcPr>
            <w:tcW w:w="1984" w:type="dxa"/>
            <w:vAlign w:val="center"/>
            <w:hideMark/>
          </w:tcPr>
          <w:p w:rsidR="00943FD3" w:rsidRPr="00351462" w:rsidRDefault="00943FD3" w:rsidP="00943FD3">
            <w:pPr>
              <w:jc w:val="center"/>
              <w:rPr>
                <w:color w:val="000000"/>
                <w:sz w:val="24"/>
              </w:rPr>
            </w:pPr>
            <w:r>
              <w:rPr>
                <w:color w:val="000000"/>
                <w:sz w:val="24"/>
              </w:rPr>
              <w:t>1726,0</w:t>
            </w:r>
          </w:p>
        </w:tc>
      </w:tr>
      <w:tr w:rsidR="00943FD3" w:rsidRPr="00351462" w:rsidTr="00943FD3">
        <w:trPr>
          <w:trHeight w:val="315"/>
          <w:jc w:val="center"/>
        </w:trPr>
        <w:tc>
          <w:tcPr>
            <w:tcW w:w="4100" w:type="dxa"/>
            <w:vAlign w:val="center"/>
            <w:hideMark/>
          </w:tcPr>
          <w:p w:rsidR="00943FD3" w:rsidRDefault="00943FD3" w:rsidP="00943FD3">
            <w:pPr>
              <w:jc w:val="left"/>
              <w:rPr>
                <w:color w:val="000000"/>
                <w:sz w:val="22"/>
                <w:szCs w:val="22"/>
              </w:rPr>
            </w:pPr>
            <w:r>
              <w:rPr>
                <w:color w:val="000000"/>
                <w:sz w:val="22"/>
                <w:szCs w:val="22"/>
              </w:rPr>
              <w:t>д. Покровка</w:t>
            </w:r>
          </w:p>
        </w:tc>
        <w:tc>
          <w:tcPr>
            <w:tcW w:w="1727" w:type="dxa"/>
            <w:vAlign w:val="center"/>
            <w:hideMark/>
          </w:tcPr>
          <w:p w:rsidR="00943FD3" w:rsidRPr="00FE518C" w:rsidRDefault="00943FD3" w:rsidP="00943FD3">
            <w:pPr>
              <w:jc w:val="center"/>
              <w:rPr>
                <w:color w:val="000000"/>
                <w:sz w:val="24"/>
              </w:rPr>
            </w:pPr>
            <w:r w:rsidRPr="00FE518C">
              <w:rPr>
                <w:color w:val="000000"/>
                <w:sz w:val="24"/>
              </w:rPr>
              <w:t>287</w:t>
            </w:r>
          </w:p>
        </w:tc>
        <w:tc>
          <w:tcPr>
            <w:tcW w:w="1843" w:type="dxa"/>
            <w:vAlign w:val="center"/>
            <w:hideMark/>
          </w:tcPr>
          <w:p w:rsidR="00943FD3" w:rsidRPr="00351462" w:rsidRDefault="00943FD3" w:rsidP="00943FD3">
            <w:pPr>
              <w:jc w:val="center"/>
              <w:rPr>
                <w:color w:val="000000"/>
                <w:sz w:val="24"/>
              </w:rPr>
            </w:pPr>
            <w:r w:rsidRPr="00351462">
              <w:rPr>
                <w:color w:val="000000"/>
                <w:sz w:val="24"/>
              </w:rPr>
              <w:t>2</w:t>
            </w:r>
          </w:p>
        </w:tc>
        <w:tc>
          <w:tcPr>
            <w:tcW w:w="1984" w:type="dxa"/>
            <w:vAlign w:val="center"/>
            <w:hideMark/>
          </w:tcPr>
          <w:p w:rsidR="00943FD3" w:rsidRPr="00351462" w:rsidRDefault="00943FD3" w:rsidP="00943FD3">
            <w:pPr>
              <w:jc w:val="center"/>
              <w:rPr>
                <w:color w:val="000000"/>
                <w:sz w:val="24"/>
              </w:rPr>
            </w:pPr>
            <w:r>
              <w:rPr>
                <w:color w:val="000000"/>
                <w:sz w:val="24"/>
              </w:rPr>
              <w:t>574,0</w:t>
            </w:r>
          </w:p>
        </w:tc>
      </w:tr>
      <w:tr w:rsidR="00943FD3" w:rsidRPr="00351462" w:rsidTr="00943FD3">
        <w:trPr>
          <w:trHeight w:val="315"/>
          <w:jc w:val="center"/>
        </w:trPr>
        <w:tc>
          <w:tcPr>
            <w:tcW w:w="4100" w:type="dxa"/>
            <w:vAlign w:val="center"/>
            <w:hideMark/>
          </w:tcPr>
          <w:p w:rsidR="00943FD3" w:rsidRPr="00351462" w:rsidRDefault="00943FD3" w:rsidP="00943FD3">
            <w:pPr>
              <w:jc w:val="left"/>
              <w:rPr>
                <w:color w:val="000000"/>
                <w:sz w:val="24"/>
              </w:rPr>
            </w:pPr>
            <w:r w:rsidRPr="00351462">
              <w:rPr>
                <w:color w:val="000000"/>
                <w:sz w:val="24"/>
              </w:rPr>
              <w:t>Итого:</w:t>
            </w:r>
          </w:p>
        </w:tc>
        <w:tc>
          <w:tcPr>
            <w:tcW w:w="1727" w:type="dxa"/>
            <w:vAlign w:val="center"/>
            <w:hideMark/>
          </w:tcPr>
          <w:p w:rsidR="00943FD3" w:rsidRPr="00351462" w:rsidRDefault="00943FD3" w:rsidP="00943FD3">
            <w:pPr>
              <w:jc w:val="center"/>
              <w:rPr>
                <w:color w:val="000000"/>
                <w:sz w:val="24"/>
              </w:rPr>
            </w:pPr>
            <w:r>
              <w:rPr>
                <w:color w:val="000000"/>
                <w:sz w:val="24"/>
              </w:rPr>
              <w:t>2973</w:t>
            </w:r>
          </w:p>
        </w:tc>
        <w:tc>
          <w:tcPr>
            <w:tcW w:w="1843" w:type="dxa"/>
            <w:vAlign w:val="center"/>
            <w:hideMark/>
          </w:tcPr>
          <w:p w:rsidR="00943FD3" w:rsidRPr="00351462" w:rsidRDefault="00943FD3" w:rsidP="00943FD3">
            <w:pPr>
              <w:jc w:val="center"/>
              <w:rPr>
                <w:color w:val="000000"/>
                <w:sz w:val="24"/>
              </w:rPr>
            </w:pPr>
            <w:r w:rsidRPr="00351462">
              <w:rPr>
                <w:color w:val="000000"/>
                <w:sz w:val="24"/>
              </w:rPr>
              <w:t>2</w:t>
            </w:r>
          </w:p>
        </w:tc>
        <w:tc>
          <w:tcPr>
            <w:tcW w:w="1984" w:type="dxa"/>
            <w:vAlign w:val="center"/>
            <w:hideMark/>
          </w:tcPr>
          <w:p w:rsidR="00943FD3" w:rsidRPr="00351462" w:rsidRDefault="00943FD3" w:rsidP="00943FD3">
            <w:pPr>
              <w:jc w:val="center"/>
              <w:rPr>
                <w:color w:val="000000"/>
                <w:sz w:val="24"/>
              </w:rPr>
            </w:pPr>
            <w:r>
              <w:rPr>
                <w:color w:val="000000"/>
                <w:sz w:val="24"/>
              </w:rPr>
              <w:t>5946,0</w:t>
            </w:r>
          </w:p>
        </w:tc>
      </w:tr>
    </w:tbl>
    <w:p w:rsidR="00943FD3" w:rsidRPr="00351462" w:rsidRDefault="00943FD3" w:rsidP="00943FD3">
      <w:pPr>
        <w:pStyle w:val="a3"/>
        <w:spacing w:after="0"/>
        <w:ind w:firstLine="708"/>
        <w:rPr>
          <w:rFonts w:eastAsia="MS Mincho"/>
          <w:b/>
          <w:szCs w:val="24"/>
        </w:rPr>
      </w:pPr>
      <w:bookmarkStart w:id="16" w:name="_Toc463490495"/>
    </w:p>
    <w:p w:rsidR="00943FD3" w:rsidRDefault="00943FD3" w:rsidP="00943FD3">
      <w:pPr>
        <w:ind w:firstLine="709"/>
        <w:jc w:val="left"/>
        <w:rPr>
          <w:rFonts w:eastAsia="MS Mincho"/>
          <w:b/>
          <w:sz w:val="24"/>
        </w:rPr>
      </w:pPr>
    </w:p>
    <w:p w:rsidR="00943FD3" w:rsidRPr="00D8745E" w:rsidRDefault="00943FD3" w:rsidP="00943FD3">
      <w:pPr>
        <w:pStyle w:val="3"/>
        <w:spacing w:before="0"/>
        <w:ind w:firstLine="709"/>
        <w:rPr>
          <w:rFonts w:ascii="Times New Roman" w:eastAsia="MS Mincho" w:hAnsi="Times New Roman"/>
          <w:b/>
          <w:color w:val="auto"/>
        </w:rPr>
      </w:pPr>
      <w:bookmarkStart w:id="17" w:name="_Toc467107933"/>
      <w:bookmarkStart w:id="18" w:name="_Toc468699323"/>
      <w:r w:rsidRPr="00D8745E">
        <w:rPr>
          <w:rFonts w:ascii="Times New Roman" w:eastAsia="MS Mincho" w:hAnsi="Times New Roman"/>
          <w:b/>
          <w:color w:val="auto"/>
        </w:rPr>
        <w:t>2.4. Прогноз спроса на услуги централизованного электроснабжения</w:t>
      </w:r>
      <w:bookmarkEnd w:id="16"/>
      <w:bookmarkEnd w:id="17"/>
      <w:bookmarkEnd w:id="18"/>
    </w:p>
    <w:p w:rsidR="00943FD3" w:rsidRPr="00351462" w:rsidRDefault="00943FD3" w:rsidP="00943FD3">
      <w:pPr>
        <w:ind w:firstLine="709"/>
        <w:rPr>
          <w:sz w:val="24"/>
        </w:rPr>
      </w:pPr>
      <w:r w:rsidRPr="00351462">
        <w:rPr>
          <w:rFonts w:cs="Arial"/>
          <w:sz w:val="24"/>
        </w:rPr>
        <w:t>Электрические нагрузки определены в соответствии с «Руководящими материалами по проектированию электроснабжения сельского хозяйства» института «Сельэнергопроект», РД 34.20.185-94  «Инструкция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w:t>
      </w:r>
      <w:r w:rsidRPr="00351462">
        <w:rPr>
          <w:sz w:val="24"/>
        </w:rPr>
        <w:t xml:space="preserve"> </w:t>
      </w:r>
      <w:r w:rsidRPr="00351462">
        <w:rPr>
          <w:rFonts w:cs="Arial"/>
          <w:sz w:val="24"/>
        </w:rPr>
        <w:t>СП 31-110-2003 «Проектирование и монтаж электроустановок жилых и общественных зданий».</w:t>
      </w:r>
    </w:p>
    <w:p w:rsidR="00943FD3" w:rsidRPr="00351462" w:rsidRDefault="00943FD3" w:rsidP="00943FD3">
      <w:pPr>
        <w:pStyle w:val="a3"/>
        <w:spacing w:after="0"/>
        <w:ind w:firstLine="708"/>
        <w:jc w:val="right"/>
        <w:rPr>
          <w:rFonts w:eastAsia="MS Mincho"/>
          <w:szCs w:val="24"/>
        </w:rPr>
      </w:pPr>
      <w:r w:rsidRPr="00351462">
        <w:rPr>
          <w:rFonts w:eastAsia="MS Mincho"/>
          <w:szCs w:val="24"/>
        </w:rPr>
        <w:t>Таблица 2.4.1</w:t>
      </w:r>
    </w:p>
    <w:p w:rsidR="00943FD3" w:rsidRPr="00351462" w:rsidRDefault="00943FD3" w:rsidP="00943FD3">
      <w:pPr>
        <w:pStyle w:val="a3"/>
        <w:jc w:val="center"/>
        <w:rPr>
          <w:rFonts w:eastAsia="MS Mincho"/>
          <w:b/>
          <w:szCs w:val="24"/>
        </w:rPr>
      </w:pPr>
      <w:r w:rsidRPr="00351462">
        <w:rPr>
          <w:rFonts w:eastAsia="MS Mincho"/>
          <w:b/>
          <w:szCs w:val="24"/>
        </w:rPr>
        <w:t xml:space="preserve">Прогноз нагрузки на систему централизованного электроснабжения </w:t>
      </w:r>
      <w:r w:rsidRPr="00351462">
        <w:rPr>
          <w:rFonts w:eastAsia="MS Mincho"/>
          <w:b/>
          <w:szCs w:val="24"/>
        </w:rPr>
        <w:br/>
        <w:t xml:space="preserve">сельского поселения </w:t>
      </w:r>
      <w:r>
        <w:rPr>
          <w:rFonts w:eastAsia="MS Mincho"/>
          <w:b/>
          <w:szCs w:val="24"/>
        </w:rPr>
        <w:t>Краснобашкирский</w:t>
      </w:r>
      <w:r w:rsidRPr="00351462">
        <w:rPr>
          <w:rFonts w:eastAsia="MS Mincho"/>
          <w:b/>
          <w:szCs w:val="24"/>
        </w:rPr>
        <w:t xml:space="preserve"> сельсовет</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1847"/>
        <w:gridCol w:w="1520"/>
        <w:gridCol w:w="1358"/>
        <w:gridCol w:w="1520"/>
        <w:gridCol w:w="1359"/>
      </w:tblGrid>
      <w:tr w:rsidR="00943FD3" w:rsidRPr="00351462" w:rsidTr="00943FD3">
        <w:trPr>
          <w:jc w:val="center"/>
        </w:trPr>
        <w:tc>
          <w:tcPr>
            <w:tcW w:w="4053" w:type="dxa"/>
            <w:gridSpan w:val="2"/>
          </w:tcPr>
          <w:p w:rsidR="00943FD3" w:rsidRPr="00351462" w:rsidRDefault="00943FD3" w:rsidP="00943FD3">
            <w:pPr>
              <w:pStyle w:val="a3"/>
              <w:spacing w:after="0"/>
              <w:jc w:val="center"/>
              <w:rPr>
                <w:rFonts w:eastAsia="MS Mincho"/>
                <w:szCs w:val="24"/>
              </w:rPr>
            </w:pPr>
          </w:p>
        </w:tc>
        <w:tc>
          <w:tcPr>
            <w:tcW w:w="2878" w:type="dxa"/>
            <w:gridSpan w:val="2"/>
            <w:vAlign w:val="center"/>
          </w:tcPr>
          <w:p w:rsidR="00943FD3" w:rsidRPr="00351462" w:rsidRDefault="00943FD3" w:rsidP="00943FD3">
            <w:pPr>
              <w:pStyle w:val="a3"/>
              <w:spacing w:after="0"/>
              <w:jc w:val="center"/>
              <w:rPr>
                <w:rFonts w:eastAsia="MS Mincho"/>
                <w:szCs w:val="24"/>
              </w:rPr>
            </w:pPr>
            <w:r w:rsidRPr="00351462">
              <w:rPr>
                <w:rFonts w:eastAsia="MS Mincho"/>
                <w:szCs w:val="24"/>
              </w:rPr>
              <w:t>1 очередь реализации Генерального плана – 20</w:t>
            </w:r>
            <w:r>
              <w:rPr>
                <w:rFonts w:eastAsia="MS Mincho"/>
                <w:szCs w:val="24"/>
              </w:rPr>
              <w:t>22</w:t>
            </w:r>
            <w:r w:rsidRPr="00351462">
              <w:rPr>
                <w:rFonts w:eastAsia="MS Mincho"/>
                <w:szCs w:val="24"/>
              </w:rPr>
              <w:t xml:space="preserve"> год</w:t>
            </w:r>
          </w:p>
        </w:tc>
        <w:tc>
          <w:tcPr>
            <w:tcW w:w="2879" w:type="dxa"/>
            <w:gridSpan w:val="2"/>
            <w:vAlign w:val="center"/>
          </w:tcPr>
          <w:p w:rsidR="00943FD3" w:rsidRPr="00351462" w:rsidRDefault="00943FD3" w:rsidP="00943FD3">
            <w:pPr>
              <w:pStyle w:val="a3"/>
              <w:spacing w:after="0"/>
              <w:jc w:val="center"/>
              <w:rPr>
                <w:rFonts w:eastAsia="MS Mincho"/>
                <w:szCs w:val="24"/>
              </w:rPr>
            </w:pPr>
            <w:r w:rsidRPr="00351462">
              <w:rPr>
                <w:rFonts w:eastAsia="MS Mincho"/>
                <w:szCs w:val="24"/>
              </w:rPr>
              <w:t>Расчетный срок реализации Генерального плана – 203</w:t>
            </w:r>
            <w:r>
              <w:rPr>
                <w:rFonts w:eastAsia="MS Mincho"/>
                <w:szCs w:val="24"/>
              </w:rPr>
              <w:t>2</w:t>
            </w:r>
            <w:r w:rsidRPr="00351462">
              <w:rPr>
                <w:rFonts w:eastAsia="MS Mincho"/>
                <w:szCs w:val="24"/>
              </w:rPr>
              <w:t xml:space="preserve"> год</w:t>
            </w:r>
          </w:p>
        </w:tc>
      </w:tr>
      <w:tr w:rsidR="00943FD3" w:rsidRPr="00351462" w:rsidTr="00943FD3">
        <w:trPr>
          <w:jc w:val="center"/>
        </w:trPr>
        <w:tc>
          <w:tcPr>
            <w:tcW w:w="2206" w:type="dxa"/>
            <w:vAlign w:val="center"/>
          </w:tcPr>
          <w:p w:rsidR="00943FD3" w:rsidRPr="00351462" w:rsidRDefault="00943FD3" w:rsidP="00943FD3">
            <w:pPr>
              <w:pStyle w:val="a3"/>
              <w:spacing w:after="0"/>
              <w:jc w:val="center"/>
              <w:rPr>
                <w:rFonts w:eastAsia="MS Mincho"/>
                <w:szCs w:val="24"/>
              </w:rPr>
            </w:pPr>
            <w:r w:rsidRPr="00351462">
              <w:rPr>
                <w:rFonts w:eastAsia="MS Mincho"/>
                <w:szCs w:val="24"/>
              </w:rPr>
              <w:t>Наименование населенного пункта</w:t>
            </w:r>
          </w:p>
        </w:tc>
        <w:tc>
          <w:tcPr>
            <w:tcW w:w="1847" w:type="dxa"/>
            <w:vAlign w:val="center"/>
          </w:tcPr>
          <w:p w:rsidR="00943FD3" w:rsidRPr="00351462" w:rsidRDefault="00943FD3" w:rsidP="00943FD3">
            <w:pPr>
              <w:pStyle w:val="a3"/>
              <w:spacing w:after="0"/>
              <w:jc w:val="center"/>
              <w:rPr>
                <w:rFonts w:eastAsia="MS Mincho"/>
                <w:szCs w:val="24"/>
              </w:rPr>
            </w:pPr>
            <w:r w:rsidRPr="00351462">
              <w:rPr>
                <w:rFonts w:eastAsia="MS Mincho"/>
                <w:szCs w:val="24"/>
              </w:rPr>
              <w:t>Существующая нагрузка, кВт (без учета промышленных предприятий)</w:t>
            </w:r>
          </w:p>
        </w:tc>
        <w:tc>
          <w:tcPr>
            <w:tcW w:w="1520" w:type="dxa"/>
            <w:vAlign w:val="center"/>
          </w:tcPr>
          <w:p w:rsidR="00943FD3" w:rsidRPr="00351462" w:rsidRDefault="00943FD3" w:rsidP="00943FD3">
            <w:pPr>
              <w:pStyle w:val="a3"/>
              <w:spacing w:after="0"/>
              <w:jc w:val="center"/>
              <w:rPr>
                <w:rFonts w:eastAsia="MS Mincho"/>
                <w:szCs w:val="24"/>
              </w:rPr>
            </w:pPr>
            <w:r w:rsidRPr="00351462">
              <w:rPr>
                <w:rFonts w:eastAsia="MS Mincho"/>
                <w:szCs w:val="24"/>
              </w:rPr>
              <w:t>Приращение нагрузки, кВт</w:t>
            </w:r>
          </w:p>
        </w:tc>
        <w:tc>
          <w:tcPr>
            <w:tcW w:w="1358" w:type="dxa"/>
            <w:vAlign w:val="center"/>
          </w:tcPr>
          <w:p w:rsidR="00943FD3" w:rsidRPr="00351462" w:rsidRDefault="00943FD3" w:rsidP="00943FD3">
            <w:pPr>
              <w:pStyle w:val="a3"/>
              <w:spacing w:after="0"/>
              <w:jc w:val="center"/>
              <w:rPr>
                <w:rFonts w:eastAsia="MS Mincho"/>
                <w:szCs w:val="24"/>
              </w:rPr>
            </w:pPr>
            <w:r w:rsidRPr="00351462">
              <w:rPr>
                <w:rFonts w:eastAsia="MS Mincho"/>
                <w:szCs w:val="24"/>
              </w:rPr>
              <w:t>Всего нагрузки, кВт</w:t>
            </w:r>
          </w:p>
        </w:tc>
        <w:tc>
          <w:tcPr>
            <w:tcW w:w="1520" w:type="dxa"/>
            <w:vAlign w:val="center"/>
          </w:tcPr>
          <w:p w:rsidR="00943FD3" w:rsidRPr="00351462" w:rsidRDefault="00943FD3" w:rsidP="00943FD3">
            <w:pPr>
              <w:pStyle w:val="a3"/>
              <w:spacing w:after="0"/>
              <w:jc w:val="center"/>
              <w:rPr>
                <w:rFonts w:eastAsia="MS Mincho"/>
                <w:szCs w:val="24"/>
              </w:rPr>
            </w:pPr>
            <w:r w:rsidRPr="00351462">
              <w:rPr>
                <w:rFonts w:eastAsia="MS Mincho"/>
                <w:szCs w:val="24"/>
              </w:rPr>
              <w:t>Приращение нагрузки (с учетом 1-й очереди), кВт</w:t>
            </w:r>
          </w:p>
        </w:tc>
        <w:tc>
          <w:tcPr>
            <w:tcW w:w="1359" w:type="dxa"/>
            <w:vAlign w:val="center"/>
          </w:tcPr>
          <w:p w:rsidR="00943FD3" w:rsidRPr="00351462" w:rsidRDefault="00943FD3" w:rsidP="00943FD3">
            <w:pPr>
              <w:pStyle w:val="a3"/>
              <w:spacing w:after="0"/>
              <w:jc w:val="center"/>
              <w:rPr>
                <w:rFonts w:eastAsia="MS Mincho"/>
                <w:szCs w:val="24"/>
              </w:rPr>
            </w:pPr>
            <w:r w:rsidRPr="00351462">
              <w:rPr>
                <w:rFonts w:eastAsia="MS Mincho"/>
                <w:szCs w:val="24"/>
              </w:rPr>
              <w:t>Всего нагрузки, кВт</w:t>
            </w:r>
          </w:p>
        </w:tc>
      </w:tr>
      <w:tr w:rsidR="00943FD3" w:rsidRPr="00351462" w:rsidTr="00943FD3">
        <w:trPr>
          <w:jc w:val="center"/>
        </w:trPr>
        <w:tc>
          <w:tcPr>
            <w:tcW w:w="2206" w:type="dxa"/>
            <w:vAlign w:val="center"/>
          </w:tcPr>
          <w:p w:rsidR="00943FD3" w:rsidRPr="00596CFE" w:rsidRDefault="00943FD3" w:rsidP="00943FD3">
            <w:pPr>
              <w:jc w:val="left"/>
              <w:rPr>
                <w:color w:val="000000"/>
                <w:sz w:val="22"/>
                <w:szCs w:val="22"/>
              </w:rPr>
            </w:pPr>
            <w:r>
              <w:rPr>
                <w:color w:val="000000"/>
                <w:sz w:val="22"/>
                <w:szCs w:val="22"/>
              </w:rPr>
              <w:t>с. Красная Башкирия</w:t>
            </w:r>
          </w:p>
        </w:tc>
        <w:tc>
          <w:tcPr>
            <w:tcW w:w="1847" w:type="dxa"/>
            <w:vAlign w:val="center"/>
          </w:tcPr>
          <w:p w:rsidR="00943FD3" w:rsidRPr="00A8155A" w:rsidRDefault="00943FD3" w:rsidP="00943FD3">
            <w:pPr>
              <w:jc w:val="center"/>
              <w:rPr>
                <w:color w:val="000000"/>
                <w:sz w:val="24"/>
              </w:rPr>
            </w:pPr>
            <w:r w:rsidRPr="00A8155A">
              <w:rPr>
                <w:color w:val="000000"/>
                <w:sz w:val="24"/>
              </w:rPr>
              <w:t>1519,65</w:t>
            </w:r>
          </w:p>
        </w:tc>
        <w:tc>
          <w:tcPr>
            <w:tcW w:w="1520" w:type="dxa"/>
            <w:vAlign w:val="center"/>
          </w:tcPr>
          <w:p w:rsidR="00943FD3" w:rsidRPr="00A8155A" w:rsidRDefault="00943FD3" w:rsidP="00943FD3">
            <w:pPr>
              <w:jc w:val="center"/>
              <w:rPr>
                <w:color w:val="000000"/>
                <w:sz w:val="24"/>
              </w:rPr>
            </w:pPr>
            <w:r w:rsidRPr="00A8155A">
              <w:rPr>
                <w:color w:val="000000"/>
                <w:sz w:val="24"/>
              </w:rPr>
              <w:t>1131,90</w:t>
            </w:r>
          </w:p>
        </w:tc>
        <w:tc>
          <w:tcPr>
            <w:tcW w:w="1358" w:type="dxa"/>
            <w:vAlign w:val="center"/>
          </w:tcPr>
          <w:p w:rsidR="00943FD3" w:rsidRPr="00A8155A" w:rsidRDefault="00943FD3" w:rsidP="00943FD3">
            <w:pPr>
              <w:jc w:val="center"/>
              <w:rPr>
                <w:color w:val="000000"/>
                <w:sz w:val="24"/>
              </w:rPr>
            </w:pPr>
            <w:r w:rsidRPr="00A8155A">
              <w:rPr>
                <w:color w:val="000000"/>
                <w:sz w:val="24"/>
              </w:rPr>
              <w:t>2651,55</w:t>
            </w:r>
          </w:p>
        </w:tc>
        <w:tc>
          <w:tcPr>
            <w:tcW w:w="1520" w:type="dxa"/>
            <w:vAlign w:val="center"/>
          </w:tcPr>
          <w:p w:rsidR="00943FD3" w:rsidRPr="00A8155A" w:rsidRDefault="00943FD3" w:rsidP="00943FD3">
            <w:pPr>
              <w:jc w:val="center"/>
              <w:rPr>
                <w:color w:val="000000"/>
                <w:sz w:val="24"/>
              </w:rPr>
            </w:pPr>
            <w:r w:rsidRPr="00A8155A">
              <w:rPr>
                <w:color w:val="000000"/>
                <w:sz w:val="24"/>
              </w:rPr>
              <w:t>1349,15</w:t>
            </w:r>
          </w:p>
        </w:tc>
        <w:tc>
          <w:tcPr>
            <w:tcW w:w="1359" w:type="dxa"/>
            <w:vAlign w:val="center"/>
          </w:tcPr>
          <w:p w:rsidR="00943FD3" w:rsidRPr="00A8155A" w:rsidRDefault="00943FD3" w:rsidP="00943FD3">
            <w:pPr>
              <w:jc w:val="center"/>
              <w:rPr>
                <w:color w:val="000000"/>
                <w:sz w:val="24"/>
              </w:rPr>
            </w:pPr>
            <w:r w:rsidRPr="00A8155A">
              <w:rPr>
                <w:color w:val="000000"/>
                <w:sz w:val="24"/>
              </w:rPr>
              <w:t>4000,70</w:t>
            </w:r>
          </w:p>
        </w:tc>
      </w:tr>
      <w:tr w:rsidR="00943FD3" w:rsidRPr="00351462" w:rsidTr="00943FD3">
        <w:trPr>
          <w:jc w:val="center"/>
        </w:trPr>
        <w:tc>
          <w:tcPr>
            <w:tcW w:w="2206" w:type="dxa"/>
            <w:vAlign w:val="center"/>
          </w:tcPr>
          <w:p w:rsidR="00943FD3" w:rsidRDefault="00943FD3" w:rsidP="00943FD3">
            <w:pPr>
              <w:jc w:val="left"/>
              <w:rPr>
                <w:color w:val="000000"/>
                <w:sz w:val="22"/>
                <w:szCs w:val="22"/>
              </w:rPr>
            </w:pPr>
            <w:r>
              <w:rPr>
                <w:color w:val="000000"/>
                <w:sz w:val="22"/>
                <w:szCs w:val="22"/>
              </w:rPr>
              <w:t>д. Озерное</w:t>
            </w:r>
          </w:p>
        </w:tc>
        <w:tc>
          <w:tcPr>
            <w:tcW w:w="1847" w:type="dxa"/>
            <w:vAlign w:val="center"/>
          </w:tcPr>
          <w:p w:rsidR="00943FD3" w:rsidRPr="00A8155A" w:rsidRDefault="00943FD3" w:rsidP="00943FD3">
            <w:pPr>
              <w:jc w:val="center"/>
              <w:rPr>
                <w:color w:val="000000"/>
                <w:sz w:val="24"/>
              </w:rPr>
            </w:pPr>
            <w:r w:rsidRPr="00A8155A">
              <w:rPr>
                <w:color w:val="000000"/>
                <w:sz w:val="24"/>
              </w:rPr>
              <w:t>403,70</w:t>
            </w:r>
          </w:p>
        </w:tc>
        <w:tc>
          <w:tcPr>
            <w:tcW w:w="1520" w:type="dxa"/>
            <w:vAlign w:val="center"/>
          </w:tcPr>
          <w:p w:rsidR="00943FD3" w:rsidRPr="00A8155A" w:rsidRDefault="00943FD3" w:rsidP="00943FD3">
            <w:pPr>
              <w:jc w:val="center"/>
              <w:rPr>
                <w:color w:val="000000"/>
                <w:sz w:val="24"/>
              </w:rPr>
            </w:pPr>
            <w:r w:rsidRPr="00A8155A">
              <w:rPr>
                <w:color w:val="000000"/>
                <w:sz w:val="24"/>
              </w:rPr>
              <w:t>110,55</w:t>
            </w:r>
          </w:p>
        </w:tc>
        <w:tc>
          <w:tcPr>
            <w:tcW w:w="1358" w:type="dxa"/>
            <w:vAlign w:val="center"/>
          </w:tcPr>
          <w:p w:rsidR="00943FD3" w:rsidRPr="00A8155A" w:rsidRDefault="00943FD3" w:rsidP="00943FD3">
            <w:pPr>
              <w:jc w:val="center"/>
              <w:rPr>
                <w:color w:val="000000"/>
                <w:sz w:val="24"/>
              </w:rPr>
            </w:pPr>
            <w:r w:rsidRPr="00A8155A">
              <w:rPr>
                <w:color w:val="000000"/>
                <w:sz w:val="24"/>
              </w:rPr>
              <w:t>514,25</w:t>
            </w:r>
          </w:p>
        </w:tc>
        <w:tc>
          <w:tcPr>
            <w:tcW w:w="1520" w:type="dxa"/>
            <w:vAlign w:val="center"/>
          </w:tcPr>
          <w:p w:rsidR="00943FD3" w:rsidRPr="00A8155A" w:rsidRDefault="00943FD3" w:rsidP="00943FD3">
            <w:pPr>
              <w:jc w:val="center"/>
              <w:rPr>
                <w:color w:val="000000"/>
                <w:sz w:val="24"/>
              </w:rPr>
            </w:pPr>
            <w:r w:rsidRPr="00A8155A">
              <w:rPr>
                <w:color w:val="000000"/>
                <w:sz w:val="24"/>
              </w:rPr>
              <w:t>488,40</w:t>
            </w:r>
          </w:p>
        </w:tc>
        <w:tc>
          <w:tcPr>
            <w:tcW w:w="1359" w:type="dxa"/>
            <w:vAlign w:val="center"/>
          </w:tcPr>
          <w:p w:rsidR="00943FD3" w:rsidRPr="00A8155A" w:rsidRDefault="00943FD3" w:rsidP="00943FD3">
            <w:pPr>
              <w:jc w:val="center"/>
              <w:rPr>
                <w:color w:val="000000"/>
                <w:sz w:val="24"/>
              </w:rPr>
            </w:pPr>
            <w:r w:rsidRPr="00A8155A">
              <w:rPr>
                <w:color w:val="000000"/>
                <w:sz w:val="24"/>
              </w:rPr>
              <w:t>1002,65</w:t>
            </w:r>
          </w:p>
        </w:tc>
      </w:tr>
      <w:tr w:rsidR="00943FD3" w:rsidRPr="00351462" w:rsidTr="00943FD3">
        <w:trPr>
          <w:jc w:val="center"/>
        </w:trPr>
        <w:tc>
          <w:tcPr>
            <w:tcW w:w="2206" w:type="dxa"/>
            <w:vAlign w:val="center"/>
          </w:tcPr>
          <w:p w:rsidR="00943FD3" w:rsidRDefault="00943FD3" w:rsidP="00943FD3">
            <w:pPr>
              <w:jc w:val="left"/>
              <w:rPr>
                <w:color w:val="000000"/>
                <w:sz w:val="22"/>
                <w:szCs w:val="22"/>
              </w:rPr>
            </w:pPr>
            <w:r>
              <w:rPr>
                <w:color w:val="000000"/>
                <w:sz w:val="22"/>
                <w:szCs w:val="22"/>
              </w:rPr>
              <w:t>д. Самарского отделения совхоза</w:t>
            </w:r>
          </w:p>
        </w:tc>
        <w:tc>
          <w:tcPr>
            <w:tcW w:w="1847" w:type="dxa"/>
            <w:vAlign w:val="center"/>
          </w:tcPr>
          <w:p w:rsidR="00943FD3" w:rsidRPr="00A8155A" w:rsidRDefault="00943FD3" w:rsidP="00943FD3">
            <w:pPr>
              <w:jc w:val="center"/>
              <w:rPr>
                <w:color w:val="000000"/>
                <w:sz w:val="24"/>
              </w:rPr>
            </w:pPr>
            <w:r w:rsidRPr="00A8155A">
              <w:rPr>
                <w:color w:val="000000"/>
                <w:sz w:val="24"/>
              </w:rPr>
              <w:t>301,40</w:t>
            </w:r>
          </w:p>
        </w:tc>
        <w:tc>
          <w:tcPr>
            <w:tcW w:w="1520" w:type="dxa"/>
            <w:vAlign w:val="center"/>
          </w:tcPr>
          <w:p w:rsidR="00943FD3" w:rsidRPr="00A8155A" w:rsidRDefault="00943FD3" w:rsidP="00943FD3">
            <w:pPr>
              <w:jc w:val="center"/>
              <w:rPr>
                <w:color w:val="000000"/>
                <w:sz w:val="24"/>
              </w:rPr>
            </w:pPr>
            <w:r w:rsidRPr="00A8155A">
              <w:rPr>
                <w:color w:val="000000"/>
                <w:sz w:val="24"/>
              </w:rPr>
              <w:t>41,25</w:t>
            </w:r>
          </w:p>
        </w:tc>
        <w:tc>
          <w:tcPr>
            <w:tcW w:w="1358" w:type="dxa"/>
            <w:vAlign w:val="center"/>
          </w:tcPr>
          <w:p w:rsidR="00943FD3" w:rsidRPr="00A8155A" w:rsidRDefault="00943FD3" w:rsidP="00943FD3">
            <w:pPr>
              <w:jc w:val="center"/>
              <w:rPr>
                <w:color w:val="000000"/>
                <w:sz w:val="24"/>
              </w:rPr>
            </w:pPr>
            <w:r w:rsidRPr="00A8155A">
              <w:rPr>
                <w:color w:val="000000"/>
                <w:sz w:val="24"/>
              </w:rPr>
              <w:t>342,65</w:t>
            </w:r>
          </w:p>
        </w:tc>
        <w:tc>
          <w:tcPr>
            <w:tcW w:w="1520" w:type="dxa"/>
            <w:vAlign w:val="center"/>
          </w:tcPr>
          <w:p w:rsidR="00943FD3" w:rsidRPr="00A8155A" w:rsidRDefault="00943FD3" w:rsidP="00943FD3">
            <w:pPr>
              <w:jc w:val="center"/>
              <w:rPr>
                <w:color w:val="000000"/>
                <w:sz w:val="24"/>
              </w:rPr>
            </w:pPr>
            <w:r w:rsidRPr="00A8155A">
              <w:rPr>
                <w:color w:val="000000"/>
                <w:sz w:val="24"/>
              </w:rPr>
              <w:t>132,00</w:t>
            </w:r>
          </w:p>
        </w:tc>
        <w:tc>
          <w:tcPr>
            <w:tcW w:w="1359" w:type="dxa"/>
            <w:vAlign w:val="center"/>
          </w:tcPr>
          <w:p w:rsidR="00943FD3" w:rsidRPr="00A8155A" w:rsidRDefault="00943FD3" w:rsidP="00943FD3">
            <w:pPr>
              <w:jc w:val="center"/>
              <w:rPr>
                <w:color w:val="000000"/>
                <w:sz w:val="24"/>
              </w:rPr>
            </w:pPr>
            <w:r w:rsidRPr="00A8155A">
              <w:rPr>
                <w:color w:val="000000"/>
                <w:sz w:val="24"/>
              </w:rPr>
              <w:t>474,65</w:t>
            </w:r>
          </w:p>
        </w:tc>
      </w:tr>
      <w:tr w:rsidR="00943FD3" w:rsidRPr="00351462" w:rsidTr="00943FD3">
        <w:trPr>
          <w:jc w:val="center"/>
        </w:trPr>
        <w:tc>
          <w:tcPr>
            <w:tcW w:w="2206" w:type="dxa"/>
            <w:vAlign w:val="center"/>
          </w:tcPr>
          <w:p w:rsidR="00943FD3" w:rsidRDefault="00943FD3" w:rsidP="00943FD3">
            <w:pPr>
              <w:jc w:val="left"/>
              <w:rPr>
                <w:color w:val="000000"/>
                <w:sz w:val="22"/>
                <w:szCs w:val="22"/>
              </w:rPr>
            </w:pPr>
            <w:r>
              <w:rPr>
                <w:color w:val="000000"/>
                <w:sz w:val="22"/>
                <w:szCs w:val="22"/>
              </w:rPr>
              <w:t>д. Покровка</w:t>
            </w:r>
          </w:p>
        </w:tc>
        <w:tc>
          <w:tcPr>
            <w:tcW w:w="1847" w:type="dxa"/>
            <w:vAlign w:val="center"/>
          </w:tcPr>
          <w:p w:rsidR="00943FD3" w:rsidRPr="00A8155A" w:rsidRDefault="00943FD3" w:rsidP="00943FD3">
            <w:pPr>
              <w:jc w:val="center"/>
              <w:rPr>
                <w:color w:val="000000"/>
                <w:sz w:val="24"/>
              </w:rPr>
            </w:pPr>
            <w:r w:rsidRPr="00A8155A">
              <w:rPr>
                <w:color w:val="000000"/>
                <w:sz w:val="24"/>
              </w:rPr>
              <w:t>137,50</w:t>
            </w:r>
          </w:p>
        </w:tc>
        <w:tc>
          <w:tcPr>
            <w:tcW w:w="1520" w:type="dxa"/>
            <w:vAlign w:val="center"/>
          </w:tcPr>
          <w:p w:rsidR="00943FD3" w:rsidRPr="00A8155A" w:rsidRDefault="00943FD3" w:rsidP="00943FD3">
            <w:pPr>
              <w:jc w:val="center"/>
              <w:rPr>
                <w:color w:val="000000"/>
                <w:sz w:val="24"/>
              </w:rPr>
            </w:pPr>
            <w:r w:rsidRPr="00A8155A">
              <w:rPr>
                <w:color w:val="000000"/>
                <w:sz w:val="24"/>
              </w:rPr>
              <w:t>6,60</w:t>
            </w:r>
          </w:p>
        </w:tc>
        <w:tc>
          <w:tcPr>
            <w:tcW w:w="1358" w:type="dxa"/>
            <w:vAlign w:val="center"/>
          </w:tcPr>
          <w:p w:rsidR="00943FD3" w:rsidRPr="00A8155A" w:rsidRDefault="00943FD3" w:rsidP="00943FD3">
            <w:pPr>
              <w:jc w:val="center"/>
              <w:rPr>
                <w:color w:val="000000"/>
                <w:sz w:val="24"/>
              </w:rPr>
            </w:pPr>
            <w:r w:rsidRPr="00A8155A">
              <w:rPr>
                <w:color w:val="000000"/>
                <w:sz w:val="24"/>
              </w:rPr>
              <w:t>144,10</w:t>
            </w:r>
          </w:p>
        </w:tc>
        <w:tc>
          <w:tcPr>
            <w:tcW w:w="1520" w:type="dxa"/>
            <w:vAlign w:val="center"/>
          </w:tcPr>
          <w:p w:rsidR="00943FD3" w:rsidRPr="00A8155A" w:rsidRDefault="00943FD3" w:rsidP="00943FD3">
            <w:pPr>
              <w:jc w:val="center"/>
              <w:rPr>
                <w:color w:val="000000"/>
                <w:sz w:val="24"/>
              </w:rPr>
            </w:pPr>
            <w:r w:rsidRPr="00A8155A">
              <w:rPr>
                <w:color w:val="000000"/>
                <w:sz w:val="24"/>
              </w:rPr>
              <w:t>13,75</w:t>
            </w:r>
          </w:p>
        </w:tc>
        <w:tc>
          <w:tcPr>
            <w:tcW w:w="1359" w:type="dxa"/>
            <w:vAlign w:val="center"/>
          </w:tcPr>
          <w:p w:rsidR="00943FD3" w:rsidRPr="00A8155A" w:rsidRDefault="00943FD3" w:rsidP="00943FD3">
            <w:pPr>
              <w:jc w:val="center"/>
              <w:rPr>
                <w:color w:val="000000"/>
                <w:sz w:val="24"/>
              </w:rPr>
            </w:pPr>
            <w:r w:rsidRPr="00A8155A">
              <w:rPr>
                <w:color w:val="000000"/>
                <w:sz w:val="24"/>
              </w:rPr>
              <w:t>157,85</w:t>
            </w:r>
          </w:p>
        </w:tc>
      </w:tr>
      <w:tr w:rsidR="00943FD3" w:rsidRPr="00351462" w:rsidTr="00943FD3">
        <w:trPr>
          <w:jc w:val="center"/>
        </w:trPr>
        <w:tc>
          <w:tcPr>
            <w:tcW w:w="2206" w:type="dxa"/>
            <w:vAlign w:val="center"/>
          </w:tcPr>
          <w:p w:rsidR="00943FD3" w:rsidRPr="00351462" w:rsidRDefault="00943FD3" w:rsidP="00943FD3">
            <w:pPr>
              <w:jc w:val="left"/>
              <w:rPr>
                <w:bCs/>
                <w:sz w:val="24"/>
              </w:rPr>
            </w:pPr>
            <w:r w:rsidRPr="00351462">
              <w:rPr>
                <w:bCs/>
                <w:sz w:val="24"/>
              </w:rPr>
              <w:t xml:space="preserve">Всего </w:t>
            </w:r>
          </w:p>
        </w:tc>
        <w:tc>
          <w:tcPr>
            <w:tcW w:w="1847" w:type="dxa"/>
            <w:vAlign w:val="center"/>
          </w:tcPr>
          <w:p w:rsidR="00943FD3" w:rsidRPr="00A8155A" w:rsidRDefault="00943FD3" w:rsidP="00943FD3">
            <w:pPr>
              <w:jc w:val="center"/>
              <w:rPr>
                <w:color w:val="000000"/>
                <w:sz w:val="24"/>
              </w:rPr>
            </w:pPr>
            <w:r w:rsidRPr="00A8155A">
              <w:rPr>
                <w:color w:val="000000"/>
                <w:sz w:val="24"/>
              </w:rPr>
              <w:t>2362,25</w:t>
            </w:r>
          </w:p>
        </w:tc>
        <w:tc>
          <w:tcPr>
            <w:tcW w:w="1520" w:type="dxa"/>
            <w:vAlign w:val="center"/>
          </w:tcPr>
          <w:p w:rsidR="00943FD3" w:rsidRPr="00A8155A" w:rsidRDefault="00943FD3" w:rsidP="00943FD3">
            <w:pPr>
              <w:jc w:val="center"/>
              <w:rPr>
                <w:color w:val="000000"/>
                <w:sz w:val="24"/>
              </w:rPr>
            </w:pPr>
            <w:r w:rsidRPr="00A8155A">
              <w:rPr>
                <w:color w:val="000000"/>
                <w:sz w:val="24"/>
              </w:rPr>
              <w:t>1290,30</w:t>
            </w:r>
          </w:p>
        </w:tc>
        <w:tc>
          <w:tcPr>
            <w:tcW w:w="1358" w:type="dxa"/>
            <w:vAlign w:val="center"/>
          </w:tcPr>
          <w:p w:rsidR="00943FD3" w:rsidRPr="00A8155A" w:rsidRDefault="00943FD3" w:rsidP="00943FD3">
            <w:pPr>
              <w:jc w:val="center"/>
              <w:rPr>
                <w:color w:val="000000"/>
                <w:sz w:val="24"/>
              </w:rPr>
            </w:pPr>
            <w:r w:rsidRPr="00A8155A">
              <w:rPr>
                <w:color w:val="000000"/>
                <w:sz w:val="24"/>
              </w:rPr>
              <w:t>3652,55</w:t>
            </w:r>
          </w:p>
        </w:tc>
        <w:tc>
          <w:tcPr>
            <w:tcW w:w="1520" w:type="dxa"/>
            <w:vAlign w:val="center"/>
          </w:tcPr>
          <w:p w:rsidR="00943FD3" w:rsidRPr="00A8155A" w:rsidRDefault="00943FD3" w:rsidP="00943FD3">
            <w:pPr>
              <w:jc w:val="center"/>
              <w:rPr>
                <w:color w:val="000000"/>
                <w:sz w:val="24"/>
              </w:rPr>
            </w:pPr>
            <w:r w:rsidRPr="00A8155A">
              <w:rPr>
                <w:color w:val="000000"/>
                <w:sz w:val="24"/>
              </w:rPr>
              <w:t>1983,30</w:t>
            </w:r>
          </w:p>
        </w:tc>
        <w:tc>
          <w:tcPr>
            <w:tcW w:w="1359" w:type="dxa"/>
            <w:vAlign w:val="center"/>
          </w:tcPr>
          <w:p w:rsidR="00943FD3" w:rsidRPr="00A8155A" w:rsidRDefault="00943FD3" w:rsidP="00943FD3">
            <w:pPr>
              <w:jc w:val="center"/>
              <w:rPr>
                <w:color w:val="000000"/>
                <w:sz w:val="24"/>
              </w:rPr>
            </w:pPr>
            <w:r w:rsidRPr="00A8155A">
              <w:rPr>
                <w:color w:val="000000"/>
                <w:sz w:val="24"/>
              </w:rPr>
              <w:t>5635,85</w:t>
            </w:r>
          </w:p>
        </w:tc>
      </w:tr>
    </w:tbl>
    <w:p w:rsidR="00943FD3" w:rsidRPr="00351462" w:rsidRDefault="00943FD3" w:rsidP="00943FD3">
      <w:pPr>
        <w:pStyle w:val="a3"/>
        <w:spacing w:after="0"/>
        <w:ind w:firstLine="708"/>
        <w:outlineLvl w:val="2"/>
        <w:rPr>
          <w:rFonts w:eastAsia="MS Mincho"/>
          <w:b/>
          <w:szCs w:val="24"/>
        </w:rPr>
      </w:pPr>
      <w:bookmarkStart w:id="19" w:name="_Toc463490496"/>
    </w:p>
    <w:p w:rsidR="00943FD3" w:rsidRPr="00351462" w:rsidRDefault="00943FD3" w:rsidP="00943FD3">
      <w:pPr>
        <w:jc w:val="left"/>
        <w:rPr>
          <w:rFonts w:eastAsia="MS Mincho"/>
          <w:b/>
          <w:sz w:val="24"/>
        </w:rPr>
      </w:pPr>
      <w:r w:rsidRPr="00351462">
        <w:rPr>
          <w:rFonts w:eastAsia="MS Mincho"/>
          <w:b/>
          <w:sz w:val="24"/>
        </w:rPr>
        <w:br w:type="page"/>
      </w:r>
    </w:p>
    <w:p w:rsidR="00943FD3" w:rsidRPr="00351462" w:rsidRDefault="00943FD3" w:rsidP="00943FD3">
      <w:pPr>
        <w:pStyle w:val="a3"/>
        <w:spacing w:after="0"/>
        <w:ind w:firstLine="708"/>
        <w:outlineLvl w:val="2"/>
        <w:rPr>
          <w:rFonts w:eastAsia="MS Mincho"/>
          <w:b/>
          <w:szCs w:val="24"/>
        </w:rPr>
      </w:pPr>
      <w:bookmarkStart w:id="20" w:name="_Toc467107934"/>
      <w:bookmarkStart w:id="21" w:name="_Toc468699324"/>
      <w:r w:rsidRPr="00351462">
        <w:rPr>
          <w:rFonts w:eastAsia="MS Mincho"/>
          <w:b/>
          <w:szCs w:val="24"/>
        </w:rPr>
        <w:lastRenderedPageBreak/>
        <w:t>2.5. Прогноз спроса на услуги централизованного газоснабжения</w:t>
      </w:r>
      <w:bookmarkEnd w:id="19"/>
      <w:bookmarkEnd w:id="20"/>
      <w:bookmarkEnd w:id="21"/>
    </w:p>
    <w:p w:rsidR="00943FD3" w:rsidRPr="00351462" w:rsidRDefault="00943FD3" w:rsidP="00943FD3">
      <w:pPr>
        <w:pStyle w:val="aff2"/>
        <w:spacing w:before="0" w:beforeAutospacing="0" w:after="0" w:afterAutospacing="0"/>
        <w:ind w:firstLine="709"/>
        <w:jc w:val="both"/>
        <w:rPr>
          <w:szCs w:val="24"/>
          <w:lang w:eastAsia="ar-SA"/>
        </w:rPr>
      </w:pPr>
      <w:r w:rsidRPr="00351462">
        <w:rPr>
          <w:szCs w:val="24"/>
          <w:lang w:eastAsia="ar-SA"/>
        </w:rPr>
        <w:t>Согласно п. 3.12 СП 42-101-2003 норма потребления газа при наличии централизованного горячего водоснабжения составляет 120 м</w:t>
      </w:r>
      <w:r w:rsidRPr="00351462">
        <w:rPr>
          <w:szCs w:val="24"/>
          <w:vertAlign w:val="superscript"/>
          <w:lang w:eastAsia="ar-SA"/>
        </w:rPr>
        <w:t>3</w:t>
      </w:r>
      <w:r w:rsidRPr="00351462">
        <w:rPr>
          <w:szCs w:val="24"/>
          <w:lang w:eastAsia="ar-SA"/>
        </w:rPr>
        <w:t>/год на 1 человека, а при горячем водоснабжении от газовых водонагревателей –– 300 м</w:t>
      </w:r>
      <w:r w:rsidRPr="00351462">
        <w:rPr>
          <w:szCs w:val="24"/>
          <w:vertAlign w:val="superscript"/>
          <w:lang w:eastAsia="ar-SA"/>
        </w:rPr>
        <w:t>3</w:t>
      </w:r>
      <w:r w:rsidRPr="00351462">
        <w:rPr>
          <w:szCs w:val="24"/>
          <w:lang w:eastAsia="ar-SA"/>
        </w:rPr>
        <w:t>/год на 1 человека. Годовые расходы газа, в соответствии с п. 3.13 СП 42.101.2003 на нужды предприятий торговли, бытового обслуживания непроизводственного характера и т.п. можно принимать в размере до 5 % суммарного расхода теплоты на жилые дома. Расходы газа на расчетный срок реализации Генерального плана сельского поселения приведены ниже.</w:t>
      </w:r>
    </w:p>
    <w:p w:rsidR="00943FD3" w:rsidRPr="00351462" w:rsidRDefault="00943FD3" w:rsidP="00943FD3">
      <w:pPr>
        <w:pStyle w:val="aff2"/>
        <w:spacing w:before="0" w:beforeAutospacing="0" w:after="0" w:afterAutospacing="0"/>
        <w:ind w:firstLine="709"/>
        <w:jc w:val="both"/>
        <w:rPr>
          <w:szCs w:val="24"/>
          <w:lang w:eastAsia="ar-SA"/>
        </w:rPr>
      </w:pPr>
      <w:r w:rsidRPr="00351462">
        <w:rPr>
          <w:szCs w:val="24"/>
          <w:lang w:eastAsia="ar-SA"/>
        </w:rPr>
        <w:t>Согласно приложению к Постановлению правительства Российской Федерации от 13 июня 2006 года №373 среднегодовая норма потребления газа, используемого для отопления жилых помещений от газовых приборов в Республике Башкортостан составляет 9 м</w:t>
      </w:r>
      <w:r w:rsidRPr="00351462">
        <w:rPr>
          <w:szCs w:val="24"/>
          <w:vertAlign w:val="superscript"/>
          <w:lang w:eastAsia="ar-SA"/>
        </w:rPr>
        <w:t>3</w:t>
      </w:r>
      <w:r w:rsidRPr="00351462">
        <w:rPr>
          <w:szCs w:val="24"/>
          <w:lang w:eastAsia="ar-SA"/>
        </w:rPr>
        <w:t>/м</w:t>
      </w:r>
      <w:r w:rsidRPr="00351462">
        <w:rPr>
          <w:szCs w:val="24"/>
          <w:vertAlign w:val="superscript"/>
          <w:lang w:eastAsia="ar-SA"/>
        </w:rPr>
        <w:t>2</w:t>
      </w:r>
      <w:r w:rsidRPr="00351462">
        <w:rPr>
          <w:szCs w:val="24"/>
          <w:lang w:eastAsia="ar-SA"/>
        </w:rPr>
        <w:t>.</w:t>
      </w:r>
    </w:p>
    <w:p w:rsidR="00943FD3" w:rsidRPr="00351462" w:rsidRDefault="00943FD3" w:rsidP="00943FD3">
      <w:pPr>
        <w:pStyle w:val="aff2"/>
        <w:spacing w:before="0" w:beforeAutospacing="0" w:after="0" w:afterAutospacing="0"/>
        <w:ind w:firstLine="709"/>
        <w:jc w:val="right"/>
        <w:rPr>
          <w:szCs w:val="24"/>
          <w:lang w:eastAsia="ar-SA"/>
        </w:rPr>
      </w:pPr>
      <w:r w:rsidRPr="00351462">
        <w:rPr>
          <w:szCs w:val="24"/>
          <w:lang w:eastAsia="ar-SA"/>
        </w:rPr>
        <w:t>Таблица 2.5.1</w:t>
      </w:r>
    </w:p>
    <w:p w:rsidR="00943FD3" w:rsidRPr="00351462" w:rsidRDefault="00943FD3" w:rsidP="00943FD3">
      <w:pPr>
        <w:pStyle w:val="aff2"/>
        <w:spacing w:before="0" w:beforeAutospacing="0" w:after="120" w:afterAutospacing="0"/>
        <w:ind w:firstLine="709"/>
        <w:jc w:val="center"/>
        <w:rPr>
          <w:b/>
          <w:szCs w:val="24"/>
          <w:lang w:eastAsia="ar-SA"/>
        </w:rPr>
      </w:pPr>
      <w:r w:rsidRPr="00351462">
        <w:rPr>
          <w:b/>
          <w:szCs w:val="24"/>
          <w:lang w:eastAsia="ar-SA"/>
        </w:rPr>
        <w:t xml:space="preserve">Прогноз нагрузки на систему централизованного газоснабжения </w:t>
      </w:r>
      <w:r w:rsidRPr="00351462">
        <w:rPr>
          <w:b/>
          <w:szCs w:val="24"/>
          <w:lang w:eastAsia="ar-SA"/>
        </w:rPr>
        <w:br/>
        <w:t xml:space="preserve">сельского поселения </w:t>
      </w:r>
      <w:r>
        <w:rPr>
          <w:b/>
          <w:szCs w:val="24"/>
          <w:lang w:eastAsia="ar-SA"/>
        </w:rPr>
        <w:t>Краснобашкирский</w:t>
      </w:r>
      <w:r w:rsidRPr="00351462">
        <w:rPr>
          <w:b/>
          <w:szCs w:val="24"/>
          <w:lang w:eastAsia="ar-SA"/>
        </w:rPr>
        <w:t xml:space="preserve"> сельсовет</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1619"/>
        <w:gridCol w:w="1619"/>
        <w:gridCol w:w="1079"/>
        <w:gridCol w:w="1067"/>
        <w:gridCol w:w="1079"/>
        <w:gridCol w:w="1067"/>
      </w:tblGrid>
      <w:tr w:rsidR="00943FD3" w:rsidRPr="00351462" w:rsidTr="00943FD3">
        <w:trPr>
          <w:jc w:val="center"/>
        </w:trPr>
        <w:tc>
          <w:tcPr>
            <w:tcW w:w="2425" w:type="dxa"/>
            <w:vMerge w:val="restart"/>
            <w:vAlign w:val="center"/>
          </w:tcPr>
          <w:p w:rsidR="00943FD3" w:rsidRPr="00351462" w:rsidRDefault="00943FD3" w:rsidP="00943FD3">
            <w:pPr>
              <w:pStyle w:val="aff2"/>
              <w:spacing w:before="0" w:beforeAutospacing="0" w:after="0" w:afterAutospacing="0"/>
              <w:jc w:val="center"/>
              <w:rPr>
                <w:szCs w:val="24"/>
                <w:lang w:eastAsia="ar-SA"/>
              </w:rPr>
            </w:pPr>
            <w:r w:rsidRPr="00351462">
              <w:rPr>
                <w:szCs w:val="24"/>
                <w:lang w:eastAsia="ar-SA"/>
              </w:rPr>
              <w:t>Тип потребителей</w:t>
            </w:r>
          </w:p>
        </w:tc>
        <w:tc>
          <w:tcPr>
            <w:tcW w:w="3238" w:type="dxa"/>
            <w:gridSpan w:val="2"/>
            <w:vAlign w:val="center"/>
          </w:tcPr>
          <w:p w:rsidR="00943FD3" w:rsidRPr="00351462" w:rsidRDefault="00943FD3" w:rsidP="00943FD3">
            <w:pPr>
              <w:pStyle w:val="aff2"/>
              <w:spacing w:before="0" w:beforeAutospacing="0" w:after="0" w:afterAutospacing="0"/>
              <w:jc w:val="center"/>
              <w:rPr>
                <w:szCs w:val="24"/>
                <w:lang w:eastAsia="ar-SA"/>
              </w:rPr>
            </w:pPr>
            <w:r w:rsidRPr="00351462">
              <w:rPr>
                <w:szCs w:val="24"/>
                <w:lang w:eastAsia="ar-SA"/>
              </w:rPr>
              <w:t>Численность населения, чел./площадь жилфонда, м</w:t>
            </w:r>
            <w:r w:rsidRPr="00351462">
              <w:rPr>
                <w:szCs w:val="24"/>
                <w:vertAlign w:val="superscript"/>
                <w:lang w:eastAsia="ar-SA"/>
              </w:rPr>
              <w:t>2</w:t>
            </w:r>
            <w:r w:rsidRPr="00351462">
              <w:rPr>
                <w:szCs w:val="24"/>
                <w:lang w:eastAsia="ar-SA"/>
              </w:rPr>
              <w:t>, м</w:t>
            </w:r>
            <w:r w:rsidRPr="00351462">
              <w:rPr>
                <w:szCs w:val="24"/>
                <w:vertAlign w:val="superscript"/>
                <w:lang w:eastAsia="ar-SA"/>
              </w:rPr>
              <w:t>3</w:t>
            </w:r>
          </w:p>
        </w:tc>
        <w:tc>
          <w:tcPr>
            <w:tcW w:w="2146" w:type="dxa"/>
            <w:gridSpan w:val="2"/>
            <w:vAlign w:val="center"/>
          </w:tcPr>
          <w:p w:rsidR="00943FD3" w:rsidRPr="00351462" w:rsidRDefault="00943FD3" w:rsidP="00943FD3">
            <w:pPr>
              <w:pStyle w:val="aff2"/>
              <w:spacing w:before="0" w:beforeAutospacing="0" w:after="0" w:afterAutospacing="0"/>
              <w:jc w:val="center"/>
              <w:rPr>
                <w:szCs w:val="24"/>
                <w:lang w:eastAsia="ar-SA"/>
              </w:rPr>
            </w:pPr>
            <w:r w:rsidRPr="00351462">
              <w:rPr>
                <w:szCs w:val="24"/>
                <w:lang w:eastAsia="ar-SA"/>
              </w:rPr>
              <w:t>1 очередь реализации Генерального плана – 20</w:t>
            </w:r>
            <w:r>
              <w:rPr>
                <w:szCs w:val="24"/>
                <w:lang w:eastAsia="ar-SA"/>
              </w:rPr>
              <w:t>22</w:t>
            </w:r>
            <w:r w:rsidRPr="00351462">
              <w:rPr>
                <w:szCs w:val="24"/>
                <w:lang w:eastAsia="ar-SA"/>
              </w:rPr>
              <w:t xml:space="preserve"> год</w:t>
            </w:r>
          </w:p>
        </w:tc>
        <w:tc>
          <w:tcPr>
            <w:tcW w:w="2146" w:type="dxa"/>
            <w:gridSpan w:val="2"/>
            <w:vAlign w:val="center"/>
          </w:tcPr>
          <w:p w:rsidR="00943FD3" w:rsidRPr="00351462" w:rsidRDefault="00943FD3" w:rsidP="00943FD3">
            <w:pPr>
              <w:pStyle w:val="aff2"/>
              <w:spacing w:before="0" w:beforeAutospacing="0" w:after="0" w:afterAutospacing="0"/>
              <w:jc w:val="center"/>
              <w:rPr>
                <w:szCs w:val="24"/>
                <w:lang w:eastAsia="ar-SA"/>
              </w:rPr>
            </w:pPr>
            <w:r w:rsidRPr="00351462">
              <w:rPr>
                <w:rFonts w:eastAsia="MS Mincho"/>
                <w:szCs w:val="24"/>
              </w:rPr>
              <w:t>Расчетный срок реализации Генерального плана – 203</w:t>
            </w:r>
            <w:r>
              <w:rPr>
                <w:rFonts w:eastAsia="MS Mincho"/>
                <w:szCs w:val="24"/>
              </w:rPr>
              <w:t>2</w:t>
            </w:r>
            <w:r w:rsidRPr="00351462">
              <w:rPr>
                <w:rFonts w:eastAsia="MS Mincho"/>
                <w:szCs w:val="24"/>
              </w:rPr>
              <w:t xml:space="preserve"> год</w:t>
            </w:r>
          </w:p>
        </w:tc>
      </w:tr>
      <w:tr w:rsidR="00943FD3" w:rsidRPr="00351462" w:rsidTr="00943FD3">
        <w:trPr>
          <w:jc w:val="center"/>
        </w:trPr>
        <w:tc>
          <w:tcPr>
            <w:tcW w:w="2425" w:type="dxa"/>
            <w:vMerge/>
            <w:vAlign w:val="center"/>
          </w:tcPr>
          <w:p w:rsidR="00943FD3" w:rsidRPr="00351462" w:rsidRDefault="00943FD3" w:rsidP="00943FD3">
            <w:pPr>
              <w:pStyle w:val="aff2"/>
              <w:spacing w:before="0" w:beforeAutospacing="0" w:after="0" w:afterAutospacing="0"/>
              <w:jc w:val="center"/>
              <w:rPr>
                <w:szCs w:val="24"/>
                <w:lang w:eastAsia="ar-SA"/>
              </w:rPr>
            </w:pPr>
          </w:p>
        </w:tc>
        <w:tc>
          <w:tcPr>
            <w:tcW w:w="1619" w:type="dxa"/>
            <w:vAlign w:val="center"/>
          </w:tcPr>
          <w:p w:rsidR="00943FD3" w:rsidRPr="00351462" w:rsidRDefault="00943FD3" w:rsidP="00943FD3">
            <w:pPr>
              <w:pStyle w:val="aff2"/>
              <w:spacing w:before="0" w:beforeAutospacing="0" w:after="0" w:afterAutospacing="0"/>
              <w:jc w:val="center"/>
              <w:rPr>
                <w:szCs w:val="24"/>
                <w:lang w:eastAsia="ar-SA"/>
              </w:rPr>
            </w:pPr>
            <w:r w:rsidRPr="00351462">
              <w:rPr>
                <w:szCs w:val="24"/>
                <w:lang w:eastAsia="ar-SA"/>
              </w:rPr>
              <w:t>1 очередь реализации Генерального плана</w:t>
            </w:r>
          </w:p>
        </w:tc>
        <w:tc>
          <w:tcPr>
            <w:tcW w:w="1619" w:type="dxa"/>
            <w:vAlign w:val="center"/>
          </w:tcPr>
          <w:p w:rsidR="00943FD3" w:rsidRPr="00351462" w:rsidRDefault="00943FD3" w:rsidP="00943FD3">
            <w:pPr>
              <w:pStyle w:val="aff2"/>
              <w:spacing w:before="0" w:beforeAutospacing="0" w:after="0" w:afterAutospacing="0"/>
              <w:jc w:val="center"/>
              <w:rPr>
                <w:szCs w:val="24"/>
                <w:lang w:eastAsia="ar-SA"/>
              </w:rPr>
            </w:pPr>
            <w:r w:rsidRPr="00351462">
              <w:rPr>
                <w:szCs w:val="24"/>
                <w:lang w:eastAsia="ar-SA"/>
              </w:rPr>
              <w:t>Расчетный срок реализации Генерального плана</w:t>
            </w:r>
          </w:p>
        </w:tc>
        <w:tc>
          <w:tcPr>
            <w:tcW w:w="1079" w:type="dxa"/>
            <w:vAlign w:val="center"/>
          </w:tcPr>
          <w:p w:rsidR="00943FD3" w:rsidRPr="00351462" w:rsidRDefault="00943FD3" w:rsidP="00943FD3">
            <w:pPr>
              <w:pStyle w:val="aff2"/>
              <w:spacing w:before="0" w:beforeAutospacing="0" w:after="0" w:afterAutospacing="0"/>
              <w:jc w:val="center"/>
              <w:rPr>
                <w:szCs w:val="24"/>
                <w:lang w:eastAsia="ar-SA"/>
              </w:rPr>
            </w:pPr>
            <w:r w:rsidRPr="00351462">
              <w:rPr>
                <w:szCs w:val="24"/>
                <w:lang w:eastAsia="ar-SA"/>
              </w:rPr>
              <w:t>Годовой расход, тыс. м</w:t>
            </w:r>
            <w:r w:rsidRPr="00351462">
              <w:rPr>
                <w:szCs w:val="24"/>
                <w:vertAlign w:val="superscript"/>
                <w:lang w:eastAsia="ar-SA"/>
              </w:rPr>
              <w:t>3</w:t>
            </w:r>
            <w:r w:rsidRPr="00351462">
              <w:rPr>
                <w:szCs w:val="24"/>
                <w:lang w:eastAsia="ar-SA"/>
              </w:rPr>
              <w:t>/год</w:t>
            </w:r>
          </w:p>
        </w:tc>
        <w:tc>
          <w:tcPr>
            <w:tcW w:w="1067" w:type="dxa"/>
            <w:vAlign w:val="center"/>
          </w:tcPr>
          <w:p w:rsidR="00943FD3" w:rsidRPr="00351462" w:rsidRDefault="00943FD3" w:rsidP="00943FD3">
            <w:pPr>
              <w:pStyle w:val="aff2"/>
              <w:spacing w:before="0" w:beforeAutospacing="0" w:after="0" w:afterAutospacing="0"/>
              <w:jc w:val="center"/>
              <w:rPr>
                <w:szCs w:val="24"/>
                <w:lang w:eastAsia="ar-SA"/>
              </w:rPr>
            </w:pPr>
            <w:r w:rsidRPr="00351462">
              <w:rPr>
                <w:szCs w:val="24"/>
                <w:lang w:eastAsia="ar-SA"/>
              </w:rPr>
              <w:t>Часовой расход, м</w:t>
            </w:r>
            <w:r w:rsidRPr="00351462">
              <w:rPr>
                <w:szCs w:val="24"/>
                <w:vertAlign w:val="superscript"/>
                <w:lang w:eastAsia="ar-SA"/>
              </w:rPr>
              <w:t>3</w:t>
            </w:r>
            <w:r w:rsidRPr="00351462">
              <w:rPr>
                <w:szCs w:val="24"/>
                <w:lang w:eastAsia="ar-SA"/>
              </w:rPr>
              <w:t>/час</w:t>
            </w:r>
          </w:p>
        </w:tc>
        <w:tc>
          <w:tcPr>
            <w:tcW w:w="1079" w:type="dxa"/>
            <w:vAlign w:val="center"/>
          </w:tcPr>
          <w:p w:rsidR="00943FD3" w:rsidRPr="00351462" w:rsidRDefault="00943FD3" w:rsidP="00943FD3">
            <w:pPr>
              <w:pStyle w:val="aff2"/>
              <w:spacing w:before="0" w:beforeAutospacing="0" w:after="0" w:afterAutospacing="0"/>
              <w:jc w:val="center"/>
              <w:rPr>
                <w:szCs w:val="24"/>
                <w:lang w:eastAsia="ar-SA"/>
              </w:rPr>
            </w:pPr>
            <w:r w:rsidRPr="00351462">
              <w:rPr>
                <w:szCs w:val="24"/>
                <w:lang w:eastAsia="ar-SA"/>
              </w:rPr>
              <w:t>Годовой расход, тыс. м</w:t>
            </w:r>
            <w:r w:rsidRPr="00351462">
              <w:rPr>
                <w:szCs w:val="24"/>
                <w:vertAlign w:val="superscript"/>
                <w:lang w:eastAsia="ar-SA"/>
              </w:rPr>
              <w:t>3</w:t>
            </w:r>
            <w:r w:rsidRPr="00351462">
              <w:rPr>
                <w:szCs w:val="24"/>
                <w:lang w:eastAsia="ar-SA"/>
              </w:rPr>
              <w:t>/год</w:t>
            </w:r>
          </w:p>
        </w:tc>
        <w:tc>
          <w:tcPr>
            <w:tcW w:w="1067" w:type="dxa"/>
            <w:vAlign w:val="center"/>
          </w:tcPr>
          <w:p w:rsidR="00943FD3" w:rsidRPr="00351462" w:rsidRDefault="00943FD3" w:rsidP="00943FD3">
            <w:pPr>
              <w:pStyle w:val="aff2"/>
              <w:spacing w:before="0" w:beforeAutospacing="0" w:after="0" w:afterAutospacing="0"/>
              <w:jc w:val="center"/>
              <w:rPr>
                <w:szCs w:val="24"/>
                <w:lang w:eastAsia="ar-SA"/>
              </w:rPr>
            </w:pPr>
            <w:r w:rsidRPr="00351462">
              <w:rPr>
                <w:szCs w:val="24"/>
                <w:lang w:eastAsia="ar-SA"/>
              </w:rPr>
              <w:t>Часовой расход, м</w:t>
            </w:r>
            <w:r w:rsidRPr="00351462">
              <w:rPr>
                <w:szCs w:val="24"/>
                <w:vertAlign w:val="superscript"/>
                <w:lang w:eastAsia="ar-SA"/>
              </w:rPr>
              <w:t>3</w:t>
            </w:r>
            <w:r w:rsidRPr="00351462">
              <w:rPr>
                <w:szCs w:val="24"/>
                <w:lang w:eastAsia="ar-SA"/>
              </w:rPr>
              <w:t>/час</w:t>
            </w:r>
          </w:p>
        </w:tc>
      </w:tr>
      <w:tr w:rsidR="00943FD3" w:rsidRPr="00351462" w:rsidTr="00943FD3">
        <w:trPr>
          <w:jc w:val="center"/>
        </w:trPr>
        <w:tc>
          <w:tcPr>
            <w:tcW w:w="9955" w:type="dxa"/>
            <w:gridSpan w:val="7"/>
          </w:tcPr>
          <w:p w:rsidR="00943FD3" w:rsidRPr="00351462" w:rsidRDefault="00943FD3" w:rsidP="00943FD3">
            <w:pPr>
              <w:pStyle w:val="aff2"/>
              <w:spacing w:before="0" w:beforeAutospacing="0" w:after="0" w:afterAutospacing="0"/>
              <w:jc w:val="center"/>
              <w:rPr>
                <w:szCs w:val="24"/>
                <w:lang w:eastAsia="ar-SA"/>
              </w:rPr>
            </w:pPr>
            <w:r w:rsidRPr="00351462">
              <w:rPr>
                <w:szCs w:val="24"/>
                <w:lang w:eastAsia="ar-SA"/>
              </w:rPr>
              <w:t xml:space="preserve">с. </w:t>
            </w:r>
            <w:r>
              <w:rPr>
                <w:szCs w:val="24"/>
                <w:lang w:eastAsia="ar-SA"/>
              </w:rPr>
              <w:t>Красная Башкирия</w:t>
            </w:r>
          </w:p>
        </w:tc>
      </w:tr>
      <w:tr w:rsidR="00943FD3" w:rsidRPr="00351462" w:rsidTr="00943FD3">
        <w:trPr>
          <w:jc w:val="center"/>
        </w:trPr>
        <w:tc>
          <w:tcPr>
            <w:tcW w:w="2425" w:type="dxa"/>
            <w:vAlign w:val="center"/>
          </w:tcPr>
          <w:p w:rsidR="00943FD3" w:rsidRPr="00351462" w:rsidRDefault="00943FD3" w:rsidP="00943FD3">
            <w:pPr>
              <w:pStyle w:val="aff2"/>
              <w:spacing w:before="0" w:beforeAutospacing="0" w:after="0" w:afterAutospacing="0"/>
              <w:rPr>
                <w:szCs w:val="24"/>
                <w:lang w:eastAsia="ar-SA"/>
              </w:rPr>
            </w:pPr>
            <w:r w:rsidRPr="00351462">
              <w:rPr>
                <w:szCs w:val="24"/>
                <w:lang w:eastAsia="ar-SA"/>
              </w:rPr>
              <w:t>Жилой фонд при горячем водоснабжении от газовых водонагревателей (кроме отопления)</w:t>
            </w:r>
          </w:p>
        </w:tc>
        <w:tc>
          <w:tcPr>
            <w:tcW w:w="1619" w:type="dxa"/>
            <w:vAlign w:val="center"/>
          </w:tcPr>
          <w:p w:rsidR="00943FD3" w:rsidRPr="00384AB1" w:rsidRDefault="00943FD3" w:rsidP="00943FD3">
            <w:pPr>
              <w:jc w:val="center"/>
              <w:rPr>
                <w:color w:val="000000"/>
                <w:sz w:val="24"/>
              </w:rPr>
            </w:pPr>
            <w:r w:rsidRPr="00384AB1">
              <w:rPr>
                <w:color w:val="000000"/>
                <w:sz w:val="24"/>
              </w:rPr>
              <w:t>4821</w:t>
            </w:r>
          </w:p>
        </w:tc>
        <w:tc>
          <w:tcPr>
            <w:tcW w:w="1619" w:type="dxa"/>
            <w:vAlign w:val="center"/>
          </w:tcPr>
          <w:p w:rsidR="00943FD3" w:rsidRPr="00384AB1" w:rsidRDefault="00943FD3" w:rsidP="00943FD3">
            <w:pPr>
              <w:jc w:val="center"/>
              <w:rPr>
                <w:color w:val="000000"/>
                <w:sz w:val="24"/>
              </w:rPr>
            </w:pPr>
            <w:r w:rsidRPr="00384AB1">
              <w:rPr>
                <w:color w:val="000000"/>
                <w:sz w:val="24"/>
              </w:rPr>
              <w:t>7274</w:t>
            </w:r>
          </w:p>
        </w:tc>
        <w:tc>
          <w:tcPr>
            <w:tcW w:w="1079" w:type="dxa"/>
            <w:vAlign w:val="center"/>
          </w:tcPr>
          <w:p w:rsidR="00943FD3" w:rsidRPr="00384AB1" w:rsidRDefault="00943FD3" w:rsidP="00943FD3">
            <w:pPr>
              <w:jc w:val="center"/>
              <w:rPr>
                <w:color w:val="000000"/>
                <w:sz w:val="24"/>
              </w:rPr>
            </w:pPr>
            <w:r w:rsidRPr="00384AB1">
              <w:rPr>
                <w:color w:val="000000"/>
                <w:sz w:val="24"/>
              </w:rPr>
              <w:t>1446,30</w:t>
            </w:r>
          </w:p>
        </w:tc>
        <w:tc>
          <w:tcPr>
            <w:tcW w:w="1067" w:type="dxa"/>
            <w:vAlign w:val="center"/>
          </w:tcPr>
          <w:p w:rsidR="00943FD3" w:rsidRPr="00384AB1" w:rsidRDefault="00943FD3" w:rsidP="00943FD3">
            <w:pPr>
              <w:jc w:val="center"/>
              <w:rPr>
                <w:color w:val="000000"/>
                <w:sz w:val="24"/>
              </w:rPr>
            </w:pPr>
            <w:r w:rsidRPr="00384AB1">
              <w:rPr>
                <w:color w:val="000000"/>
                <w:sz w:val="24"/>
              </w:rPr>
              <w:t>690,19</w:t>
            </w:r>
          </w:p>
        </w:tc>
        <w:tc>
          <w:tcPr>
            <w:tcW w:w="1079" w:type="dxa"/>
            <w:vAlign w:val="center"/>
          </w:tcPr>
          <w:p w:rsidR="00943FD3" w:rsidRPr="00384AB1" w:rsidRDefault="00943FD3" w:rsidP="00943FD3">
            <w:pPr>
              <w:jc w:val="center"/>
              <w:rPr>
                <w:color w:val="000000"/>
                <w:sz w:val="24"/>
              </w:rPr>
            </w:pPr>
            <w:r w:rsidRPr="00384AB1">
              <w:rPr>
                <w:color w:val="000000"/>
                <w:sz w:val="24"/>
              </w:rPr>
              <w:t>2182,20</w:t>
            </w:r>
          </w:p>
        </w:tc>
        <w:tc>
          <w:tcPr>
            <w:tcW w:w="1067" w:type="dxa"/>
            <w:vAlign w:val="center"/>
          </w:tcPr>
          <w:p w:rsidR="00943FD3" w:rsidRPr="00384AB1" w:rsidRDefault="00943FD3" w:rsidP="00943FD3">
            <w:pPr>
              <w:jc w:val="center"/>
              <w:rPr>
                <w:color w:val="000000"/>
                <w:sz w:val="24"/>
              </w:rPr>
            </w:pPr>
            <w:r w:rsidRPr="00384AB1">
              <w:rPr>
                <w:color w:val="000000"/>
                <w:sz w:val="24"/>
              </w:rPr>
              <w:t>1017,12</w:t>
            </w:r>
          </w:p>
        </w:tc>
      </w:tr>
      <w:tr w:rsidR="00943FD3" w:rsidRPr="00351462" w:rsidTr="00943FD3">
        <w:trPr>
          <w:jc w:val="center"/>
        </w:trPr>
        <w:tc>
          <w:tcPr>
            <w:tcW w:w="2425" w:type="dxa"/>
            <w:vAlign w:val="center"/>
          </w:tcPr>
          <w:p w:rsidR="00943FD3" w:rsidRPr="00351462" w:rsidRDefault="00943FD3" w:rsidP="00943FD3">
            <w:pPr>
              <w:pStyle w:val="aff2"/>
              <w:spacing w:before="0" w:beforeAutospacing="0" w:after="0" w:afterAutospacing="0"/>
              <w:rPr>
                <w:szCs w:val="24"/>
                <w:lang w:eastAsia="ar-SA"/>
              </w:rPr>
            </w:pPr>
            <w:r w:rsidRPr="00351462">
              <w:rPr>
                <w:szCs w:val="24"/>
                <w:lang w:eastAsia="ar-SA"/>
              </w:rPr>
              <w:t>Нужды предприятий торговли, бытового обслуживания непроизводственного характера и т.п.</w:t>
            </w:r>
          </w:p>
        </w:tc>
        <w:tc>
          <w:tcPr>
            <w:tcW w:w="1619" w:type="dxa"/>
            <w:vAlign w:val="center"/>
          </w:tcPr>
          <w:p w:rsidR="00943FD3" w:rsidRPr="00384AB1" w:rsidRDefault="00943FD3" w:rsidP="00943FD3">
            <w:pPr>
              <w:jc w:val="center"/>
              <w:rPr>
                <w:color w:val="000000"/>
                <w:sz w:val="24"/>
              </w:rPr>
            </w:pPr>
            <w:r w:rsidRPr="00384AB1">
              <w:rPr>
                <w:color w:val="000000"/>
                <w:sz w:val="24"/>
              </w:rPr>
              <w:t>5%</w:t>
            </w:r>
          </w:p>
        </w:tc>
        <w:tc>
          <w:tcPr>
            <w:tcW w:w="1619" w:type="dxa"/>
            <w:vAlign w:val="center"/>
          </w:tcPr>
          <w:p w:rsidR="00943FD3" w:rsidRPr="00384AB1" w:rsidRDefault="00943FD3" w:rsidP="00943FD3">
            <w:pPr>
              <w:jc w:val="center"/>
              <w:rPr>
                <w:color w:val="000000"/>
                <w:sz w:val="24"/>
              </w:rPr>
            </w:pPr>
            <w:r w:rsidRPr="00384AB1">
              <w:rPr>
                <w:color w:val="000000"/>
                <w:sz w:val="24"/>
              </w:rPr>
              <w:t>5%</w:t>
            </w:r>
          </w:p>
        </w:tc>
        <w:tc>
          <w:tcPr>
            <w:tcW w:w="1079" w:type="dxa"/>
            <w:vAlign w:val="center"/>
          </w:tcPr>
          <w:p w:rsidR="00943FD3" w:rsidRPr="00384AB1" w:rsidRDefault="00943FD3" w:rsidP="00943FD3">
            <w:pPr>
              <w:jc w:val="center"/>
              <w:rPr>
                <w:color w:val="000000"/>
                <w:sz w:val="24"/>
              </w:rPr>
            </w:pPr>
            <w:r w:rsidRPr="00384AB1">
              <w:rPr>
                <w:color w:val="000000"/>
                <w:sz w:val="24"/>
              </w:rPr>
              <w:t>72,3</w:t>
            </w:r>
            <w:r>
              <w:rPr>
                <w:color w:val="000000"/>
                <w:sz w:val="24"/>
              </w:rPr>
              <w:t>2</w:t>
            </w:r>
          </w:p>
        </w:tc>
        <w:tc>
          <w:tcPr>
            <w:tcW w:w="1067" w:type="dxa"/>
            <w:vAlign w:val="center"/>
          </w:tcPr>
          <w:p w:rsidR="00943FD3" w:rsidRPr="00384AB1" w:rsidRDefault="00943FD3" w:rsidP="00943FD3">
            <w:pPr>
              <w:jc w:val="center"/>
              <w:rPr>
                <w:color w:val="000000"/>
                <w:sz w:val="24"/>
              </w:rPr>
            </w:pPr>
            <w:r w:rsidRPr="00384AB1">
              <w:rPr>
                <w:color w:val="000000"/>
                <w:sz w:val="24"/>
              </w:rPr>
              <w:t>34,51</w:t>
            </w:r>
          </w:p>
        </w:tc>
        <w:tc>
          <w:tcPr>
            <w:tcW w:w="1079" w:type="dxa"/>
            <w:vAlign w:val="center"/>
          </w:tcPr>
          <w:p w:rsidR="00943FD3" w:rsidRPr="00384AB1" w:rsidRDefault="00943FD3" w:rsidP="00943FD3">
            <w:pPr>
              <w:jc w:val="center"/>
              <w:rPr>
                <w:color w:val="000000"/>
                <w:sz w:val="24"/>
              </w:rPr>
            </w:pPr>
            <w:r w:rsidRPr="00384AB1">
              <w:rPr>
                <w:color w:val="000000"/>
                <w:sz w:val="24"/>
              </w:rPr>
              <w:t>109,11</w:t>
            </w:r>
          </w:p>
        </w:tc>
        <w:tc>
          <w:tcPr>
            <w:tcW w:w="1067" w:type="dxa"/>
            <w:vAlign w:val="center"/>
          </w:tcPr>
          <w:p w:rsidR="00943FD3" w:rsidRPr="00384AB1" w:rsidRDefault="00943FD3" w:rsidP="00943FD3">
            <w:pPr>
              <w:jc w:val="center"/>
              <w:rPr>
                <w:color w:val="000000"/>
                <w:sz w:val="24"/>
              </w:rPr>
            </w:pPr>
            <w:r w:rsidRPr="00384AB1">
              <w:rPr>
                <w:color w:val="000000"/>
                <w:sz w:val="24"/>
              </w:rPr>
              <w:t>50,86</w:t>
            </w:r>
          </w:p>
        </w:tc>
      </w:tr>
      <w:tr w:rsidR="00263034" w:rsidRPr="00351462" w:rsidTr="00943FD3">
        <w:trPr>
          <w:jc w:val="center"/>
        </w:trPr>
        <w:tc>
          <w:tcPr>
            <w:tcW w:w="2425" w:type="dxa"/>
            <w:vAlign w:val="center"/>
          </w:tcPr>
          <w:p w:rsidR="00263034" w:rsidRPr="00351462" w:rsidRDefault="00263034" w:rsidP="00943FD3">
            <w:pPr>
              <w:pStyle w:val="aff2"/>
              <w:spacing w:before="0" w:beforeAutospacing="0" w:after="0" w:afterAutospacing="0"/>
              <w:rPr>
                <w:szCs w:val="24"/>
                <w:lang w:eastAsia="ar-SA"/>
              </w:rPr>
            </w:pPr>
            <w:r w:rsidRPr="00351462">
              <w:rPr>
                <w:szCs w:val="24"/>
                <w:lang w:eastAsia="ar-SA"/>
              </w:rPr>
              <w:t>Отопление домов, не подключенных к системе централизованного теплоснабжения</w:t>
            </w:r>
          </w:p>
        </w:tc>
        <w:tc>
          <w:tcPr>
            <w:tcW w:w="1619" w:type="dxa"/>
            <w:vAlign w:val="center"/>
          </w:tcPr>
          <w:p w:rsidR="00263034" w:rsidRPr="003C3713" w:rsidRDefault="00263034" w:rsidP="00AC0E9D">
            <w:pPr>
              <w:jc w:val="center"/>
              <w:rPr>
                <w:color w:val="000000"/>
                <w:sz w:val="24"/>
              </w:rPr>
            </w:pPr>
            <w:r w:rsidRPr="003C3713">
              <w:rPr>
                <w:color w:val="000000"/>
                <w:sz w:val="24"/>
              </w:rPr>
              <w:t>120525,0</w:t>
            </w:r>
          </w:p>
        </w:tc>
        <w:tc>
          <w:tcPr>
            <w:tcW w:w="1619" w:type="dxa"/>
            <w:vAlign w:val="center"/>
          </w:tcPr>
          <w:p w:rsidR="00263034" w:rsidRPr="003C3713" w:rsidRDefault="00263034" w:rsidP="00AC0E9D">
            <w:pPr>
              <w:jc w:val="center"/>
              <w:rPr>
                <w:color w:val="000000"/>
                <w:sz w:val="24"/>
              </w:rPr>
            </w:pPr>
            <w:r w:rsidRPr="003C3713">
              <w:rPr>
                <w:color w:val="000000"/>
                <w:sz w:val="24"/>
              </w:rPr>
              <w:t>218220,0</w:t>
            </w:r>
          </w:p>
        </w:tc>
        <w:tc>
          <w:tcPr>
            <w:tcW w:w="1079" w:type="dxa"/>
            <w:vAlign w:val="center"/>
          </w:tcPr>
          <w:p w:rsidR="00263034" w:rsidRPr="003C3713" w:rsidRDefault="00263034" w:rsidP="00AC0E9D">
            <w:pPr>
              <w:jc w:val="center"/>
              <w:rPr>
                <w:color w:val="000000"/>
                <w:sz w:val="24"/>
              </w:rPr>
            </w:pPr>
            <w:r w:rsidRPr="003C3713">
              <w:rPr>
                <w:color w:val="000000"/>
                <w:sz w:val="24"/>
              </w:rPr>
              <w:t>1084,73</w:t>
            </w:r>
          </w:p>
        </w:tc>
        <w:tc>
          <w:tcPr>
            <w:tcW w:w="1067" w:type="dxa"/>
            <w:vAlign w:val="center"/>
          </w:tcPr>
          <w:p w:rsidR="00263034" w:rsidRPr="003C3713" w:rsidRDefault="00263034" w:rsidP="00AC0E9D">
            <w:pPr>
              <w:jc w:val="center"/>
              <w:rPr>
                <w:color w:val="000000"/>
                <w:sz w:val="24"/>
              </w:rPr>
            </w:pPr>
            <w:r w:rsidRPr="003C3713">
              <w:rPr>
                <w:color w:val="000000"/>
                <w:sz w:val="24"/>
              </w:rPr>
              <w:t>517,64</w:t>
            </w:r>
          </w:p>
        </w:tc>
        <w:tc>
          <w:tcPr>
            <w:tcW w:w="1079" w:type="dxa"/>
            <w:vAlign w:val="center"/>
          </w:tcPr>
          <w:p w:rsidR="00263034" w:rsidRPr="003C3713" w:rsidRDefault="00263034" w:rsidP="00AC0E9D">
            <w:pPr>
              <w:jc w:val="center"/>
              <w:rPr>
                <w:color w:val="000000"/>
                <w:sz w:val="24"/>
              </w:rPr>
            </w:pPr>
            <w:r w:rsidRPr="003C3713">
              <w:rPr>
                <w:color w:val="000000"/>
                <w:sz w:val="24"/>
              </w:rPr>
              <w:t>1963,98</w:t>
            </w:r>
          </w:p>
        </w:tc>
        <w:tc>
          <w:tcPr>
            <w:tcW w:w="1067" w:type="dxa"/>
            <w:vAlign w:val="center"/>
          </w:tcPr>
          <w:p w:rsidR="00263034" w:rsidRPr="003C3713" w:rsidRDefault="00263034" w:rsidP="00AC0E9D">
            <w:pPr>
              <w:jc w:val="center"/>
              <w:rPr>
                <w:color w:val="000000"/>
                <w:sz w:val="24"/>
              </w:rPr>
            </w:pPr>
            <w:r w:rsidRPr="003C3713">
              <w:rPr>
                <w:color w:val="000000"/>
                <w:sz w:val="24"/>
              </w:rPr>
              <w:t>915,40</w:t>
            </w:r>
          </w:p>
        </w:tc>
      </w:tr>
      <w:tr w:rsidR="00943FD3" w:rsidRPr="00351462" w:rsidTr="00943FD3">
        <w:trPr>
          <w:jc w:val="center"/>
        </w:trPr>
        <w:tc>
          <w:tcPr>
            <w:tcW w:w="2425" w:type="dxa"/>
            <w:vAlign w:val="center"/>
          </w:tcPr>
          <w:p w:rsidR="00943FD3" w:rsidRPr="00351462" w:rsidRDefault="00943FD3" w:rsidP="00943FD3">
            <w:pPr>
              <w:pStyle w:val="aff2"/>
              <w:spacing w:before="0" w:beforeAutospacing="0" w:after="0" w:afterAutospacing="0"/>
              <w:rPr>
                <w:szCs w:val="24"/>
                <w:lang w:eastAsia="ar-SA"/>
              </w:rPr>
            </w:pPr>
            <w:r>
              <w:rPr>
                <w:szCs w:val="24"/>
                <w:lang w:eastAsia="ar-SA"/>
              </w:rPr>
              <w:t>Потребление газа котельн</w:t>
            </w:r>
            <w:r w:rsidR="00263034">
              <w:rPr>
                <w:szCs w:val="24"/>
                <w:lang w:eastAsia="ar-SA"/>
              </w:rPr>
              <w:t>ой</w:t>
            </w:r>
          </w:p>
        </w:tc>
        <w:tc>
          <w:tcPr>
            <w:tcW w:w="1619" w:type="dxa"/>
            <w:vAlign w:val="center"/>
          </w:tcPr>
          <w:p w:rsidR="00943FD3" w:rsidRPr="00351462" w:rsidRDefault="00943FD3" w:rsidP="00943FD3">
            <w:pPr>
              <w:pStyle w:val="aff2"/>
              <w:spacing w:before="0" w:beforeAutospacing="0" w:after="0" w:afterAutospacing="0"/>
              <w:jc w:val="center"/>
              <w:rPr>
                <w:szCs w:val="24"/>
                <w:lang w:eastAsia="ar-SA"/>
              </w:rPr>
            </w:pPr>
            <w:r>
              <w:rPr>
                <w:szCs w:val="24"/>
                <w:lang w:eastAsia="ar-SA"/>
              </w:rPr>
              <w:t>н/д</w:t>
            </w:r>
          </w:p>
        </w:tc>
        <w:tc>
          <w:tcPr>
            <w:tcW w:w="1619" w:type="dxa"/>
            <w:vAlign w:val="center"/>
          </w:tcPr>
          <w:p w:rsidR="00943FD3" w:rsidRPr="00351462" w:rsidRDefault="00943FD3" w:rsidP="00943FD3">
            <w:pPr>
              <w:pStyle w:val="aff2"/>
              <w:spacing w:before="0" w:beforeAutospacing="0" w:after="0" w:afterAutospacing="0"/>
              <w:jc w:val="center"/>
              <w:rPr>
                <w:szCs w:val="24"/>
                <w:lang w:eastAsia="ar-SA"/>
              </w:rPr>
            </w:pPr>
            <w:r>
              <w:rPr>
                <w:szCs w:val="24"/>
                <w:lang w:eastAsia="ar-SA"/>
              </w:rPr>
              <w:t>н/д</w:t>
            </w:r>
          </w:p>
        </w:tc>
        <w:tc>
          <w:tcPr>
            <w:tcW w:w="1079" w:type="dxa"/>
            <w:vAlign w:val="center"/>
          </w:tcPr>
          <w:p w:rsidR="00943FD3" w:rsidRPr="00351462" w:rsidRDefault="00943FD3" w:rsidP="00943FD3">
            <w:pPr>
              <w:pStyle w:val="aff2"/>
              <w:spacing w:before="0" w:beforeAutospacing="0" w:after="0" w:afterAutospacing="0"/>
              <w:jc w:val="center"/>
              <w:rPr>
                <w:szCs w:val="24"/>
                <w:lang w:eastAsia="ar-SA"/>
              </w:rPr>
            </w:pPr>
            <w:r>
              <w:rPr>
                <w:szCs w:val="24"/>
                <w:lang w:eastAsia="ar-SA"/>
              </w:rPr>
              <w:t>н/д</w:t>
            </w:r>
          </w:p>
        </w:tc>
        <w:tc>
          <w:tcPr>
            <w:tcW w:w="1067" w:type="dxa"/>
            <w:vAlign w:val="center"/>
          </w:tcPr>
          <w:p w:rsidR="00943FD3" w:rsidRPr="00351462" w:rsidRDefault="00943FD3" w:rsidP="00943FD3">
            <w:pPr>
              <w:pStyle w:val="aff2"/>
              <w:spacing w:before="0" w:beforeAutospacing="0" w:after="0" w:afterAutospacing="0"/>
              <w:jc w:val="center"/>
              <w:rPr>
                <w:szCs w:val="24"/>
                <w:lang w:eastAsia="ar-SA"/>
              </w:rPr>
            </w:pPr>
            <w:r>
              <w:rPr>
                <w:szCs w:val="24"/>
                <w:lang w:eastAsia="ar-SA"/>
              </w:rPr>
              <w:t>н/д</w:t>
            </w:r>
          </w:p>
        </w:tc>
        <w:tc>
          <w:tcPr>
            <w:tcW w:w="1079" w:type="dxa"/>
            <w:vAlign w:val="center"/>
          </w:tcPr>
          <w:p w:rsidR="00943FD3" w:rsidRPr="00351462" w:rsidRDefault="00943FD3" w:rsidP="00943FD3">
            <w:pPr>
              <w:pStyle w:val="aff2"/>
              <w:spacing w:before="0" w:beforeAutospacing="0" w:after="0" w:afterAutospacing="0"/>
              <w:jc w:val="center"/>
              <w:rPr>
                <w:szCs w:val="24"/>
                <w:lang w:eastAsia="ar-SA"/>
              </w:rPr>
            </w:pPr>
            <w:r>
              <w:rPr>
                <w:szCs w:val="24"/>
                <w:lang w:eastAsia="ar-SA"/>
              </w:rPr>
              <w:t>н/д</w:t>
            </w:r>
          </w:p>
        </w:tc>
        <w:tc>
          <w:tcPr>
            <w:tcW w:w="1067" w:type="dxa"/>
            <w:vAlign w:val="center"/>
          </w:tcPr>
          <w:p w:rsidR="00943FD3" w:rsidRPr="00351462" w:rsidRDefault="00943FD3" w:rsidP="00943FD3">
            <w:pPr>
              <w:pStyle w:val="aff2"/>
              <w:spacing w:before="0" w:beforeAutospacing="0" w:after="0" w:afterAutospacing="0"/>
              <w:jc w:val="center"/>
              <w:rPr>
                <w:szCs w:val="24"/>
                <w:lang w:eastAsia="ar-SA"/>
              </w:rPr>
            </w:pPr>
            <w:r>
              <w:rPr>
                <w:szCs w:val="24"/>
                <w:lang w:eastAsia="ar-SA"/>
              </w:rPr>
              <w:t>н/д</w:t>
            </w:r>
          </w:p>
        </w:tc>
      </w:tr>
      <w:tr w:rsidR="00943FD3" w:rsidRPr="00351462" w:rsidTr="00943FD3">
        <w:trPr>
          <w:jc w:val="center"/>
        </w:trPr>
        <w:tc>
          <w:tcPr>
            <w:tcW w:w="9955" w:type="dxa"/>
            <w:gridSpan w:val="7"/>
          </w:tcPr>
          <w:p w:rsidR="00943FD3" w:rsidRPr="00351462" w:rsidRDefault="00943FD3" w:rsidP="00943FD3">
            <w:pPr>
              <w:pStyle w:val="aff2"/>
              <w:spacing w:before="0" w:beforeAutospacing="0" w:after="0" w:afterAutospacing="0"/>
              <w:jc w:val="center"/>
              <w:rPr>
                <w:szCs w:val="24"/>
                <w:lang w:eastAsia="ar-SA"/>
              </w:rPr>
            </w:pPr>
            <w:r w:rsidRPr="00351462">
              <w:rPr>
                <w:szCs w:val="24"/>
                <w:lang w:eastAsia="ar-SA"/>
              </w:rPr>
              <w:t xml:space="preserve">д. </w:t>
            </w:r>
            <w:r>
              <w:rPr>
                <w:szCs w:val="24"/>
                <w:lang w:eastAsia="ar-SA"/>
              </w:rPr>
              <w:t>Озерное</w:t>
            </w:r>
          </w:p>
        </w:tc>
      </w:tr>
      <w:tr w:rsidR="00943FD3" w:rsidRPr="00351462" w:rsidTr="00943FD3">
        <w:trPr>
          <w:jc w:val="center"/>
        </w:trPr>
        <w:tc>
          <w:tcPr>
            <w:tcW w:w="2425" w:type="dxa"/>
            <w:vAlign w:val="center"/>
          </w:tcPr>
          <w:p w:rsidR="00943FD3" w:rsidRPr="00351462" w:rsidRDefault="00943FD3" w:rsidP="00943FD3">
            <w:pPr>
              <w:pStyle w:val="aff2"/>
              <w:spacing w:before="0" w:beforeAutospacing="0" w:after="0" w:afterAutospacing="0"/>
              <w:rPr>
                <w:szCs w:val="24"/>
                <w:lang w:eastAsia="ar-SA"/>
              </w:rPr>
            </w:pPr>
            <w:r w:rsidRPr="00351462">
              <w:rPr>
                <w:szCs w:val="24"/>
                <w:lang w:eastAsia="ar-SA"/>
              </w:rPr>
              <w:t>Жилой фонд при горячем водоснабжении от газовых водонагревателей (кроме отопления)</w:t>
            </w:r>
          </w:p>
        </w:tc>
        <w:tc>
          <w:tcPr>
            <w:tcW w:w="1619" w:type="dxa"/>
            <w:vAlign w:val="center"/>
          </w:tcPr>
          <w:p w:rsidR="00943FD3" w:rsidRPr="00384AB1" w:rsidRDefault="00943FD3" w:rsidP="00943FD3">
            <w:pPr>
              <w:jc w:val="center"/>
              <w:rPr>
                <w:color w:val="000000"/>
                <w:sz w:val="24"/>
              </w:rPr>
            </w:pPr>
            <w:r w:rsidRPr="00384AB1">
              <w:rPr>
                <w:color w:val="000000"/>
                <w:sz w:val="24"/>
              </w:rPr>
              <w:t>935</w:t>
            </w:r>
          </w:p>
        </w:tc>
        <w:tc>
          <w:tcPr>
            <w:tcW w:w="1619" w:type="dxa"/>
            <w:vAlign w:val="center"/>
          </w:tcPr>
          <w:p w:rsidR="00943FD3" w:rsidRPr="00384AB1" w:rsidRDefault="00943FD3" w:rsidP="00943FD3">
            <w:pPr>
              <w:jc w:val="center"/>
              <w:rPr>
                <w:color w:val="000000"/>
                <w:sz w:val="24"/>
              </w:rPr>
            </w:pPr>
            <w:r w:rsidRPr="00384AB1">
              <w:rPr>
                <w:color w:val="000000"/>
                <w:sz w:val="24"/>
              </w:rPr>
              <w:t>1823</w:t>
            </w:r>
          </w:p>
        </w:tc>
        <w:tc>
          <w:tcPr>
            <w:tcW w:w="1079" w:type="dxa"/>
            <w:vAlign w:val="center"/>
          </w:tcPr>
          <w:p w:rsidR="00943FD3" w:rsidRPr="00384AB1" w:rsidRDefault="00943FD3" w:rsidP="00943FD3">
            <w:pPr>
              <w:jc w:val="center"/>
              <w:rPr>
                <w:color w:val="000000"/>
                <w:sz w:val="24"/>
              </w:rPr>
            </w:pPr>
            <w:r w:rsidRPr="00384AB1">
              <w:rPr>
                <w:color w:val="000000"/>
                <w:sz w:val="24"/>
              </w:rPr>
              <w:t>280,50</w:t>
            </w:r>
          </w:p>
        </w:tc>
        <w:tc>
          <w:tcPr>
            <w:tcW w:w="1067" w:type="dxa"/>
            <w:vAlign w:val="center"/>
          </w:tcPr>
          <w:p w:rsidR="00943FD3" w:rsidRPr="00384AB1" w:rsidRDefault="00943FD3" w:rsidP="00943FD3">
            <w:pPr>
              <w:jc w:val="center"/>
              <w:rPr>
                <w:color w:val="000000"/>
                <w:sz w:val="24"/>
              </w:rPr>
            </w:pPr>
            <w:r w:rsidRPr="00384AB1">
              <w:rPr>
                <w:color w:val="000000"/>
                <w:sz w:val="24"/>
              </w:rPr>
              <w:t>155,83</w:t>
            </w:r>
          </w:p>
        </w:tc>
        <w:tc>
          <w:tcPr>
            <w:tcW w:w="1079" w:type="dxa"/>
            <w:vAlign w:val="center"/>
          </w:tcPr>
          <w:p w:rsidR="00943FD3" w:rsidRPr="00384AB1" w:rsidRDefault="00943FD3" w:rsidP="00943FD3">
            <w:pPr>
              <w:jc w:val="center"/>
              <w:rPr>
                <w:color w:val="000000"/>
                <w:sz w:val="24"/>
              </w:rPr>
            </w:pPr>
            <w:r w:rsidRPr="00384AB1">
              <w:rPr>
                <w:color w:val="000000"/>
                <w:sz w:val="24"/>
              </w:rPr>
              <w:t>546,90</w:t>
            </w:r>
          </w:p>
        </w:tc>
        <w:tc>
          <w:tcPr>
            <w:tcW w:w="1067" w:type="dxa"/>
            <w:vAlign w:val="center"/>
          </w:tcPr>
          <w:p w:rsidR="00943FD3" w:rsidRPr="00384AB1" w:rsidRDefault="00943FD3" w:rsidP="00943FD3">
            <w:pPr>
              <w:jc w:val="center"/>
              <w:rPr>
                <w:color w:val="000000"/>
                <w:sz w:val="24"/>
              </w:rPr>
            </w:pPr>
            <w:r w:rsidRPr="00384AB1">
              <w:rPr>
                <w:color w:val="000000"/>
                <w:sz w:val="24"/>
              </w:rPr>
              <w:t>278,38</w:t>
            </w:r>
          </w:p>
        </w:tc>
      </w:tr>
      <w:tr w:rsidR="00943FD3" w:rsidRPr="00351462" w:rsidTr="00943FD3">
        <w:trPr>
          <w:jc w:val="center"/>
        </w:trPr>
        <w:tc>
          <w:tcPr>
            <w:tcW w:w="2425" w:type="dxa"/>
            <w:vAlign w:val="center"/>
          </w:tcPr>
          <w:p w:rsidR="00943FD3" w:rsidRPr="00351462" w:rsidRDefault="00943FD3" w:rsidP="00943FD3">
            <w:pPr>
              <w:pStyle w:val="aff2"/>
              <w:spacing w:before="0" w:beforeAutospacing="0" w:after="0" w:afterAutospacing="0"/>
              <w:rPr>
                <w:szCs w:val="24"/>
                <w:lang w:eastAsia="ar-SA"/>
              </w:rPr>
            </w:pPr>
            <w:r w:rsidRPr="00351462">
              <w:rPr>
                <w:szCs w:val="24"/>
                <w:lang w:eastAsia="ar-SA"/>
              </w:rPr>
              <w:t xml:space="preserve">Нужды предприятий </w:t>
            </w:r>
            <w:r w:rsidRPr="00351462">
              <w:rPr>
                <w:szCs w:val="24"/>
                <w:lang w:eastAsia="ar-SA"/>
              </w:rPr>
              <w:lastRenderedPageBreak/>
              <w:t>торговли, бытового обслуживания непроизводственного характера и т.п.</w:t>
            </w:r>
          </w:p>
        </w:tc>
        <w:tc>
          <w:tcPr>
            <w:tcW w:w="1619" w:type="dxa"/>
            <w:vAlign w:val="center"/>
          </w:tcPr>
          <w:p w:rsidR="00943FD3" w:rsidRPr="00384AB1" w:rsidRDefault="00943FD3" w:rsidP="00943FD3">
            <w:pPr>
              <w:jc w:val="center"/>
              <w:rPr>
                <w:color w:val="000000"/>
                <w:sz w:val="24"/>
              </w:rPr>
            </w:pPr>
            <w:r w:rsidRPr="00384AB1">
              <w:rPr>
                <w:color w:val="000000"/>
                <w:sz w:val="24"/>
              </w:rPr>
              <w:lastRenderedPageBreak/>
              <w:t>5%</w:t>
            </w:r>
          </w:p>
        </w:tc>
        <w:tc>
          <w:tcPr>
            <w:tcW w:w="1619" w:type="dxa"/>
            <w:vAlign w:val="center"/>
          </w:tcPr>
          <w:p w:rsidR="00943FD3" w:rsidRPr="00384AB1" w:rsidRDefault="00943FD3" w:rsidP="00943FD3">
            <w:pPr>
              <w:jc w:val="center"/>
              <w:rPr>
                <w:color w:val="000000"/>
                <w:sz w:val="24"/>
              </w:rPr>
            </w:pPr>
            <w:r w:rsidRPr="00384AB1">
              <w:rPr>
                <w:color w:val="000000"/>
                <w:sz w:val="24"/>
              </w:rPr>
              <w:t>5%</w:t>
            </w:r>
          </w:p>
        </w:tc>
        <w:tc>
          <w:tcPr>
            <w:tcW w:w="1079" w:type="dxa"/>
            <w:vAlign w:val="center"/>
          </w:tcPr>
          <w:p w:rsidR="00943FD3" w:rsidRPr="00384AB1" w:rsidRDefault="00943FD3" w:rsidP="00943FD3">
            <w:pPr>
              <w:jc w:val="center"/>
              <w:rPr>
                <w:color w:val="000000"/>
                <w:sz w:val="24"/>
              </w:rPr>
            </w:pPr>
            <w:r w:rsidRPr="00384AB1">
              <w:rPr>
                <w:color w:val="000000"/>
                <w:sz w:val="24"/>
              </w:rPr>
              <w:t>14,03</w:t>
            </w:r>
          </w:p>
        </w:tc>
        <w:tc>
          <w:tcPr>
            <w:tcW w:w="1067" w:type="dxa"/>
            <w:vAlign w:val="center"/>
          </w:tcPr>
          <w:p w:rsidR="00943FD3" w:rsidRPr="00384AB1" w:rsidRDefault="00943FD3" w:rsidP="00943FD3">
            <w:pPr>
              <w:jc w:val="center"/>
              <w:rPr>
                <w:color w:val="000000"/>
                <w:sz w:val="24"/>
              </w:rPr>
            </w:pPr>
            <w:r w:rsidRPr="00384AB1">
              <w:rPr>
                <w:color w:val="000000"/>
                <w:sz w:val="24"/>
              </w:rPr>
              <w:t>7,79</w:t>
            </w:r>
          </w:p>
        </w:tc>
        <w:tc>
          <w:tcPr>
            <w:tcW w:w="1079" w:type="dxa"/>
            <w:vAlign w:val="center"/>
          </w:tcPr>
          <w:p w:rsidR="00943FD3" w:rsidRPr="00384AB1" w:rsidRDefault="00943FD3" w:rsidP="00943FD3">
            <w:pPr>
              <w:jc w:val="center"/>
              <w:rPr>
                <w:color w:val="000000"/>
                <w:sz w:val="24"/>
              </w:rPr>
            </w:pPr>
            <w:r w:rsidRPr="00384AB1">
              <w:rPr>
                <w:color w:val="000000"/>
                <w:sz w:val="24"/>
              </w:rPr>
              <w:t>27,35</w:t>
            </w:r>
          </w:p>
        </w:tc>
        <w:tc>
          <w:tcPr>
            <w:tcW w:w="1067" w:type="dxa"/>
            <w:vAlign w:val="center"/>
          </w:tcPr>
          <w:p w:rsidR="00943FD3" w:rsidRPr="00384AB1" w:rsidRDefault="00943FD3" w:rsidP="00943FD3">
            <w:pPr>
              <w:jc w:val="center"/>
              <w:rPr>
                <w:color w:val="000000"/>
                <w:sz w:val="24"/>
              </w:rPr>
            </w:pPr>
            <w:r w:rsidRPr="00384AB1">
              <w:rPr>
                <w:color w:val="000000"/>
                <w:sz w:val="24"/>
              </w:rPr>
              <w:t>13,92</w:t>
            </w:r>
          </w:p>
        </w:tc>
      </w:tr>
      <w:tr w:rsidR="00943FD3" w:rsidRPr="00351462" w:rsidTr="00943FD3">
        <w:trPr>
          <w:jc w:val="center"/>
        </w:trPr>
        <w:tc>
          <w:tcPr>
            <w:tcW w:w="2425" w:type="dxa"/>
            <w:vAlign w:val="center"/>
          </w:tcPr>
          <w:p w:rsidR="00943FD3" w:rsidRPr="00351462" w:rsidRDefault="00943FD3" w:rsidP="00943FD3">
            <w:pPr>
              <w:pStyle w:val="aff2"/>
              <w:spacing w:before="0" w:beforeAutospacing="0" w:after="0" w:afterAutospacing="0"/>
              <w:rPr>
                <w:szCs w:val="24"/>
                <w:lang w:eastAsia="ar-SA"/>
              </w:rPr>
            </w:pPr>
            <w:r w:rsidRPr="00351462">
              <w:rPr>
                <w:szCs w:val="24"/>
                <w:lang w:eastAsia="ar-SA"/>
              </w:rPr>
              <w:lastRenderedPageBreak/>
              <w:t>Отопление домов, не подключенных к системе централизованного теплоснабжения</w:t>
            </w:r>
          </w:p>
        </w:tc>
        <w:tc>
          <w:tcPr>
            <w:tcW w:w="1619" w:type="dxa"/>
            <w:vAlign w:val="center"/>
          </w:tcPr>
          <w:p w:rsidR="00943FD3" w:rsidRPr="00384AB1" w:rsidRDefault="00943FD3" w:rsidP="00943FD3">
            <w:pPr>
              <w:jc w:val="center"/>
              <w:rPr>
                <w:color w:val="000000"/>
                <w:sz w:val="24"/>
              </w:rPr>
            </w:pPr>
            <w:r w:rsidRPr="00384AB1">
              <w:rPr>
                <w:color w:val="000000"/>
                <w:sz w:val="24"/>
              </w:rPr>
              <w:t>23375,0</w:t>
            </w:r>
          </w:p>
        </w:tc>
        <w:tc>
          <w:tcPr>
            <w:tcW w:w="1619" w:type="dxa"/>
            <w:vAlign w:val="center"/>
          </w:tcPr>
          <w:p w:rsidR="00943FD3" w:rsidRPr="00384AB1" w:rsidRDefault="00943FD3" w:rsidP="00943FD3">
            <w:pPr>
              <w:jc w:val="center"/>
              <w:rPr>
                <w:color w:val="000000"/>
                <w:sz w:val="24"/>
              </w:rPr>
            </w:pPr>
            <w:r w:rsidRPr="00384AB1">
              <w:rPr>
                <w:color w:val="000000"/>
                <w:sz w:val="24"/>
              </w:rPr>
              <w:t>54690,0</w:t>
            </w:r>
          </w:p>
        </w:tc>
        <w:tc>
          <w:tcPr>
            <w:tcW w:w="1079" w:type="dxa"/>
            <w:vAlign w:val="center"/>
          </w:tcPr>
          <w:p w:rsidR="00943FD3" w:rsidRPr="00384AB1" w:rsidRDefault="00943FD3" w:rsidP="00943FD3">
            <w:pPr>
              <w:jc w:val="center"/>
              <w:rPr>
                <w:color w:val="000000"/>
                <w:sz w:val="24"/>
              </w:rPr>
            </w:pPr>
            <w:r w:rsidRPr="00384AB1">
              <w:rPr>
                <w:color w:val="000000"/>
                <w:sz w:val="24"/>
              </w:rPr>
              <w:t>210,38</w:t>
            </w:r>
          </w:p>
        </w:tc>
        <w:tc>
          <w:tcPr>
            <w:tcW w:w="1067" w:type="dxa"/>
            <w:vAlign w:val="center"/>
          </w:tcPr>
          <w:p w:rsidR="00943FD3" w:rsidRPr="00384AB1" w:rsidRDefault="00943FD3" w:rsidP="00943FD3">
            <w:pPr>
              <w:jc w:val="center"/>
              <w:rPr>
                <w:color w:val="000000"/>
                <w:sz w:val="24"/>
              </w:rPr>
            </w:pPr>
            <w:r w:rsidRPr="00384AB1">
              <w:rPr>
                <w:color w:val="000000"/>
                <w:sz w:val="24"/>
              </w:rPr>
              <w:t>116,88</w:t>
            </w:r>
          </w:p>
        </w:tc>
        <w:tc>
          <w:tcPr>
            <w:tcW w:w="1079" w:type="dxa"/>
            <w:vAlign w:val="center"/>
          </w:tcPr>
          <w:p w:rsidR="00943FD3" w:rsidRPr="00384AB1" w:rsidRDefault="00943FD3" w:rsidP="00943FD3">
            <w:pPr>
              <w:jc w:val="center"/>
              <w:rPr>
                <w:color w:val="000000"/>
                <w:sz w:val="24"/>
              </w:rPr>
            </w:pPr>
            <w:r w:rsidRPr="00384AB1">
              <w:rPr>
                <w:color w:val="000000"/>
                <w:sz w:val="24"/>
              </w:rPr>
              <w:t>492,21</w:t>
            </w:r>
          </w:p>
        </w:tc>
        <w:tc>
          <w:tcPr>
            <w:tcW w:w="1067" w:type="dxa"/>
            <w:vAlign w:val="center"/>
          </w:tcPr>
          <w:p w:rsidR="00943FD3" w:rsidRPr="00384AB1" w:rsidRDefault="00943FD3" w:rsidP="00943FD3">
            <w:pPr>
              <w:jc w:val="center"/>
              <w:rPr>
                <w:color w:val="000000"/>
                <w:sz w:val="24"/>
              </w:rPr>
            </w:pPr>
            <w:r w:rsidRPr="00384AB1">
              <w:rPr>
                <w:color w:val="000000"/>
                <w:sz w:val="24"/>
              </w:rPr>
              <w:t>250,54</w:t>
            </w:r>
          </w:p>
        </w:tc>
      </w:tr>
      <w:tr w:rsidR="00943FD3" w:rsidRPr="00351462" w:rsidTr="00943FD3">
        <w:trPr>
          <w:jc w:val="center"/>
        </w:trPr>
        <w:tc>
          <w:tcPr>
            <w:tcW w:w="9955" w:type="dxa"/>
            <w:gridSpan w:val="7"/>
          </w:tcPr>
          <w:p w:rsidR="00943FD3" w:rsidRPr="00351462" w:rsidRDefault="00943FD3" w:rsidP="00943FD3">
            <w:pPr>
              <w:pStyle w:val="aff2"/>
              <w:spacing w:before="0" w:beforeAutospacing="0" w:after="0" w:afterAutospacing="0"/>
              <w:jc w:val="center"/>
              <w:rPr>
                <w:szCs w:val="24"/>
                <w:lang w:eastAsia="ar-SA"/>
              </w:rPr>
            </w:pPr>
            <w:r w:rsidRPr="00351462">
              <w:rPr>
                <w:szCs w:val="24"/>
                <w:lang w:eastAsia="ar-SA"/>
              </w:rPr>
              <w:t xml:space="preserve">д. </w:t>
            </w:r>
            <w:r>
              <w:rPr>
                <w:szCs w:val="24"/>
                <w:lang w:eastAsia="ar-SA"/>
              </w:rPr>
              <w:t>Самарского отделения совхоза</w:t>
            </w:r>
          </w:p>
        </w:tc>
      </w:tr>
      <w:tr w:rsidR="00943FD3" w:rsidRPr="00351462" w:rsidTr="00943FD3">
        <w:trPr>
          <w:jc w:val="center"/>
        </w:trPr>
        <w:tc>
          <w:tcPr>
            <w:tcW w:w="2425" w:type="dxa"/>
            <w:vAlign w:val="center"/>
          </w:tcPr>
          <w:p w:rsidR="00943FD3" w:rsidRPr="00351462" w:rsidRDefault="00943FD3" w:rsidP="00943FD3">
            <w:pPr>
              <w:pStyle w:val="aff2"/>
              <w:spacing w:before="0" w:beforeAutospacing="0" w:after="0" w:afterAutospacing="0"/>
              <w:rPr>
                <w:szCs w:val="24"/>
                <w:lang w:eastAsia="ar-SA"/>
              </w:rPr>
            </w:pPr>
            <w:r w:rsidRPr="00351462">
              <w:rPr>
                <w:szCs w:val="24"/>
                <w:lang w:eastAsia="ar-SA"/>
              </w:rPr>
              <w:t>Жилой фонд при горячем водоснабжении от газовых водонагревателей (кроме отопления)</w:t>
            </w:r>
          </w:p>
        </w:tc>
        <w:tc>
          <w:tcPr>
            <w:tcW w:w="1619" w:type="dxa"/>
            <w:vAlign w:val="center"/>
          </w:tcPr>
          <w:p w:rsidR="00943FD3" w:rsidRPr="00384AB1" w:rsidRDefault="00943FD3" w:rsidP="00943FD3">
            <w:pPr>
              <w:jc w:val="center"/>
              <w:rPr>
                <w:color w:val="000000"/>
                <w:sz w:val="24"/>
              </w:rPr>
            </w:pPr>
            <w:r w:rsidRPr="00384AB1">
              <w:rPr>
                <w:color w:val="000000"/>
                <w:sz w:val="24"/>
              </w:rPr>
              <w:t>623</w:t>
            </w:r>
          </w:p>
        </w:tc>
        <w:tc>
          <w:tcPr>
            <w:tcW w:w="1619" w:type="dxa"/>
            <w:vAlign w:val="center"/>
          </w:tcPr>
          <w:p w:rsidR="00943FD3" w:rsidRPr="00384AB1" w:rsidRDefault="00943FD3" w:rsidP="00943FD3">
            <w:pPr>
              <w:jc w:val="center"/>
              <w:rPr>
                <w:color w:val="000000"/>
                <w:sz w:val="24"/>
              </w:rPr>
            </w:pPr>
            <w:r w:rsidRPr="00384AB1">
              <w:rPr>
                <w:color w:val="000000"/>
                <w:sz w:val="24"/>
              </w:rPr>
              <w:t>863</w:t>
            </w:r>
          </w:p>
        </w:tc>
        <w:tc>
          <w:tcPr>
            <w:tcW w:w="1079" w:type="dxa"/>
            <w:vAlign w:val="center"/>
          </w:tcPr>
          <w:p w:rsidR="00943FD3" w:rsidRPr="00384AB1" w:rsidRDefault="00943FD3" w:rsidP="00943FD3">
            <w:pPr>
              <w:jc w:val="center"/>
              <w:rPr>
                <w:color w:val="000000"/>
                <w:sz w:val="24"/>
              </w:rPr>
            </w:pPr>
            <w:r w:rsidRPr="00384AB1">
              <w:rPr>
                <w:color w:val="000000"/>
                <w:sz w:val="24"/>
              </w:rPr>
              <w:t>186,90</w:t>
            </w:r>
          </w:p>
        </w:tc>
        <w:tc>
          <w:tcPr>
            <w:tcW w:w="1067" w:type="dxa"/>
            <w:vAlign w:val="center"/>
          </w:tcPr>
          <w:p w:rsidR="00943FD3" w:rsidRPr="00384AB1" w:rsidRDefault="00943FD3" w:rsidP="00943FD3">
            <w:pPr>
              <w:jc w:val="center"/>
              <w:rPr>
                <w:color w:val="000000"/>
                <w:sz w:val="24"/>
              </w:rPr>
            </w:pPr>
            <w:r w:rsidRPr="00384AB1">
              <w:rPr>
                <w:color w:val="000000"/>
                <w:sz w:val="24"/>
              </w:rPr>
              <w:t>103,83</w:t>
            </w:r>
          </w:p>
        </w:tc>
        <w:tc>
          <w:tcPr>
            <w:tcW w:w="1079" w:type="dxa"/>
            <w:vAlign w:val="center"/>
          </w:tcPr>
          <w:p w:rsidR="00943FD3" w:rsidRPr="00384AB1" w:rsidRDefault="00943FD3" w:rsidP="00943FD3">
            <w:pPr>
              <w:jc w:val="center"/>
              <w:rPr>
                <w:color w:val="000000"/>
                <w:sz w:val="24"/>
              </w:rPr>
            </w:pPr>
            <w:r w:rsidRPr="00384AB1">
              <w:rPr>
                <w:color w:val="000000"/>
                <w:sz w:val="24"/>
              </w:rPr>
              <w:t>258,90</w:t>
            </w:r>
          </w:p>
        </w:tc>
        <w:tc>
          <w:tcPr>
            <w:tcW w:w="1067" w:type="dxa"/>
            <w:vAlign w:val="center"/>
          </w:tcPr>
          <w:p w:rsidR="00943FD3" w:rsidRPr="00384AB1" w:rsidRDefault="00943FD3" w:rsidP="00943FD3">
            <w:pPr>
              <w:jc w:val="center"/>
              <w:rPr>
                <w:color w:val="000000"/>
                <w:sz w:val="24"/>
              </w:rPr>
            </w:pPr>
            <w:r w:rsidRPr="00384AB1">
              <w:rPr>
                <w:color w:val="000000"/>
                <w:sz w:val="24"/>
              </w:rPr>
              <w:t>143,83</w:t>
            </w:r>
          </w:p>
        </w:tc>
      </w:tr>
      <w:tr w:rsidR="00943FD3" w:rsidRPr="00351462" w:rsidTr="00943FD3">
        <w:trPr>
          <w:jc w:val="center"/>
        </w:trPr>
        <w:tc>
          <w:tcPr>
            <w:tcW w:w="2425" w:type="dxa"/>
            <w:vAlign w:val="center"/>
          </w:tcPr>
          <w:p w:rsidR="00943FD3" w:rsidRPr="00351462" w:rsidRDefault="00943FD3" w:rsidP="00943FD3">
            <w:pPr>
              <w:pStyle w:val="aff2"/>
              <w:spacing w:before="0" w:beforeAutospacing="0" w:after="0" w:afterAutospacing="0"/>
              <w:rPr>
                <w:szCs w:val="24"/>
                <w:lang w:eastAsia="ar-SA"/>
              </w:rPr>
            </w:pPr>
            <w:r w:rsidRPr="00351462">
              <w:rPr>
                <w:szCs w:val="24"/>
                <w:lang w:eastAsia="ar-SA"/>
              </w:rPr>
              <w:t>Нужды предприятий торговли, бытового обслуживания непроизводственного характера и т.п.</w:t>
            </w:r>
          </w:p>
        </w:tc>
        <w:tc>
          <w:tcPr>
            <w:tcW w:w="1619" w:type="dxa"/>
            <w:vAlign w:val="center"/>
          </w:tcPr>
          <w:p w:rsidR="00943FD3" w:rsidRPr="00384AB1" w:rsidRDefault="00943FD3" w:rsidP="00943FD3">
            <w:pPr>
              <w:jc w:val="center"/>
              <w:rPr>
                <w:color w:val="000000"/>
                <w:sz w:val="24"/>
              </w:rPr>
            </w:pPr>
            <w:r w:rsidRPr="00384AB1">
              <w:rPr>
                <w:color w:val="000000"/>
                <w:sz w:val="24"/>
              </w:rPr>
              <w:t>5%</w:t>
            </w:r>
          </w:p>
        </w:tc>
        <w:tc>
          <w:tcPr>
            <w:tcW w:w="1619" w:type="dxa"/>
            <w:vAlign w:val="center"/>
          </w:tcPr>
          <w:p w:rsidR="00943FD3" w:rsidRPr="00384AB1" w:rsidRDefault="00943FD3" w:rsidP="00943FD3">
            <w:pPr>
              <w:jc w:val="center"/>
              <w:rPr>
                <w:color w:val="000000"/>
                <w:sz w:val="24"/>
              </w:rPr>
            </w:pPr>
            <w:r w:rsidRPr="00384AB1">
              <w:rPr>
                <w:color w:val="000000"/>
                <w:sz w:val="24"/>
              </w:rPr>
              <w:t>5%</w:t>
            </w:r>
          </w:p>
        </w:tc>
        <w:tc>
          <w:tcPr>
            <w:tcW w:w="1079" w:type="dxa"/>
            <w:vAlign w:val="center"/>
          </w:tcPr>
          <w:p w:rsidR="00943FD3" w:rsidRPr="00384AB1" w:rsidRDefault="00943FD3" w:rsidP="00943FD3">
            <w:pPr>
              <w:jc w:val="center"/>
              <w:rPr>
                <w:color w:val="000000"/>
                <w:sz w:val="24"/>
              </w:rPr>
            </w:pPr>
            <w:r w:rsidRPr="00384AB1">
              <w:rPr>
                <w:color w:val="000000"/>
                <w:sz w:val="24"/>
              </w:rPr>
              <w:t>9,35</w:t>
            </w:r>
          </w:p>
        </w:tc>
        <w:tc>
          <w:tcPr>
            <w:tcW w:w="1067" w:type="dxa"/>
            <w:vAlign w:val="center"/>
          </w:tcPr>
          <w:p w:rsidR="00943FD3" w:rsidRPr="00384AB1" w:rsidRDefault="00943FD3" w:rsidP="00943FD3">
            <w:pPr>
              <w:jc w:val="center"/>
              <w:rPr>
                <w:color w:val="000000"/>
                <w:sz w:val="24"/>
              </w:rPr>
            </w:pPr>
            <w:r w:rsidRPr="00384AB1">
              <w:rPr>
                <w:color w:val="000000"/>
                <w:sz w:val="24"/>
              </w:rPr>
              <w:t>5,19</w:t>
            </w:r>
          </w:p>
        </w:tc>
        <w:tc>
          <w:tcPr>
            <w:tcW w:w="1079" w:type="dxa"/>
            <w:vAlign w:val="center"/>
          </w:tcPr>
          <w:p w:rsidR="00943FD3" w:rsidRPr="00384AB1" w:rsidRDefault="00943FD3" w:rsidP="00943FD3">
            <w:pPr>
              <w:jc w:val="center"/>
              <w:rPr>
                <w:color w:val="000000"/>
                <w:sz w:val="24"/>
              </w:rPr>
            </w:pPr>
            <w:r w:rsidRPr="00384AB1">
              <w:rPr>
                <w:color w:val="000000"/>
                <w:sz w:val="24"/>
              </w:rPr>
              <w:t>12,95</w:t>
            </w:r>
          </w:p>
        </w:tc>
        <w:tc>
          <w:tcPr>
            <w:tcW w:w="1067" w:type="dxa"/>
            <w:vAlign w:val="center"/>
          </w:tcPr>
          <w:p w:rsidR="00943FD3" w:rsidRPr="00384AB1" w:rsidRDefault="00943FD3" w:rsidP="00943FD3">
            <w:pPr>
              <w:jc w:val="center"/>
              <w:rPr>
                <w:color w:val="000000"/>
                <w:sz w:val="24"/>
              </w:rPr>
            </w:pPr>
            <w:r w:rsidRPr="00384AB1">
              <w:rPr>
                <w:color w:val="000000"/>
                <w:sz w:val="24"/>
              </w:rPr>
              <w:t>7,19</w:t>
            </w:r>
          </w:p>
        </w:tc>
      </w:tr>
      <w:tr w:rsidR="00943FD3" w:rsidRPr="00351462" w:rsidTr="00943FD3">
        <w:trPr>
          <w:jc w:val="center"/>
        </w:trPr>
        <w:tc>
          <w:tcPr>
            <w:tcW w:w="2425" w:type="dxa"/>
            <w:vAlign w:val="center"/>
          </w:tcPr>
          <w:p w:rsidR="00943FD3" w:rsidRPr="00351462" w:rsidRDefault="00943FD3" w:rsidP="00943FD3">
            <w:pPr>
              <w:pStyle w:val="aff2"/>
              <w:spacing w:before="0" w:beforeAutospacing="0" w:after="0" w:afterAutospacing="0"/>
              <w:rPr>
                <w:szCs w:val="24"/>
                <w:lang w:eastAsia="ar-SA"/>
              </w:rPr>
            </w:pPr>
            <w:r w:rsidRPr="00351462">
              <w:rPr>
                <w:szCs w:val="24"/>
                <w:lang w:eastAsia="ar-SA"/>
              </w:rPr>
              <w:t>Отопление домов, не подключенных к системе централизованного теплоснабжения</w:t>
            </w:r>
          </w:p>
        </w:tc>
        <w:tc>
          <w:tcPr>
            <w:tcW w:w="1619" w:type="dxa"/>
            <w:vAlign w:val="center"/>
          </w:tcPr>
          <w:p w:rsidR="00943FD3" w:rsidRPr="00384AB1" w:rsidRDefault="00943FD3" w:rsidP="00943FD3">
            <w:pPr>
              <w:jc w:val="center"/>
              <w:rPr>
                <w:color w:val="000000"/>
                <w:sz w:val="24"/>
              </w:rPr>
            </w:pPr>
            <w:r w:rsidRPr="00384AB1">
              <w:rPr>
                <w:color w:val="000000"/>
                <w:sz w:val="24"/>
              </w:rPr>
              <w:t>15575,0</w:t>
            </w:r>
          </w:p>
        </w:tc>
        <w:tc>
          <w:tcPr>
            <w:tcW w:w="1619" w:type="dxa"/>
            <w:vAlign w:val="center"/>
          </w:tcPr>
          <w:p w:rsidR="00943FD3" w:rsidRPr="00384AB1" w:rsidRDefault="00943FD3" w:rsidP="00943FD3">
            <w:pPr>
              <w:jc w:val="center"/>
              <w:rPr>
                <w:color w:val="000000"/>
                <w:sz w:val="24"/>
              </w:rPr>
            </w:pPr>
            <w:r w:rsidRPr="00384AB1">
              <w:rPr>
                <w:color w:val="000000"/>
                <w:sz w:val="24"/>
              </w:rPr>
              <w:t>25890,0</w:t>
            </w:r>
          </w:p>
        </w:tc>
        <w:tc>
          <w:tcPr>
            <w:tcW w:w="1079" w:type="dxa"/>
            <w:vAlign w:val="center"/>
          </w:tcPr>
          <w:p w:rsidR="00943FD3" w:rsidRPr="00384AB1" w:rsidRDefault="00943FD3" w:rsidP="00943FD3">
            <w:pPr>
              <w:jc w:val="center"/>
              <w:rPr>
                <w:color w:val="000000"/>
                <w:sz w:val="24"/>
              </w:rPr>
            </w:pPr>
            <w:r w:rsidRPr="00384AB1">
              <w:rPr>
                <w:color w:val="000000"/>
                <w:sz w:val="24"/>
              </w:rPr>
              <w:t>140,18</w:t>
            </w:r>
          </w:p>
        </w:tc>
        <w:tc>
          <w:tcPr>
            <w:tcW w:w="1067" w:type="dxa"/>
            <w:vAlign w:val="center"/>
          </w:tcPr>
          <w:p w:rsidR="00943FD3" w:rsidRPr="00384AB1" w:rsidRDefault="00943FD3" w:rsidP="00943FD3">
            <w:pPr>
              <w:jc w:val="center"/>
              <w:rPr>
                <w:color w:val="000000"/>
                <w:sz w:val="24"/>
              </w:rPr>
            </w:pPr>
            <w:r w:rsidRPr="00384AB1">
              <w:rPr>
                <w:color w:val="000000"/>
                <w:sz w:val="24"/>
              </w:rPr>
              <w:t>77,88</w:t>
            </w:r>
          </w:p>
        </w:tc>
        <w:tc>
          <w:tcPr>
            <w:tcW w:w="1079" w:type="dxa"/>
            <w:vAlign w:val="center"/>
          </w:tcPr>
          <w:p w:rsidR="00943FD3" w:rsidRPr="00384AB1" w:rsidRDefault="00943FD3" w:rsidP="00943FD3">
            <w:pPr>
              <w:jc w:val="center"/>
              <w:rPr>
                <w:color w:val="000000"/>
                <w:sz w:val="24"/>
              </w:rPr>
            </w:pPr>
            <w:r w:rsidRPr="00384AB1">
              <w:rPr>
                <w:color w:val="000000"/>
                <w:sz w:val="24"/>
              </w:rPr>
              <w:t>233,01</w:t>
            </w:r>
          </w:p>
        </w:tc>
        <w:tc>
          <w:tcPr>
            <w:tcW w:w="1067" w:type="dxa"/>
            <w:vAlign w:val="center"/>
          </w:tcPr>
          <w:p w:rsidR="00943FD3" w:rsidRPr="00384AB1" w:rsidRDefault="00943FD3" w:rsidP="00943FD3">
            <w:pPr>
              <w:jc w:val="center"/>
              <w:rPr>
                <w:color w:val="000000"/>
                <w:sz w:val="24"/>
              </w:rPr>
            </w:pPr>
            <w:r w:rsidRPr="00384AB1">
              <w:rPr>
                <w:color w:val="000000"/>
                <w:sz w:val="24"/>
              </w:rPr>
              <w:t>129,45</w:t>
            </w:r>
          </w:p>
        </w:tc>
      </w:tr>
      <w:tr w:rsidR="00943FD3" w:rsidRPr="00351462" w:rsidTr="00943FD3">
        <w:trPr>
          <w:jc w:val="center"/>
        </w:trPr>
        <w:tc>
          <w:tcPr>
            <w:tcW w:w="9955" w:type="dxa"/>
            <w:gridSpan w:val="7"/>
            <w:vAlign w:val="center"/>
          </w:tcPr>
          <w:p w:rsidR="00943FD3" w:rsidRPr="00351462" w:rsidRDefault="00943FD3" w:rsidP="00943FD3">
            <w:pPr>
              <w:pStyle w:val="aff2"/>
              <w:spacing w:before="0" w:beforeAutospacing="0" w:after="0" w:afterAutospacing="0"/>
              <w:jc w:val="center"/>
              <w:rPr>
                <w:szCs w:val="24"/>
                <w:lang w:eastAsia="ar-SA"/>
              </w:rPr>
            </w:pPr>
            <w:r w:rsidRPr="00351462">
              <w:rPr>
                <w:szCs w:val="24"/>
                <w:lang w:eastAsia="ar-SA"/>
              </w:rPr>
              <w:t xml:space="preserve">д. </w:t>
            </w:r>
            <w:r>
              <w:rPr>
                <w:szCs w:val="24"/>
                <w:lang w:eastAsia="ar-SA"/>
              </w:rPr>
              <w:t>Покровка</w:t>
            </w:r>
          </w:p>
        </w:tc>
      </w:tr>
      <w:tr w:rsidR="00943FD3" w:rsidRPr="00351462" w:rsidTr="00943FD3">
        <w:trPr>
          <w:jc w:val="center"/>
        </w:trPr>
        <w:tc>
          <w:tcPr>
            <w:tcW w:w="2425" w:type="dxa"/>
            <w:vAlign w:val="center"/>
          </w:tcPr>
          <w:p w:rsidR="00943FD3" w:rsidRPr="00351462" w:rsidRDefault="00943FD3" w:rsidP="00943FD3">
            <w:pPr>
              <w:pStyle w:val="aff2"/>
              <w:spacing w:before="0" w:beforeAutospacing="0" w:after="0" w:afterAutospacing="0"/>
              <w:rPr>
                <w:szCs w:val="24"/>
                <w:lang w:eastAsia="ar-SA"/>
              </w:rPr>
            </w:pPr>
            <w:r w:rsidRPr="00351462">
              <w:rPr>
                <w:szCs w:val="24"/>
                <w:lang w:eastAsia="ar-SA"/>
              </w:rPr>
              <w:t>Жилой фонд при горячем водоснабжении от газовых водонагревателей (кроме отопления)</w:t>
            </w:r>
          </w:p>
        </w:tc>
        <w:tc>
          <w:tcPr>
            <w:tcW w:w="1619" w:type="dxa"/>
            <w:vAlign w:val="center"/>
          </w:tcPr>
          <w:p w:rsidR="00943FD3" w:rsidRPr="00384AB1" w:rsidRDefault="00943FD3" w:rsidP="00943FD3">
            <w:pPr>
              <w:jc w:val="center"/>
              <w:rPr>
                <w:color w:val="000000"/>
                <w:sz w:val="24"/>
              </w:rPr>
            </w:pPr>
            <w:r w:rsidRPr="00384AB1">
              <w:rPr>
                <w:color w:val="000000"/>
                <w:sz w:val="24"/>
              </w:rPr>
              <w:t>262</w:t>
            </w:r>
          </w:p>
        </w:tc>
        <w:tc>
          <w:tcPr>
            <w:tcW w:w="1619" w:type="dxa"/>
            <w:vAlign w:val="center"/>
          </w:tcPr>
          <w:p w:rsidR="00943FD3" w:rsidRPr="00384AB1" w:rsidRDefault="00943FD3" w:rsidP="00943FD3">
            <w:pPr>
              <w:jc w:val="center"/>
              <w:rPr>
                <w:color w:val="000000"/>
                <w:sz w:val="24"/>
              </w:rPr>
            </w:pPr>
            <w:r w:rsidRPr="00384AB1">
              <w:rPr>
                <w:color w:val="000000"/>
                <w:sz w:val="24"/>
              </w:rPr>
              <w:t>287</w:t>
            </w:r>
          </w:p>
        </w:tc>
        <w:tc>
          <w:tcPr>
            <w:tcW w:w="1079" w:type="dxa"/>
            <w:vAlign w:val="center"/>
          </w:tcPr>
          <w:p w:rsidR="00943FD3" w:rsidRPr="00384AB1" w:rsidRDefault="00943FD3" w:rsidP="00943FD3">
            <w:pPr>
              <w:jc w:val="center"/>
              <w:rPr>
                <w:color w:val="000000"/>
                <w:sz w:val="24"/>
              </w:rPr>
            </w:pPr>
            <w:r w:rsidRPr="00384AB1">
              <w:rPr>
                <w:color w:val="000000"/>
                <w:sz w:val="24"/>
              </w:rPr>
              <w:t>78,60</w:t>
            </w:r>
          </w:p>
        </w:tc>
        <w:tc>
          <w:tcPr>
            <w:tcW w:w="1067" w:type="dxa"/>
            <w:vAlign w:val="center"/>
          </w:tcPr>
          <w:p w:rsidR="00943FD3" w:rsidRPr="00384AB1" w:rsidRDefault="00943FD3" w:rsidP="00943FD3">
            <w:pPr>
              <w:jc w:val="center"/>
              <w:rPr>
                <w:color w:val="000000"/>
                <w:sz w:val="24"/>
              </w:rPr>
            </w:pPr>
            <w:r w:rsidRPr="00384AB1">
              <w:rPr>
                <w:color w:val="000000"/>
                <w:sz w:val="24"/>
              </w:rPr>
              <w:t>43,67</w:t>
            </w:r>
          </w:p>
        </w:tc>
        <w:tc>
          <w:tcPr>
            <w:tcW w:w="1079" w:type="dxa"/>
            <w:vAlign w:val="center"/>
          </w:tcPr>
          <w:p w:rsidR="00943FD3" w:rsidRPr="00384AB1" w:rsidRDefault="00943FD3" w:rsidP="00943FD3">
            <w:pPr>
              <w:jc w:val="center"/>
              <w:rPr>
                <w:color w:val="000000"/>
                <w:sz w:val="24"/>
              </w:rPr>
            </w:pPr>
            <w:r w:rsidRPr="00384AB1">
              <w:rPr>
                <w:color w:val="000000"/>
                <w:sz w:val="24"/>
              </w:rPr>
              <w:t>86,10</w:t>
            </w:r>
          </w:p>
        </w:tc>
        <w:tc>
          <w:tcPr>
            <w:tcW w:w="1067" w:type="dxa"/>
            <w:vAlign w:val="center"/>
          </w:tcPr>
          <w:p w:rsidR="00943FD3" w:rsidRPr="00384AB1" w:rsidRDefault="00943FD3" w:rsidP="00943FD3">
            <w:pPr>
              <w:jc w:val="center"/>
              <w:rPr>
                <w:color w:val="000000"/>
                <w:sz w:val="24"/>
              </w:rPr>
            </w:pPr>
            <w:r w:rsidRPr="00384AB1">
              <w:rPr>
                <w:color w:val="000000"/>
                <w:sz w:val="24"/>
              </w:rPr>
              <w:t>47,83</w:t>
            </w:r>
          </w:p>
        </w:tc>
      </w:tr>
      <w:tr w:rsidR="00943FD3" w:rsidRPr="00351462" w:rsidTr="00943FD3">
        <w:trPr>
          <w:jc w:val="center"/>
        </w:trPr>
        <w:tc>
          <w:tcPr>
            <w:tcW w:w="2425" w:type="dxa"/>
            <w:vAlign w:val="center"/>
          </w:tcPr>
          <w:p w:rsidR="00943FD3" w:rsidRPr="00351462" w:rsidRDefault="00943FD3" w:rsidP="00943FD3">
            <w:pPr>
              <w:pStyle w:val="aff2"/>
              <w:spacing w:before="0" w:beforeAutospacing="0" w:after="0" w:afterAutospacing="0"/>
              <w:rPr>
                <w:szCs w:val="24"/>
                <w:lang w:eastAsia="ar-SA"/>
              </w:rPr>
            </w:pPr>
            <w:r w:rsidRPr="00351462">
              <w:rPr>
                <w:szCs w:val="24"/>
                <w:lang w:eastAsia="ar-SA"/>
              </w:rPr>
              <w:t>Нужды предприятий торговли, бытового обслуживания непроизводственного характера и т.п.</w:t>
            </w:r>
          </w:p>
        </w:tc>
        <w:tc>
          <w:tcPr>
            <w:tcW w:w="1619" w:type="dxa"/>
            <w:vAlign w:val="center"/>
          </w:tcPr>
          <w:p w:rsidR="00943FD3" w:rsidRPr="00384AB1" w:rsidRDefault="00943FD3" w:rsidP="00943FD3">
            <w:pPr>
              <w:jc w:val="center"/>
              <w:rPr>
                <w:color w:val="000000"/>
                <w:sz w:val="24"/>
              </w:rPr>
            </w:pPr>
            <w:r w:rsidRPr="00384AB1">
              <w:rPr>
                <w:color w:val="000000"/>
                <w:sz w:val="24"/>
              </w:rPr>
              <w:t>5%</w:t>
            </w:r>
          </w:p>
        </w:tc>
        <w:tc>
          <w:tcPr>
            <w:tcW w:w="1619" w:type="dxa"/>
            <w:vAlign w:val="center"/>
          </w:tcPr>
          <w:p w:rsidR="00943FD3" w:rsidRPr="00384AB1" w:rsidRDefault="00943FD3" w:rsidP="00943FD3">
            <w:pPr>
              <w:jc w:val="center"/>
              <w:rPr>
                <w:color w:val="000000"/>
                <w:sz w:val="24"/>
              </w:rPr>
            </w:pPr>
            <w:r w:rsidRPr="00384AB1">
              <w:rPr>
                <w:color w:val="000000"/>
                <w:sz w:val="24"/>
              </w:rPr>
              <w:t>5%</w:t>
            </w:r>
          </w:p>
        </w:tc>
        <w:tc>
          <w:tcPr>
            <w:tcW w:w="1079" w:type="dxa"/>
            <w:vAlign w:val="center"/>
          </w:tcPr>
          <w:p w:rsidR="00943FD3" w:rsidRPr="00384AB1" w:rsidRDefault="00943FD3" w:rsidP="00943FD3">
            <w:pPr>
              <w:jc w:val="center"/>
              <w:rPr>
                <w:color w:val="000000"/>
                <w:sz w:val="24"/>
              </w:rPr>
            </w:pPr>
            <w:r w:rsidRPr="00384AB1">
              <w:rPr>
                <w:color w:val="000000"/>
                <w:sz w:val="24"/>
              </w:rPr>
              <w:t>3,93</w:t>
            </w:r>
          </w:p>
        </w:tc>
        <w:tc>
          <w:tcPr>
            <w:tcW w:w="1067" w:type="dxa"/>
            <w:vAlign w:val="center"/>
          </w:tcPr>
          <w:p w:rsidR="00943FD3" w:rsidRPr="00384AB1" w:rsidRDefault="00943FD3" w:rsidP="00943FD3">
            <w:pPr>
              <w:jc w:val="center"/>
              <w:rPr>
                <w:color w:val="000000"/>
                <w:sz w:val="24"/>
              </w:rPr>
            </w:pPr>
            <w:r w:rsidRPr="00384AB1">
              <w:rPr>
                <w:color w:val="000000"/>
                <w:sz w:val="24"/>
              </w:rPr>
              <w:t>2,18</w:t>
            </w:r>
          </w:p>
        </w:tc>
        <w:tc>
          <w:tcPr>
            <w:tcW w:w="1079" w:type="dxa"/>
            <w:vAlign w:val="center"/>
          </w:tcPr>
          <w:p w:rsidR="00943FD3" w:rsidRPr="00384AB1" w:rsidRDefault="00943FD3" w:rsidP="00943FD3">
            <w:pPr>
              <w:jc w:val="center"/>
              <w:rPr>
                <w:color w:val="000000"/>
                <w:sz w:val="24"/>
              </w:rPr>
            </w:pPr>
            <w:r w:rsidRPr="00384AB1">
              <w:rPr>
                <w:color w:val="000000"/>
                <w:sz w:val="24"/>
              </w:rPr>
              <w:t>4,31</w:t>
            </w:r>
          </w:p>
        </w:tc>
        <w:tc>
          <w:tcPr>
            <w:tcW w:w="1067" w:type="dxa"/>
            <w:vAlign w:val="center"/>
          </w:tcPr>
          <w:p w:rsidR="00943FD3" w:rsidRPr="00384AB1" w:rsidRDefault="00943FD3" w:rsidP="00943FD3">
            <w:pPr>
              <w:jc w:val="center"/>
              <w:rPr>
                <w:color w:val="000000"/>
                <w:sz w:val="24"/>
              </w:rPr>
            </w:pPr>
            <w:r w:rsidRPr="00384AB1">
              <w:rPr>
                <w:color w:val="000000"/>
                <w:sz w:val="24"/>
              </w:rPr>
              <w:t>2,39</w:t>
            </w:r>
          </w:p>
        </w:tc>
      </w:tr>
      <w:tr w:rsidR="00943FD3" w:rsidRPr="00351462" w:rsidTr="00943FD3">
        <w:trPr>
          <w:jc w:val="center"/>
        </w:trPr>
        <w:tc>
          <w:tcPr>
            <w:tcW w:w="2425" w:type="dxa"/>
            <w:vAlign w:val="center"/>
          </w:tcPr>
          <w:p w:rsidR="00943FD3" w:rsidRPr="00351462" w:rsidRDefault="00943FD3" w:rsidP="00943FD3">
            <w:pPr>
              <w:pStyle w:val="aff2"/>
              <w:spacing w:before="0" w:beforeAutospacing="0" w:after="0" w:afterAutospacing="0"/>
              <w:rPr>
                <w:szCs w:val="24"/>
                <w:lang w:eastAsia="ar-SA"/>
              </w:rPr>
            </w:pPr>
            <w:r w:rsidRPr="00351462">
              <w:rPr>
                <w:szCs w:val="24"/>
                <w:lang w:eastAsia="ar-SA"/>
              </w:rPr>
              <w:t>Отопление домов, не подключенных к системе централизованного теплоснабжения</w:t>
            </w:r>
          </w:p>
        </w:tc>
        <w:tc>
          <w:tcPr>
            <w:tcW w:w="1619" w:type="dxa"/>
            <w:vAlign w:val="center"/>
          </w:tcPr>
          <w:p w:rsidR="00943FD3" w:rsidRPr="00384AB1" w:rsidRDefault="00943FD3" w:rsidP="00943FD3">
            <w:pPr>
              <w:jc w:val="center"/>
              <w:rPr>
                <w:color w:val="000000"/>
                <w:sz w:val="24"/>
              </w:rPr>
            </w:pPr>
            <w:r w:rsidRPr="00384AB1">
              <w:rPr>
                <w:color w:val="000000"/>
                <w:sz w:val="24"/>
              </w:rPr>
              <w:t>6550,0</w:t>
            </w:r>
          </w:p>
        </w:tc>
        <w:tc>
          <w:tcPr>
            <w:tcW w:w="1619" w:type="dxa"/>
            <w:vAlign w:val="center"/>
          </w:tcPr>
          <w:p w:rsidR="00943FD3" w:rsidRPr="00384AB1" w:rsidRDefault="00943FD3" w:rsidP="00943FD3">
            <w:pPr>
              <w:jc w:val="center"/>
              <w:rPr>
                <w:color w:val="000000"/>
                <w:sz w:val="24"/>
              </w:rPr>
            </w:pPr>
            <w:r w:rsidRPr="00384AB1">
              <w:rPr>
                <w:color w:val="000000"/>
                <w:sz w:val="24"/>
              </w:rPr>
              <w:t>8610,0</w:t>
            </w:r>
          </w:p>
        </w:tc>
        <w:tc>
          <w:tcPr>
            <w:tcW w:w="1079" w:type="dxa"/>
            <w:vAlign w:val="center"/>
          </w:tcPr>
          <w:p w:rsidR="00943FD3" w:rsidRPr="00384AB1" w:rsidRDefault="00943FD3" w:rsidP="00943FD3">
            <w:pPr>
              <w:jc w:val="center"/>
              <w:rPr>
                <w:color w:val="000000"/>
                <w:sz w:val="24"/>
              </w:rPr>
            </w:pPr>
            <w:r w:rsidRPr="00384AB1">
              <w:rPr>
                <w:color w:val="000000"/>
                <w:sz w:val="24"/>
              </w:rPr>
              <w:t>58,95</w:t>
            </w:r>
          </w:p>
        </w:tc>
        <w:tc>
          <w:tcPr>
            <w:tcW w:w="1067" w:type="dxa"/>
            <w:vAlign w:val="center"/>
          </w:tcPr>
          <w:p w:rsidR="00943FD3" w:rsidRPr="00384AB1" w:rsidRDefault="00943FD3" w:rsidP="00943FD3">
            <w:pPr>
              <w:jc w:val="center"/>
              <w:rPr>
                <w:color w:val="000000"/>
                <w:sz w:val="24"/>
              </w:rPr>
            </w:pPr>
            <w:r w:rsidRPr="00384AB1">
              <w:rPr>
                <w:color w:val="000000"/>
                <w:sz w:val="24"/>
              </w:rPr>
              <w:t>32,75</w:t>
            </w:r>
          </w:p>
        </w:tc>
        <w:tc>
          <w:tcPr>
            <w:tcW w:w="1079" w:type="dxa"/>
            <w:vAlign w:val="center"/>
          </w:tcPr>
          <w:p w:rsidR="00943FD3" w:rsidRPr="00384AB1" w:rsidRDefault="00943FD3" w:rsidP="00943FD3">
            <w:pPr>
              <w:jc w:val="center"/>
              <w:rPr>
                <w:color w:val="000000"/>
                <w:sz w:val="24"/>
              </w:rPr>
            </w:pPr>
            <w:r w:rsidRPr="00384AB1">
              <w:rPr>
                <w:color w:val="000000"/>
                <w:sz w:val="24"/>
              </w:rPr>
              <w:t>77,49</w:t>
            </w:r>
          </w:p>
        </w:tc>
        <w:tc>
          <w:tcPr>
            <w:tcW w:w="1067" w:type="dxa"/>
            <w:vAlign w:val="center"/>
          </w:tcPr>
          <w:p w:rsidR="00943FD3" w:rsidRPr="00384AB1" w:rsidRDefault="00943FD3" w:rsidP="00943FD3">
            <w:pPr>
              <w:jc w:val="center"/>
              <w:rPr>
                <w:color w:val="000000"/>
                <w:sz w:val="24"/>
              </w:rPr>
            </w:pPr>
            <w:r w:rsidRPr="00384AB1">
              <w:rPr>
                <w:color w:val="000000"/>
                <w:sz w:val="24"/>
              </w:rPr>
              <w:t>43,05</w:t>
            </w:r>
          </w:p>
        </w:tc>
      </w:tr>
    </w:tbl>
    <w:p w:rsidR="00943FD3" w:rsidRPr="00351462" w:rsidRDefault="00943FD3" w:rsidP="00943FD3">
      <w:pPr>
        <w:pStyle w:val="a3"/>
        <w:spacing w:after="0"/>
        <w:ind w:firstLine="708"/>
        <w:outlineLvl w:val="2"/>
        <w:rPr>
          <w:rFonts w:eastAsia="MS Mincho"/>
          <w:b/>
          <w:szCs w:val="24"/>
        </w:rPr>
      </w:pPr>
      <w:bookmarkStart w:id="22" w:name="_Toc463490497"/>
    </w:p>
    <w:p w:rsidR="00943FD3" w:rsidRPr="00351462" w:rsidRDefault="00943FD3" w:rsidP="00943FD3">
      <w:pPr>
        <w:pStyle w:val="a3"/>
        <w:spacing w:after="0"/>
        <w:ind w:firstLine="708"/>
        <w:outlineLvl w:val="2"/>
        <w:rPr>
          <w:rFonts w:eastAsia="MS Mincho"/>
          <w:b/>
          <w:szCs w:val="24"/>
        </w:rPr>
      </w:pPr>
    </w:p>
    <w:p w:rsidR="00943FD3" w:rsidRDefault="00943FD3" w:rsidP="00943FD3">
      <w:pPr>
        <w:jc w:val="left"/>
        <w:rPr>
          <w:rFonts w:eastAsia="MS Mincho"/>
          <w:b/>
          <w:sz w:val="24"/>
        </w:rPr>
      </w:pPr>
      <w:r>
        <w:rPr>
          <w:rFonts w:eastAsia="MS Mincho"/>
          <w:b/>
        </w:rPr>
        <w:br w:type="page"/>
      </w:r>
    </w:p>
    <w:p w:rsidR="00943FD3" w:rsidRPr="00351462" w:rsidRDefault="00943FD3" w:rsidP="00943FD3">
      <w:pPr>
        <w:pStyle w:val="a3"/>
        <w:spacing w:after="0"/>
        <w:ind w:firstLine="708"/>
        <w:outlineLvl w:val="2"/>
        <w:rPr>
          <w:rFonts w:eastAsia="MS Mincho"/>
          <w:b/>
          <w:szCs w:val="24"/>
        </w:rPr>
      </w:pPr>
      <w:bookmarkStart w:id="23" w:name="_Toc467107935"/>
      <w:bookmarkStart w:id="24" w:name="_Toc468699325"/>
      <w:r w:rsidRPr="00351462">
        <w:rPr>
          <w:rFonts w:eastAsia="MS Mincho"/>
          <w:b/>
          <w:szCs w:val="24"/>
        </w:rPr>
        <w:lastRenderedPageBreak/>
        <w:t>2.6. Прогноз спроса на услуги сбора, вывоза и утилизации твердых бытовых отходов</w:t>
      </w:r>
      <w:bookmarkEnd w:id="22"/>
      <w:bookmarkEnd w:id="23"/>
      <w:bookmarkEnd w:id="24"/>
    </w:p>
    <w:p w:rsidR="00943FD3" w:rsidRPr="00351462" w:rsidRDefault="00943FD3" w:rsidP="00943FD3">
      <w:pPr>
        <w:pStyle w:val="a3"/>
        <w:spacing w:after="0"/>
        <w:ind w:firstLine="709"/>
        <w:rPr>
          <w:rFonts w:eastAsia="MS Mincho"/>
          <w:szCs w:val="24"/>
        </w:rPr>
      </w:pPr>
      <w:r w:rsidRPr="00351462">
        <w:rPr>
          <w:rFonts w:eastAsia="MS Mincho"/>
          <w:szCs w:val="24"/>
        </w:rPr>
        <w:t xml:space="preserve">Для расчетов объемов образования твердых бытовых отходов в населенных пунктах сельского поселения </w:t>
      </w:r>
      <w:r>
        <w:rPr>
          <w:rFonts w:eastAsia="MS Mincho"/>
          <w:szCs w:val="24"/>
        </w:rPr>
        <w:t>Краснобашкирский</w:t>
      </w:r>
      <w:r w:rsidRPr="00351462">
        <w:rPr>
          <w:rFonts w:eastAsia="MS Mincho"/>
          <w:szCs w:val="24"/>
        </w:rPr>
        <w:t xml:space="preserve"> сельсовет были использованы нормы накопления ТБО, утвержденные советом Аскаровского сельсовета для ИП Абдрахимова – 1,5 м</w:t>
      </w:r>
      <w:r w:rsidRPr="00351462">
        <w:rPr>
          <w:rFonts w:eastAsia="MS Mincho"/>
          <w:szCs w:val="24"/>
          <w:vertAlign w:val="superscript"/>
        </w:rPr>
        <w:t>3</w:t>
      </w:r>
      <w:r w:rsidRPr="00351462">
        <w:rPr>
          <w:rFonts w:eastAsia="MS Mincho"/>
          <w:szCs w:val="24"/>
        </w:rPr>
        <w:t>/год на человека.</w:t>
      </w:r>
    </w:p>
    <w:p w:rsidR="00943FD3" w:rsidRPr="00351462" w:rsidRDefault="00943FD3" w:rsidP="00943FD3">
      <w:pPr>
        <w:pStyle w:val="a3"/>
        <w:spacing w:after="0"/>
        <w:ind w:firstLine="709"/>
        <w:rPr>
          <w:rFonts w:eastAsia="MS Mincho"/>
          <w:szCs w:val="24"/>
        </w:rPr>
      </w:pPr>
      <w:r w:rsidRPr="00351462">
        <w:rPr>
          <w:rFonts w:eastAsia="MS Mincho"/>
          <w:szCs w:val="24"/>
        </w:rPr>
        <w:t>С учетом ежегодного 1% увеличения, норма накопления ТБО на одного человека на последний год первой очереди реализации Генерального плана – 20</w:t>
      </w:r>
      <w:r>
        <w:rPr>
          <w:rFonts w:eastAsia="MS Mincho"/>
          <w:szCs w:val="24"/>
        </w:rPr>
        <w:t>22</w:t>
      </w:r>
      <w:r w:rsidRPr="00351462">
        <w:rPr>
          <w:rFonts w:eastAsia="MS Mincho"/>
          <w:szCs w:val="24"/>
        </w:rPr>
        <w:t xml:space="preserve"> год составит 1,</w:t>
      </w:r>
      <w:r>
        <w:rPr>
          <w:rFonts w:eastAsia="MS Mincho"/>
          <w:szCs w:val="24"/>
        </w:rPr>
        <w:t>62</w:t>
      </w:r>
      <w:r w:rsidRPr="00351462">
        <w:rPr>
          <w:rFonts w:eastAsia="MS Mincho"/>
          <w:szCs w:val="24"/>
        </w:rPr>
        <w:t xml:space="preserve"> м</w:t>
      </w:r>
      <w:r w:rsidRPr="00351462">
        <w:rPr>
          <w:rFonts w:eastAsia="MS Mincho"/>
          <w:szCs w:val="24"/>
          <w:vertAlign w:val="superscript"/>
        </w:rPr>
        <w:t>3</w:t>
      </w:r>
      <w:r w:rsidRPr="00351462">
        <w:rPr>
          <w:rFonts w:eastAsia="MS Mincho"/>
          <w:szCs w:val="24"/>
        </w:rPr>
        <w:t>/год.</w:t>
      </w:r>
    </w:p>
    <w:p w:rsidR="00943FD3" w:rsidRPr="00351462" w:rsidRDefault="00943FD3" w:rsidP="00943FD3">
      <w:pPr>
        <w:pStyle w:val="a3"/>
        <w:spacing w:after="0"/>
        <w:ind w:firstLine="709"/>
        <w:rPr>
          <w:rFonts w:eastAsia="MS Mincho"/>
          <w:szCs w:val="24"/>
        </w:rPr>
      </w:pPr>
      <w:r w:rsidRPr="00351462">
        <w:rPr>
          <w:rFonts w:eastAsia="MS Mincho"/>
          <w:szCs w:val="24"/>
        </w:rPr>
        <w:t>С учетом ежегодного 1% увеличения, норма накопления ТБО на одного человека на последний год расчетного срока реализации Генерального плана – 203</w:t>
      </w:r>
      <w:r>
        <w:rPr>
          <w:rFonts w:eastAsia="MS Mincho"/>
          <w:szCs w:val="24"/>
        </w:rPr>
        <w:t>2</w:t>
      </w:r>
      <w:r w:rsidRPr="00351462">
        <w:rPr>
          <w:rFonts w:eastAsia="MS Mincho"/>
          <w:szCs w:val="24"/>
        </w:rPr>
        <w:t xml:space="preserve"> год составит 1,</w:t>
      </w:r>
      <w:r>
        <w:rPr>
          <w:rFonts w:eastAsia="MS Mincho"/>
          <w:szCs w:val="24"/>
        </w:rPr>
        <w:t>79</w:t>
      </w:r>
      <w:r w:rsidRPr="00351462">
        <w:rPr>
          <w:rFonts w:eastAsia="MS Mincho"/>
          <w:szCs w:val="24"/>
        </w:rPr>
        <w:t xml:space="preserve"> м</w:t>
      </w:r>
      <w:r w:rsidRPr="00351462">
        <w:rPr>
          <w:rFonts w:eastAsia="MS Mincho"/>
          <w:szCs w:val="24"/>
          <w:vertAlign w:val="superscript"/>
        </w:rPr>
        <w:t>3</w:t>
      </w:r>
      <w:r w:rsidRPr="00351462">
        <w:rPr>
          <w:rFonts w:eastAsia="MS Mincho"/>
          <w:szCs w:val="24"/>
        </w:rPr>
        <w:t>/год.</w:t>
      </w:r>
    </w:p>
    <w:p w:rsidR="00943FD3" w:rsidRPr="00351462" w:rsidRDefault="00943FD3" w:rsidP="00943FD3">
      <w:pPr>
        <w:pStyle w:val="a3"/>
        <w:spacing w:after="0"/>
        <w:ind w:firstLine="709"/>
        <w:rPr>
          <w:rFonts w:eastAsia="MS Mincho"/>
          <w:szCs w:val="24"/>
        </w:rPr>
      </w:pPr>
      <w:r w:rsidRPr="00351462">
        <w:rPr>
          <w:rFonts w:eastAsia="MS Mincho"/>
          <w:szCs w:val="24"/>
        </w:rPr>
        <w:t xml:space="preserve">Расчетные объемы образования ТБО от жилищного фонда на территории сельского поселения </w:t>
      </w:r>
      <w:r>
        <w:rPr>
          <w:rFonts w:eastAsia="MS Mincho"/>
          <w:szCs w:val="24"/>
        </w:rPr>
        <w:t>Краснобашкирский</w:t>
      </w:r>
      <w:r w:rsidRPr="00351462">
        <w:rPr>
          <w:rFonts w:eastAsia="MS Mincho"/>
          <w:szCs w:val="24"/>
        </w:rPr>
        <w:t xml:space="preserve"> сельсовет приведены ниже.</w:t>
      </w:r>
    </w:p>
    <w:p w:rsidR="00943FD3" w:rsidRPr="00351462" w:rsidRDefault="00943FD3" w:rsidP="00943FD3">
      <w:pPr>
        <w:jc w:val="right"/>
        <w:rPr>
          <w:rFonts w:eastAsia="MS Mincho"/>
          <w:sz w:val="24"/>
        </w:rPr>
      </w:pPr>
      <w:r w:rsidRPr="00351462">
        <w:rPr>
          <w:rFonts w:eastAsia="MS Mincho"/>
          <w:sz w:val="24"/>
        </w:rPr>
        <w:t>Таблица 2.6.1.</w:t>
      </w:r>
    </w:p>
    <w:p w:rsidR="00943FD3" w:rsidRPr="00351462" w:rsidRDefault="00943FD3" w:rsidP="00943FD3">
      <w:pPr>
        <w:pStyle w:val="a3"/>
        <w:jc w:val="center"/>
        <w:rPr>
          <w:rFonts w:eastAsia="MS Mincho"/>
          <w:b/>
          <w:szCs w:val="24"/>
        </w:rPr>
      </w:pPr>
      <w:r w:rsidRPr="00351462">
        <w:rPr>
          <w:rFonts w:eastAsia="MS Mincho"/>
          <w:b/>
          <w:szCs w:val="24"/>
        </w:rPr>
        <w:t xml:space="preserve">Расчетные объемы образования ТБО от жилищного фонда </w:t>
      </w:r>
      <w:r w:rsidRPr="00351462">
        <w:rPr>
          <w:rFonts w:eastAsia="MS Mincho"/>
          <w:b/>
          <w:szCs w:val="24"/>
        </w:rPr>
        <w:br/>
        <w:t xml:space="preserve">сельского поселения </w:t>
      </w:r>
      <w:r>
        <w:rPr>
          <w:rFonts w:eastAsia="MS Mincho"/>
          <w:b/>
          <w:szCs w:val="24"/>
        </w:rPr>
        <w:t>Краснобашкирский</w:t>
      </w:r>
      <w:r w:rsidRPr="00351462">
        <w:rPr>
          <w:rFonts w:eastAsia="MS Mincho"/>
          <w:b/>
          <w:szCs w:val="24"/>
        </w:rPr>
        <w:t xml:space="preserve"> сельсовет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1201"/>
        <w:gridCol w:w="1201"/>
        <w:gridCol w:w="1483"/>
        <w:gridCol w:w="1042"/>
        <w:gridCol w:w="1266"/>
        <w:gridCol w:w="1200"/>
        <w:gridCol w:w="1483"/>
      </w:tblGrid>
      <w:tr w:rsidR="00943FD3" w:rsidRPr="00351462" w:rsidTr="00943FD3">
        <w:trPr>
          <w:jc w:val="center"/>
        </w:trPr>
        <w:tc>
          <w:tcPr>
            <w:tcW w:w="4928" w:type="dxa"/>
            <w:gridSpan w:val="4"/>
            <w:vAlign w:val="center"/>
          </w:tcPr>
          <w:p w:rsidR="00943FD3" w:rsidRPr="00351462" w:rsidRDefault="00943FD3" w:rsidP="00943FD3">
            <w:pPr>
              <w:pStyle w:val="aff2"/>
              <w:spacing w:before="0" w:beforeAutospacing="0" w:after="0" w:afterAutospacing="0"/>
              <w:jc w:val="center"/>
              <w:rPr>
                <w:szCs w:val="24"/>
                <w:lang w:eastAsia="ar-SA"/>
              </w:rPr>
            </w:pPr>
            <w:r w:rsidRPr="00351462">
              <w:rPr>
                <w:szCs w:val="24"/>
                <w:lang w:eastAsia="ar-SA"/>
              </w:rPr>
              <w:t>1 очередь реализации Генерального плана – 20</w:t>
            </w:r>
            <w:r>
              <w:rPr>
                <w:szCs w:val="24"/>
                <w:lang w:eastAsia="ar-SA"/>
              </w:rPr>
              <w:t>22</w:t>
            </w:r>
            <w:r w:rsidRPr="00351462">
              <w:rPr>
                <w:szCs w:val="24"/>
                <w:lang w:eastAsia="ar-SA"/>
              </w:rPr>
              <w:t xml:space="preserve"> год</w:t>
            </w:r>
          </w:p>
        </w:tc>
        <w:tc>
          <w:tcPr>
            <w:tcW w:w="4991" w:type="dxa"/>
            <w:gridSpan w:val="4"/>
            <w:vAlign w:val="center"/>
          </w:tcPr>
          <w:p w:rsidR="00943FD3" w:rsidRPr="00351462" w:rsidRDefault="00943FD3" w:rsidP="00943FD3">
            <w:pPr>
              <w:pStyle w:val="aff2"/>
              <w:spacing w:before="0" w:beforeAutospacing="0" w:after="0" w:afterAutospacing="0"/>
              <w:jc w:val="center"/>
              <w:rPr>
                <w:szCs w:val="24"/>
                <w:lang w:eastAsia="ar-SA"/>
              </w:rPr>
            </w:pPr>
            <w:r w:rsidRPr="00351462">
              <w:rPr>
                <w:rFonts w:eastAsia="MS Mincho"/>
                <w:szCs w:val="24"/>
              </w:rPr>
              <w:t>Расчетный срок реализации Генерального плана – 203</w:t>
            </w:r>
            <w:r>
              <w:rPr>
                <w:rFonts w:eastAsia="MS Mincho"/>
                <w:szCs w:val="24"/>
              </w:rPr>
              <w:t>2</w:t>
            </w:r>
            <w:r w:rsidRPr="00351462">
              <w:rPr>
                <w:rFonts w:eastAsia="MS Mincho"/>
                <w:szCs w:val="24"/>
              </w:rPr>
              <w:t xml:space="preserve"> год</w:t>
            </w:r>
          </w:p>
        </w:tc>
      </w:tr>
      <w:tr w:rsidR="00943FD3" w:rsidRPr="00351462" w:rsidTr="00943FD3">
        <w:trPr>
          <w:jc w:val="center"/>
        </w:trPr>
        <w:tc>
          <w:tcPr>
            <w:tcW w:w="1043" w:type="dxa"/>
          </w:tcPr>
          <w:p w:rsidR="00943FD3" w:rsidRPr="00351462" w:rsidRDefault="00943FD3" w:rsidP="00943FD3">
            <w:pPr>
              <w:pStyle w:val="a3"/>
              <w:spacing w:after="0"/>
              <w:jc w:val="center"/>
              <w:rPr>
                <w:rFonts w:eastAsia="MS Mincho"/>
                <w:szCs w:val="24"/>
              </w:rPr>
            </w:pPr>
            <w:r w:rsidRPr="00351462">
              <w:rPr>
                <w:rFonts w:eastAsia="MS Mincho"/>
                <w:szCs w:val="24"/>
              </w:rPr>
              <w:t>Числен-ность населе-ния, чел</w:t>
            </w:r>
          </w:p>
        </w:tc>
        <w:tc>
          <w:tcPr>
            <w:tcW w:w="1201" w:type="dxa"/>
          </w:tcPr>
          <w:p w:rsidR="00943FD3" w:rsidRPr="00351462" w:rsidRDefault="00943FD3" w:rsidP="00943FD3">
            <w:pPr>
              <w:pStyle w:val="a3"/>
              <w:spacing w:after="0"/>
              <w:jc w:val="center"/>
              <w:rPr>
                <w:rFonts w:eastAsia="MS Mincho"/>
                <w:szCs w:val="24"/>
              </w:rPr>
            </w:pPr>
            <w:r w:rsidRPr="00351462">
              <w:rPr>
                <w:rFonts w:eastAsia="MS Mincho"/>
                <w:szCs w:val="24"/>
              </w:rPr>
              <w:t>Кол-во образо-вавшихся ТБО, м</w:t>
            </w:r>
            <w:r w:rsidRPr="00351462">
              <w:rPr>
                <w:rFonts w:eastAsia="MS Mincho"/>
                <w:szCs w:val="24"/>
                <w:vertAlign w:val="superscript"/>
              </w:rPr>
              <w:t>3</w:t>
            </w:r>
            <w:r w:rsidRPr="00351462">
              <w:rPr>
                <w:rFonts w:eastAsia="MS Mincho"/>
                <w:szCs w:val="24"/>
              </w:rPr>
              <w:t>/год</w:t>
            </w:r>
          </w:p>
        </w:tc>
        <w:tc>
          <w:tcPr>
            <w:tcW w:w="1201" w:type="dxa"/>
          </w:tcPr>
          <w:p w:rsidR="00943FD3" w:rsidRPr="00351462" w:rsidRDefault="00943FD3" w:rsidP="00943FD3">
            <w:pPr>
              <w:pStyle w:val="a3"/>
              <w:spacing w:after="0"/>
              <w:jc w:val="center"/>
              <w:rPr>
                <w:rFonts w:eastAsia="MS Mincho"/>
                <w:szCs w:val="24"/>
              </w:rPr>
            </w:pPr>
            <w:r w:rsidRPr="00351462">
              <w:rPr>
                <w:rFonts w:eastAsia="MS Mincho"/>
                <w:szCs w:val="24"/>
              </w:rPr>
              <w:t>Кол-во образо-вавшихся ТБО, т/год</w:t>
            </w:r>
          </w:p>
        </w:tc>
        <w:tc>
          <w:tcPr>
            <w:tcW w:w="1483" w:type="dxa"/>
          </w:tcPr>
          <w:p w:rsidR="00943FD3" w:rsidRPr="00351462" w:rsidRDefault="00943FD3" w:rsidP="00943FD3">
            <w:pPr>
              <w:pStyle w:val="a3"/>
              <w:spacing w:after="0"/>
              <w:jc w:val="center"/>
              <w:rPr>
                <w:rFonts w:eastAsia="MS Mincho"/>
                <w:szCs w:val="24"/>
              </w:rPr>
            </w:pPr>
            <w:r w:rsidRPr="00351462">
              <w:rPr>
                <w:rFonts w:eastAsia="MS Mincho"/>
                <w:szCs w:val="24"/>
              </w:rPr>
              <w:t>Суточное образование ТБО, м</w:t>
            </w:r>
            <w:r w:rsidRPr="00351462">
              <w:rPr>
                <w:rFonts w:eastAsia="MS Mincho"/>
                <w:szCs w:val="24"/>
                <w:vertAlign w:val="superscript"/>
              </w:rPr>
              <w:t>3</w:t>
            </w:r>
            <w:r w:rsidRPr="00351462">
              <w:rPr>
                <w:rFonts w:eastAsia="MS Mincho"/>
                <w:szCs w:val="24"/>
              </w:rPr>
              <w:t>/день</w:t>
            </w:r>
          </w:p>
        </w:tc>
        <w:tc>
          <w:tcPr>
            <w:tcW w:w="1042" w:type="dxa"/>
          </w:tcPr>
          <w:p w:rsidR="00943FD3" w:rsidRPr="00351462" w:rsidRDefault="00943FD3" w:rsidP="00943FD3">
            <w:pPr>
              <w:pStyle w:val="a3"/>
              <w:spacing w:after="0"/>
              <w:jc w:val="center"/>
              <w:rPr>
                <w:rFonts w:eastAsia="MS Mincho"/>
                <w:szCs w:val="24"/>
              </w:rPr>
            </w:pPr>
            <w:r w:rsidRPr="00351462">
              <w:rPr>
                <w:rFonts w:eastAsia="MS Mincho"/>
                <w:szCs w:val="24"/>
              </w:rPr>
              <w:t>Числен-ность населе-ния, чел</w:t>
            </w:r>
          </w:p>
        </w:tc>
        <w:tc>
          <w:tcPr>
            <w:tcW w:w="1266" w:type="dxa"/>
          </w:tcPr>
          <w:p w:rsidR="00943FD3" w:rsidRPr="00351462" w:rsidRDefault="00943FD3" w:rsidP="00943FD3">
            <w:pPr>
              <w:pStyle w:val="a3"/>
              <w:spacing w:after="0"/>
              <w:jc w:val="center"/>
              <w:rPr>
                <w:rFonts w:eastAsia="MS Mincho"/>
                <w:szCs w:val="24"/>
              </w:rPr>
            </w:pPr>
            <w:r w:rsidRPr="00351462">
              <w:rPr>
                <w:rFonts w:eastAsia="MS Mincho"/>
                <w:szCs w:val="24"/>
              </w:rPr>
              <w:t>Кол-во образо-вавшихся ТБО, м</w:t>
            </w:r>
            <w:r w:rsidRPr="00351462">
              <w:rPr>
                <w:rFonts w:eastAsia="MS Mincho"/>
                <w:szCs w:val="24"/>
                <w:vertAlign w:val="superscript"/>
              </w:rPr>
              <w:t>3</w:t>
            </w:r>
            <w:r w:rsidRPr="00351462">
              <w:rPr>
                <w:rFonts w:eastAsia="MS Mincho"/>
                <w:szCs w:val="24"/>
              </w:rPr>
              <w:t>/год</w:t>
            </w:r>
          </w:p>
        </w:tc>
        <w:tc>
          <w:tcPr>
            <w:tcW w:w="1200" w:type="dxa"/>
          </w:tcPr>
          <w:p w:rsidR="00943FD3" w:rsidRPr="00351462" w:rsidRDefault="00943FD3" w:rsidP="00943FD3">
            <w:pPr>
              <w:pStyle w:val="a3"/>
              <w:spacing w:after="0"/>
              <w:jc w:val="center"/>
              <w:rPr>
                <w:rFonts w:eastAsia="MS Mincho"/>
                <w:szCs w:val="24"/>
              </w:rPr>
            </w:pPr>
            <w:r w:rsidRPr="00351462">
              <w:rPr>
                <w:rFonts w:eastAsia="MS Mincho"/>
                <w:szCs w:val="24"/>
              </w:rPr>
              <w:t>Кол-во образо-вавшихся ТБО, т/год</w:t>
            </w:r>
          </w:p>
        </w:tc>
        <w:tc>
          <w:tcPr>
            <w:tcW w:w="1483" w:type="dxa"/>
          </w:tcPr>
          <w:p w:rsidR="00943FD3" w:rsidRPr="00351462" w:rsidRDefault="00943FD3" w:rsidP="00943FD3">
            <w:pPr>
              <w:pStyle w:val="a3"/>
              <w:spacing w:after="0"/>
              <w:jc w:val="center"/>
              <w:rPr>
                <w:rFonts w:eastAsia="MS Mincho"/>
                <w:szCs w:val="24"/>
              </w:rPr>
            </w:pPr>
            <w:r w:rsidRPr="00351462">
              <w:rPr>
                <w:rFonts w:eastAsia="MS Mincho"/>
                <w:szCs w:val="24"/>
              </w:rPr>
              <w:t>Суточное образование ТБО, м</w:t>
            </w:r>
            <w:r w:rsidRPr="00351462">
              <w:rPr>
                <w:rFonts w:eastAsia="MS Mincho"/>
                <w:szCs w:val="24"/>
                <w:vertAlign w:val="superscript"/>
              </w:rPr>
              <w:t>3</w:t>
            </w:r>
            <w:r w:rsidRPr="00351462">
              <w:rPr>
                <w:rFonts w:eastAsia="MS Mincho"/>
                <w:szCs w:val="24"/>
              </w:rPr>
              <w:t>/день</w:t>
            </w:r>
          </w:p>
        </w:tc>
      </w:tr>
      <w:tr w:rsidR="00943FD3" w:rsidRPr="00351462" w:rsidTr="00943FD3">
        <w:trPr>
          <w:jc w:val="center"/>
        </w:trPr>
        <w:tc>
          <w:tcPr>
            <w:tcW w:w="9919" w:type="dxa"/>
            <w:gridSpan w:val="8"/>
            <w:vAlign w:val="center"/>
          </w:tcPr>
          <w:p w:rsidR="00943FD3" w:rsidRPr="00EE6BAA" w:rsidRDefault="00943FD3" w:rsidP="00943FD3">
            <w:pPr>
              <w:pStyle w:val="a3"/>
              <w:spacing w:after="0"/>
              <w:jc w:val="center"/>
              <w:rPr>
                <w:rFonts w:eastAsia="MS Mincho"/>
                <w:szCs w:val="24"/>
              </w:rPr>
            </w:pPr>
            <w:r w:rsidRPr="00EE6BAA">
              <w:rPr>
                <w:rFonts w:eastAsia="MS Mincho"/>
                <w:szCs w:val="24"/>
              </w:rPr>
              <w:t>с. Красная Башкирия</w:t>
            </w:r>
          </w:p>
        </w:tc>
      </w:tr>
      <w:tr w:rsidR="00943FD3" w:rsidRPr="00351462" w:rsidTr="00943FD3">
        <w:trPr>
          <w:jc w:val="center"/>
        </w:trPr>
        <w:tc>
          <w:tcPr>
            <w:tcW w:w="1043" w:type="dxa"/>
            <w:vAlign w:val="center"/>
          </w:tcPr>
          <w:p w:rsidR="00943FD3" w:rsidRPr="00EE6BAA" w:rsidRDefault="00943FD3" w:rsidP="00943FD3">
            <w:pPr>
              <w:jc w:val="center"/>
              <w:rPr>
                <w:color w:val="000000"/>
                <w:sz w:val="24"/>
              </w:rPr>
            </w:pPr>
            <w:r w:rsidRPr="00EE6BAA">
              <w:rPr>
                <w:color w:val="000000"/>
                <w:sz w:val="24"/>
              </w:rPr>
              <w:t>4821</w:t>
            </w:r>
          </w:p>
        </w:tc>
        <w:tc>
          <w:tcPr>
            <w:tcW w:w="1201" w:type="dxa"/>
            <w:vAlign w:val="center"/>
          </w:tcPr>
          <w:p w:rsidR="00943FD3" w:rsidRPr="00EE6BAA" w:rsidRDefault="00943FD3" w:rsidP="00943FD3">
            <w:pPr>
              <w:jc w:val="center"/>
              <w:rPr>
                <w:color w:val="000000"/>
                <w:sz w:val="24"/>
              </w:rPr>
            </w:pPr>
            <w:r w:rsidRPr="00EE6BAA">
              <w:rPr>
                <w:color w:val="000000"/>
                <w:sz w:val="24"/>
              </w:rPr>
              <w:t>8051,07</w:t>
            </w:r>
          </w:p>
        </w:tc>
        <w:tc>
          <w:tcPr>
            <w:tcW w:w="1201" w:type="dxa"/>
            <w:vAlign w:val="center"/>
          </w:tcPr>
          <w:p w:rsidR="00943FD3" w:rsidRPr="00EE6BAA" w:rsidRDefault="00943FD3" w:rsidP="00943FD3">
            <w:pPr>
              <w:jc w:val="center"/>
              <w:rPr>
                <w:color w:val="000000"/>
                <w:sz w:val="24"/>
              </w:rPr>
            </w:pPr>
            <w:r w:rsidRPr="00EE6BAA">
              <w:rPr>
                <w:color w:val="000000"/>
                <w:sz w:val="24"/>
              </w:rPr>
              <w:t>1771,24</w:t>
            </w:r>
          </w:p>
        </w:tc>
        <w:tc>
          <w:tcPr>
            <w:tcW w:w="1483" w:type="dxa"/>
            <w:vAlign w:val="center"/>
          </w:tcPr>
          <w:p w:rsidR="00943FD3" w:rsidRPr="00EE6BAA" w:rsidRDefault="00943FD3" w:rsidP="00943FD3">
            <w:pPr>
              <w:jc w:val="center"/>
              <w:rPr>
                <w:color w:val="000000"/>
                <w:sz w:val="24"/>
              </w:rPr>
            </w:pPr>
            <w:r w:rsidRPr="00EE6BAA">
              <w:rPr>
                <w:color w:val="000000"/>
                <w:sz w:val="24"/>
              </w:rPr>
              <w:t>27,57</w:t>
            </w:r>
          </w:p>
        </w:tc>
        <w:tc>
          <w:tcPr>
            <w:tcW w:w="1042" w:type="dxa"/>
            <w:vAlign w:val="center"/>
          </w:tcPr>
          <w:p w:rsidR="00943FD3" w:rsidRPr="00EE6BAA" w:rsidRDefault="00943FD3" w:rsidP="00943FD3">
            <w:pPr>
              <w:jc w:val="center"/>
              <w:rPr>
                <w:color w:val="000000"/>
                <w:sz w:val="24"/>
              </w:rPr>
            </w:pPr>
            <w:r w:rsidRPr="00EE6BAA">
              <w:rPr>
                <w:color w:val="000000"/>
                <w:sz w:val="24"/>
              </w:rPr>
              <w:t>7274</w:t>
            </w:r>
          </w:p>
        </w:tc>
        <w:tc>
          <w:tcPr>
            <w:tcW w:w="1266" w:type="dxa"/>
            <w:vAlign w:val="center"/>
          </w:tcPr>
          <w:p w:rsidR="00943FD3" w:rsidRPr="00EE6BAA" w:rsidRDefault="00943FD3" w:rsidP="00943FD3">
            <w:pPr>
              <w:jc w:val="center"/>
              <w:rPr>
                <w:color w:val="000000"/>
                <w:sz w:val="24"/>
              </w:rPr>
            </w:pPr>
            <w:r w:rsidRPr="00EE6BAA">
              <w:rPr>
                <w:color w:val="000000"/>
                <w:sz w:val="24"/>
              </w:rPr>
              <w:t>13456,90</w:t>
            </w:r>
          </w:p>
        </w:tc>
        <w:tc>
          <w:tcPr>
            <w:tcW w:w="1200" w:type="dxa"/>
            <w:vAlign w:val="center"/>
          </w:tcPr>
          <w:p w:rsidR="00943FD3" w:rsidRPr="00EE6BAA" w:rsidRDefault="00943FD3" w:rsidP="00943FD3">
            <w:pPr>
              <w:jc w:val="center"/>
              <w:rPr>
                <w:color w:val="000000"/>
                <w:sz w:val="24"/>
              </w:rPr>
            </w:pPr>
            <w:r w:rsidRPr="00EE6BAA">
              <w:rPr>
                <w:color w:val="000000"/>
                <w:sz w:val="24"/>
              </w:rPr>
              <w:t>2960,52</w:t>
            </w:r>
          </w:p>
        </w:tc>
        <w:tc>
          <w:tcPr>
            <w:tcW w:w="1483" w:type="dxa"/>
            <w:vAlign w:val="center"/>
          </w:tcPr>
          <w:p w:rsidR="00943FD3" w:rsidRPr="00EE6BAA" w:rsidRDefault="00943FD3" w:rsidP="00943FD3">
            <w:pPr>
              <w:jc w:val="center"/>
              <w:rPr>
                <w:color w:val="000000"/>
                <w:sz w:val="24"/>
              </w:rPr>
            </w:pPr>
            <w:r w:rsidRPr="00EE6BAA">
              <w:rPr>
                <w:color w:val="000000"/>
                <w:sz w:val="24"/>
              </w:rPr>
              <w:t>46,09</w:t>
            </w:r>
          </w:p>
        </w:tc>
      </w:tr>
      <w:tr w:rsidR="00943FD3" w:rsidRPr="00351462" w:rsidTr="00943FD3">
        <w:trPr>
          <w:jc w:val="center"/>
        </w:trPr>
        <w:tc>
          <w:tcPr>
            <w:tcW w:w="9919" w:type="dxa"/>
            <w:gridSpan w:val="8"/>
            <w:vAlign w:val="center"/>
          </w:tcPr>
          <w:p w:rsidR="00943FD3" w:rsidRPr="00EE6BAA" w:rsidRDefault="00943FD3" w:rsidP="00943FD3">
            <w:pPr>
              <w:pStyle w:val="a3"/>
              <w:spacing w:after="0"/>
              <w:jc w:val="center"/>
              <w:rPr>
                <w:rFonts w:eastAsia="MS Mincho"/>
                <w:szCs w:val="24"/>
              </w:rPr>
            </w:pPr>
            <w:r w:rsidRPr="00EE6BAA">
              <w:rPr>
                <w:rFonts w:eastAsia="MS Mincho"/>
                <w:szCs w:val="24"/>
              </w:rPr>
              <w:t>д. Озерное</w:t>
            </w:r>
          </w:p>
        </w:tc>
      </w:tr>
      <w:tr w:rsidR="00943FD3" w:rsidRPr="00351462" w:rsidTr="00943FD3">
        <w:trPr>
          <w:jc w:val="center"/>
        </w:trPr>
        <w:tc>
          <w:tcPr>
            <w:tcW w:w="1043" w:type="dxa"/>
            <w:vAlign w:val="center"/>
          </w:tcPr>
          <w:p w:rsidR="00943FD3" w:rsidRPr="00EE6BAA" w:rsidRDefault="00943FD3" w:rsidP="00943FD3">
            <w:pPr>
              <w:jc w:val="center"/>
              <w:rPr>
                <w:color w:val="000000"/>
                <w:sz w:val="24"/>
              </w:rPr>
            </w:pPr>
            <w:r w:rsidRPr="00EE6BAA">
              <w:rPr>
                <w:color w:val="000000"/>
                <w:sz w:val="24"/>
              </w:rPr>
              <w:t>935</w:t>
            </w:r>
          </w:p>
        </w:tc>
        <w:tc>
          <w:tcPr>
            <w:tcW w:w="1201" w:type="dxa"/>
            <w:vAlign w:val="center"/>
          </w:tcPr>
          <w:p w:rsidR="00943FD3" w:rsidRPr="00EE6BAA" w:rsidRDefault="00943FD3" w:rsidP="00943FD3">
            <w:pPr>
              <w:jc w:val="center"/>
              <w:rPr>
                <w:color w:val="000000"/>
                <w:sz w:val="24"/>
              </w:rPr>
            </w:pPr>
            <w:r w:rsidRPr="00EE6BAA">
              <w:rPr>
                <w:color w:val="000000"/>
                <w:sz w:val="24"/>
              </w:rPr>
              <w:t>1561,45</w:t>
            </w:r>
          </w:p>
        </w:tc>
        <w:tc>
          <w:tcPr>
            <w:tcW w:w="1201" w:type="dxa"/>
            <w:vAlign w:val="center"/>
          </w:tcPr>
          <w:p w:rsidR="00943FD3" w:rsidRPr="00EE6BAA" w:rsidRDefault="00943FD3" w:rsidP="00943FD3">
            <w:pPr>
              <w:jc w:val="center"/>
              <w:rPr>
                <w:color w:val="000000"/>
                <w:sz w:val="24"/>
              </w:rPr>
            </w:pPr>
            <w:r w:rsidRPr="00EE6BAA">
              <w:rPr>
                <w:color w:val="000000"/>
                <w:sz w:val="24"/>
              </w:rPr>
              <w:t>343,52</w:t>
            </w:r>
          </w:p>
        </w:tc>
        <w:tc>
          <w:tcPr>
            <w:tcW w:w="1483" w:type="dxa"/>
            <w:vAlign w:val="center"/>
          </w:tcPr>
          <w:p w:rsidR="00943FD3" w:rsidRPr="00EE6BAA" w:rsidRDefault="00943FD3" w:rsidP="00943FD3">
            <w:pPr>
              <w:jc w:val="center"/>
              <w:rPr>
                <w:color w:val="000000"/>
                <w:sz w:val="24"/>
              </w:rPr>
            </w:pPr>
            <w:r w:rsidRPr="00EE6BAA">
              <w:rPr>
                <w:color w:val="000000"/>
                <w:sz w:val="24"/>
              </w:rPr>
              <w:t>5,35</w:t>
            </w:r>
          </w:p>
        </w:tc>
        <w:tc>
          <w:tcPr>
            <w:tcW w:w="1042" w:type="dxa"/>
            <w:vAlign w:val="center"/>
          </w:tcPr>
          <w:p w:rsidR="00943FD3" w:rsidRPr="00EE6BAA" w:rsidRDefault="00943FD3" w:rsidP="00943FD3">
            <w:pPr>
              <w:jc w:val="center"/>
              <w:rPr>
                <w:color w:val="000000"/>
                <w:sz w:val="24"/>
              </w:rPr>
            </w:pPr>
            <w:r w:rsidRPr="00EE6BAA">
              <w:rPr>
                <w:color w:val="000000"/>
                <w:sz w:val="24"/>
              </w:rPr>
              <w:t>1823</w:t>
            </w:r>
          </w:p>
        </w:tc>
        <w:tc>
          <w:tcPr>
            <w:tcW w:w="1266" w:type="dxa"/>
            <w:vAlign w:val="center"/>
          </w:tcPr>
          <w:p w:rsidR="00943FD3" w:rsidRPr="00EE6BAA" w:rsidRDefault="00943FD3" w:rsidP="00943FD3">
            <w:pPr>
              <w:jc w:val="center"/>
              <w:rPr>
                <w:color w:val="000000"/>
                <w:sz w:val="24"/>
              </w:rPr>
            </w:pPr>
            <w:r w:rsidRPr="00EE6BAA">
              <w:rPr>
                <w:color w:val="000000"/>
                <w:sz w:val="24"/>
              </w:rPr>
              <w:t>3372,55</w:t>
            </w:r>
          </w:p>
        </w:tc>
        <w:tc>
          <w:tcPr>
            <w:tcW w:w="1200" w:type="dxa"/>
            <w:vAlign w:val="center"/>
          </w:tcPr>
          <w:p w:rsidR="00943FD3" w:rsidRPr="00EE6BAA" w:rsidRDefault="00943FD3" w:rsidP="00943FD3">
            <w:pPr>
              <w:jc w:val="center"/>
              <w:rPr>
                <w:color w:val="000000"/>
                <w:sz w:val="24"/>
              </w:rPr>
            </w:pPr>
            <w:r w:rsidRPr="00EE6BAA">
              <w:rPr>
                <w:color w:val="000000"/>
                <w:sz w:val="24"/>
              </w:rPr>
              <w:t>741,96</w:t>
            </w:r>
          </w:p>
        </w:tc>
        <w:tc>
          <w:tcPr>
            <w:tcW w:w="1483" w:type="dxa"/>
            <w:vAlign w:val="center"/>
          </w:tcPr>
          <w:p w:rsidR="00943FD3" w:rsidRPr="00EE6BAA" w:rsidRDefault="00943FD3" w:rsidP="00943FD3">
            <w:pPr>
              <w:jc w:val="center"/>
              <w:rPr>
                <w:color w:val="000000"/>
                <w:sz w:val="24"/>
              </w:rPr>
            </w:pPr>
            <w:r w:rsidRPr="00EE6BAA">
              <w:rPr>
                <w:color w:val="000000"/>
                <w:sz w:val="24"/>
              </w:rPr>
              <w:t>11,55</w:t>
            </w:r>
          </w:p>
        </w:tc>
      </w:tr>
      <w:tr w:rsidR="00943FD3" w:rsidRPr="00351462" w:rsidTr="00943FD3">
        <w:trPr>
          <w:jc w:val="center"/>
        </w:trPr>
        <w:tc>
          <w:tcPr>
            <w:tcW w:w="9919" w:type="dxa"/>
            <w:gridSpan w:val="8"/>
            <w:vAlign w:val="center"/>
          </w:tcPr>
          <w:p w:rsidR="00943FD3" w:rsidRPr="00EE6BAA" w:rsidRDefault="00943FD3" w:rsidP="00943FD3">
            <w:pPr>
              <w:pStyle w:val="a3"/>
              <w:spacing w:after="0"/>
              <w:jc w:val="center"/>
              <w:rPr>
                <w:rFonts w:eastAsia="MS Mincho"/>
                <w:szCs w:val="24"/>
              </w:rPr>
            </w:pPr>
            <w:r w:rsidRPr="00EE6BAA">
              <w:rPr>
                <w:rFonts w:eastAsia="MS Mincho"/>
                <w:szCs w:val="24"/>
              </w:rPr>
              <w:t>д. Самарского отделения совхоза</w:t>
            </w:r>
          </w:p>
        </w:tc>
      </w:tr>
      <w:tr w:rsidR="00943FD3" w:rsidRPr="00351462" w:rsidTr="00943FD3">
        <w:trPr>
          <w:jc w:val="center"/>
        </w:trPr>
        <w:tc>
          <w:tcPr>
            <w:tcW w:w="1043" w:type="dxa"/>
            <w:vAlign w:val="center"/>
          </w:tcPr>
          <w:p w:rsidR="00943FD3" w:rsidRPr="00EE6BAA" w:rsidRDefault="00943FD3" w:rsidP="00943FD3">
            <w:pPr>
              <w:jc w:val="center"/>
              <w:rPr>
                <w:color w:val="000000"/>
                <w:sz w:val="24"/>
              </w:rPr>
            </w:pPr>
            <w:r w:rsidRPr="00EE6BAA">
              <w:rPr>
                <w:color w:val="000000"/>
                <w:sz w:val="24"/>
              </w:rPr>
              <w:t>623</w:t>
            </w:r>
          </w:p>
        </w:tc>
        <w:tc>
          <w:tcPr>
            <w:tcW w:w="1201" w:type="dxa"/>
            <w:vAlign w:val="center"/>
          </w:tcPr>
          <w:p w:rsidR="00943FD3" w:rsidRPr="00EE6BAA" w:rsidRDefault="00943FD3" w:rsidP="00943FD3">
            <w:pPr>
              <w:jc w:val="center"/>
              <w:rPr>
                <w:color w:val="000000"/>
                <w:sz w:val="24"/>
              </w:rPr>
            </w:pPr>
            <w:r w:rsidRPr="00EE6BAA">
              <w:rPr>
                <w:color w:val="000000"/>
                <w:sz w:val="24"/>
              </w:rPr>
              <w:t>1040,41</w:t>
            </w:r>
          </w:p>
        </w:tc>
        <w:tc>
          <w:tcPr>
            <w:tcW w:w="1201" w:type="dxa"/>
            <w:vAlign w:val="center"/>
          </w:tcPr>
          <w:p w:rsidR="00943FD3" w:rsidRPr="00EE6BAA" w:rsidRDefault="00943FD3" w:rsidP="00943FD3">
            <w:pPr>
              <w:jc w:val="center"/>
              <w:rPr>
                <w:color w:val="000000"/>
                <w:sz w:val="24"/>
              </w:rPr>
            </w:pPr>
            <w:r w:rsidRPr="00EE6BAA">
              <w:rPr>
                <w:color w:val="000000"/>
                <w:sz w:val="24"/>
              </w:rPr>
              <w:t>228,89</w:t>
            </w:r>
          </w:p>
        </w:tc>
        <w:tc>
          <w:tcPr>
            <w:tcW w:w="1483" w:type="dxa"/>
            <w:vAlign w:val="center"/>
          </w:tcPr>
          <w:p w:rsidR="00943FD3" w:rsidRPr="00EE6BAA" w:rsidRDefault="00943FD3" w:rsidP="00943FD3">
            <w:pPr>
              <w:jc w:val="center"/>
              <w:rPr>
                <w:color w:val="000000"/>
                <w:sz w:val="24"/>
              </w:rPr>
            </w:pPr>
            <w:r w:rsidRPr="00EE6BAA">
              <w:rPr>
                <w:color w:val="000000"/>
                <w:sz w:val="24"/>
              </w:rPr>
              <w:t>3,56</w:t>
            </w:r>
          </w:p>
        </w:tc>
        <w:tc>
          <w:tcPr>
            <w:tcW w:w="1042" w:type="dxa"/>
            <w:vAlign w:val="center"/>
          </w:tcPr>
          <w:p w:rsidR="00943FD3" w:rsidRPr="00EE6BAA" w:rsidRDefault="00943FD3" w:rsidP="00943FD3">
            <w:pPr>
              <w:jc w:val="center"/>
              <w:rPr>
                <w:color w:val="000000"/>
                <w:sz w:val="24"/>
              </w:rPr>
            </w:pPr>
            <w:r w:rsidRPr="00EE6BAA">
              <w:rPr>
                <w:color w:val="000000"/>
                <w:sz w:val="24"/>
              </w:rPr>
              <w:t>863</w:t>
            </w:r>
          </w:p>
        </w:tc>
        <w:tc>
          <w:tcPr>
            <w:tcW w:w="1266" w:type="dxa"/>
            <w:vAlign w:val="center"/>
          </w:tcPr>
          <w:p w:rsidR="00943FD3" w:rsidRPr="00EE6BAA" w:rsidRDefault="00943FD3" w:rsidP="00943FD3">
            <w:pPr>
              <w:jc w:val="center"/>
              <w:rPr>
                <w:color w:val="000000"/>
                <w:sz w:val="24"/>
              </w:rPr>
            </w:pPr>
            <w:r w:rsidRPr="00EE6BAA">
              <w:rPr>
                <w:color w:val="000000"/>
                <w:sz w:val="24"/>
              </w:rPr>
              <w:t>1596,55</w:t>
            </w:r>
          </w:p>
        </w:tc>
        <w:tc>
          <w:tcPr>
            <w:tcW w:w="1200" w:type="dxa"/>
            <w:vAlign w:val="center"/>
          </w:tcPr>
          <w:p w:rsidR="00943FD3" w:rsidRPr="00EE6BAA" w:rsidRDefault="00943FD3" w:rsidP="00943FD3">
            <w:pPr>
              <w:jc w:val="center"/>
              <w:rPr>
                <w:color w:val="000000"/>
                <w:sz w:val="24"/>
              </w:rPr>
            </w:pPr>
            <w:r w:rsidRPr="00EE6BAA">
              <w:rPr>
                <w:color w:val="000000"/>
                <w:sz w:val="24"/>
              </w:rPr>
              <w:t>351,24</w:t>
            </w:r>
          </w:p>
        </w:tc>
        <w:tc>
          <w:tcPr>
            <w:tcW w:w="1483" w:type="dxa"/>
            <w:vAlign w:val="center"/>
          </w:tcPr>
          <w:p w:rsidR="00943FD3" w:rsidRPr="00EE6BAA" w:rsidRDefault="00943FD3" w:rsidP="00943FD3">
            <w:pPr>
              <w:jc w:val="center"/>
              <w:rPr>
                <w:color w:val="000000"/>
                <w:sz w:val="24"/>
              </w:rPr>
            </w:pPr>
            <w:r w:rsidRPr="00EE6BAA">
              <w:rPr>
                <w:color w:val="000000"/>
                <w:sz w:val="24"/>
              </w:rPr>
              <w:t>5,47</w:t>
            </w:r>
          </w:p>
        </w:tc>
      </w:tr>
      <w:tr w:rsidR="00943FD3" w:rsidRPr="00351462" w:rsidTr="00943FD3">
        <w:trPr>
          <w:jc w:val="center"/>
        </w:trPr>
        <w:tc>
          <w:tcPr>
            <w:tcW w:w="9919" w:type="dxa"/>
            <w:gridSpan w:val="8"/>
            <w:vAlign w:val="center"/>
          </w:tcPr>
          <w:p w:rsidR="00943FD3" w:rsidRPr="00EE6BAA" w:rsidRDefault="00943FD3" w:rsidP="00943FD3">
            <w:pPr>
              <w:pStyle w:val="a3"/>
              <w:spacing w:after="0"/>
              <w:jc w:val="center"/>
              <w:rPr>
                <w:rFonts w:eastAsia="MS Mincho"/>
                <w:szCs w:val="24"/>
              </w:rPr>
            </w:pPr>
            <w:r w:rsidRPr="00EE6BAA">
              <w:rPr>
                <w:rFonts w:eastAsia="MS Mincho"/>
                <w:szCs w:val="24"/>
              </w:rPr>
              <w:t>д. Покровка</w:t>
            </w:r>
          </w:p>
        </w:tc>
      </w:tr>
      <w:tr w:rsidR="00943FD3" w:rsidRPr="00351462" w:rsidTr="00943FD3">
        <w:trPr>
          <w:jc w:val="center"/>
        </w:trPr>
        <w:tc>
          <w:tcPr>
            <w:tcW w:w="1043" w:type="dxa"/>
            <w:vAlign w:val="center"/>
          </w:tcPr>
          <w:p w:rsidR="00943FD3" w:rsidRPr="00EE6BAA" w:rsidRDefault="00943FD3" w:rsidP="00943FD3">
            <w:pPr>
              <w:jc w:val="center"/>
              <w:rPr>
                <w:color w:val="000000"/>
                <w:sz w:val="24"/>
              </w:rPr>
            </w:pPr>
            <w:r w:rsidRPr="00EE6BAA">
              <w:rPr>
                <w:color w:val="000000"/>
                <w:sz w:val="24"/>
              </w:rPr>
              <w:t>262</w:t>
            </w:r>
          </w:p>
        </w:tc>
        <w:tc>
          <w:tcPr>
            <w:tcW w:w="1201" w:type="dxa"/>
            <w:vAlign w:val="center"/>
          </w:tcPr>
          <w:p w:rsidR="00943FD3" w:rsidRPr="00EE6BAA" w:rsidRDefault="00943FD3" w:rsidP="00943FD3">
            <w:pPr>
              <w:jc w:val="center"/>
              <w:rPr>
                <w:color w:val="000000"/>
                <w:sz w:val="24"/>
              </w:rPr>
            </w:pPr>
            <w:r w:rsidRPr="00EE6BAA">
              <w:rPr>
                <w:color w:val="000000"/>
                <w:sz w:val="24"/>
              </w:rPr>
              <w:t>437,54</w:t>
            </w:r>
          </w:p>
        </w:tc>
        <w:tc>
          <w:tcPr>
            <w:tcW w:w="1201" w:type="dxa"/>
            <w:vAlign w:val="center"/>
          </w:tcPr>
          <w:p w:rsidR="00943FD3" w:rsidRPr="00EE6BAA" w:rsidRDefault="00943FD3" w:rsidP="00943FD3">
            <w:pPr>
              <w:jc w:val="center"/>
              <w:rPr>
                <w:color w:val="000000"/>
                <w:sz w:val="24"/>
              </w:rPr>
            </w:pPr>
            <w:r w:rsidRPr="00EE6BAA">
              <w:rPr>
                <w:color w:val="000000"/>
                <w:sz w:val="24"/>
              </w:rPr>
              <w:t>96,26</w:t>
            </w:r>
          </w:p>
        </w:tc>
        <w:tc>
          <w:tcPr>
            <w:tcW w:w="1483" w:type="dxa"/>
            <w:vAlign w:val="center"/>
          </w:tcPr>
          <w:p w:rsidR="00943FD3" w:rsidRPr="00EE6BAA" w:rsidRDefault="00943FD3" w:rsidP="00943FD3">
            <w:pPr>
              <w:jc w:val="center"/>
              <w:rPr>
                <w:color w:val="000000"/>
                <w:sz w:val="24"/>
              </w:rPr>
            </w:pPr>
            <w:r w:rsidRPr="00EE6BAA">
              <w:rPr>
                <w:color w:val="000000"/>
                <w:sz w:val="24"/>
              </w:rPr>
              <w:t>1,50</w:t>
            </w:r>
          </w:p>
        </w:tc>
        <w:tc>
          <w:tcPr>
            <w:tcW w:w="1042" w:type="dxa"/>
            <w:vAlign w:val="center"/>
          </w:tcPr>
          <w:p w:rsidR="00943FD3" w:rsidRPr="00EE6BAA" w:rsidRDefault="00943FD3" w:rsidP="00943FD3">
            <w:pPr>
              <w:jc w:val="center"/>
              <w:rPr>
                <w:color w:val="000000"/>
                <w:sz w:val="24"/>
              </w:rPr>
            </w:pPr>
            <w:r w:rsidRPr="00EE6BAA">
              <w:rPr>
                <w:color w:val="000000"/>
                <w:sz w:val="24"/>
              </w:rPr>
              <w:t>287</w:t>
            </w:r>
          </w:p>
        </w:tc>
        <w:tc>
          <w:tcPr>
            <w:tcW w:w="1266" w:type="dxa"/>
            <w:vAlign w:val="center"/>
          </w:tcPr>
          <w:p w:rsidR="00943FD3" w:rsidRPr="00EE6BAA" w:rsidRDefault="00943FD3" w:rsidP="00943FD3">
            <w:pPr>
              <w:jc w:val="center"/>
              <w:rPr>
                <w:color w:val="000000"/>
                <w:sz w:val="24"/>
              </w:rPr>
            </w:pPr>
            <w:r w:rsidRPr="00EE6BAA">
              <w:rPr>
                <w:color w:val="000000"/>
                <w:sz w:val="24"/>
              </w:rPr>
              <w:t>530,95</w:t>
            </w:r>
          </w:p>
        </w:tc>
        <w:tc>
          <w:tcPr>
            <w:tcW w:w="1200" w:type="dxa"/>
            <w:vAlign w:val="center"/>
          </w:tcPr>
          <w:p w:rsidR="00943FD3" w:rsidRPr="00EE6BAA" w:rsidRDefault="00943FD3" w:rsidP="00943FD3">
            <w:pPr>
              <w:jc w:val="center"/>
              <w:rPr>
                <w:color w:val="000000"/>
                <w:sz w:val="24"/>
              </w:rPr>
            </w:pPr>
            <w:r w:rsidRPr="00EE6BAA">
              <w:rPr>
                <w:color w:val="000000"/>
                <w:sz w:val="24"/>
              </w:rPr>
              <w:t>116,81</w:t>
            </w:r>
          </w:p>
        </w:tc>
        <w:tc>
          <w:tcPr>
            <w:tcW w:w="1483" w:type="dxa"/>
            <w:vAlign w:val="center"/>
          </w:tcPr>
          <w:p w:rsidR="00943FD3" w:rsidRPr="00EE6BAA" w:rsidRDefault="00943FD3" w:rsidP="00943FD3">
            <w:pPr>
              <w:jc w:val="center"/>
              <w:rPr>
                <w:color w:val="000000"/>
                <w:sz w:val="24"/>
              </w:rPr>
            </w:pPr>
            <w:r w:rsidRPr="00EE6BAA">
              <w:rPr>
                <w:color w:val="000000"/>
                <w:sz w:val="24"/>
              </w:rPr>
              <w:t>1,82</w:t>
            </w:r>
          </w:p>
        </w:tc>
      </w:tr>
    </w:tbl>
    <w:p w:rsidR="00F1497E" w:rsidRPr="00EB114F" w:rsidRDefault="00AB4090" w:rsidP="00BE2CB7">
      <w:pPr>
        <w:pStyle w:val="1"/>
        <w:rPr>
          <w:bCs/>
        </w:rPr>
      </w:pPr>
      <w:r>
        <w:br w:type="page"/>
      </w:r>
      <w:bookmarkStart w:id="25" w:name="_Toc438485239"/>
      <w:bookmarkStart w:id="26" w:name="_Toc468699326"/>
      <w:bookmarkEnd w:id="9"/>
      <w:r w:rsidR="00EB114F">
        <w:lastRenderedPageBreak/>
        <w:t>3</w:t>
      </w:r>
      <w:r w:rsidR="00F1497E" w:rsidRPr="00EB114F">
        <w:t xml:space="preserve">. </w:t>
      </w:r>
      <w:r w:rsidR="00F1497E" w:rsidRPr="00EB114F">
        <w:rPr>
          <w:lang w:eastAsia="ar-SA"/>
        </w:rPr>
        <w:t xml:space="preserve">Характеристика состояния </w:t>
      </w:r>
      <w:r w:rsidR="00EB114F">
        <w:rPr>
          <w:lang w:eastAsia="ar-SA"/>
        </w:rPr>
        <w:t>и проблем</w:t>
      </w:r>
      <w:r w:rsidR="00F1497E" w:rsidRPr="00EB114F">
        <w:rPr>
          <w:lang w:eastAsia="ar-SA"/>
        </w:rPr>
        <w:t xml:space="preserve"> коммунальной инфраструктуры </w:t>
      </w:r>
      <w:bookmarkEnd w:id="25"/>
      <w:r w:rsidR="00F1497E" w:rsidRPr="00EB114F">
        <w:rPr>
          <w:lang w:eastAsia="ar-SA"/>
        </w:rPr>
        <w:t xml:space="preserve">сельского поселения </w:t>
      </w:r>
      <w:r w:rsidR="00260537">
        <w:rPr>
          <w:lang w:eastAsia="ar-SA"/>
        </w:rPr>
        <w:t>Краснобашкирский</w:t>
      </w:r>
      <w:r w:rsidR="00F1497E" w:rsidRPr="00EB114F">
        <w:rPr>
          <w:lang w:eastAsia="ar-SA"/>
        </w:rPr>
        <w:t xml:space="preserve"> сельсовет</w:t>
      </w:r>
      <w:bookmarkEnd w:id="26"/>
    </w:p>
    <w:p w:rsidR="00795F81" w:rsidRDefault="00795F81" w:rsidP="00795F81">
      <w:pPr>
        <w:pStyle w:val="a3"/>
        <w:ind w:firstLine="708"/>
        <w:outlineLvl w:val="1"/>
        <w:rPr>
          <w:b/>
        </w:rPr>
      </w:pPr>
      <w:bookmarkStart w:id="27" w:name="_Toc467107921"/>
      <w:bookmarkStart w:id="28" w:name="_Toc468699327"/>
      <w:r>
        <w:rPr>
          <w:b/>
        </w:rPr>
        <w:t>3</w:t>
      </w:r>
      <w:r w:rsidRPr="00D55DF6">
        <w:rPr>
          <w:b/>
        </w:rPr>
        <w:t>.1. Характеристика существующего состояния систем теплоснабжения</w:t>
      </w:r>
      <w:bookmarkEnd w:id="27"/>
      <w:bookmarkEnd w:id="28"/>
    </w:p>
    <w:p w:rsidR="00EE5BC5" w:rsidRPr="00B16DFC" w:rsidRDefault="00EE5BC5" w:rsidP="00EE5BC5">
      <w:pPr>
        <w:pStyle w:val="a3"/>
        <w:ind w:firstLine="708"/>
        <w:rPr>
          <w:rFonts w:eastAsia="MS Mincho"/>
          <w:i/>
          <w:u w:val="single"/>
        </w:rPr>
      </w:pPr>
      <w:r w:rsidRPr="00B16DFC">
        <w:rPr>
          <w:rFonts w:eastAsia="MS Mincho"/>
          <w:i/>
          <w:u w:val="single"/>
        </w:rPr>
        <w:t>Институциональная структура систем теплоснабжения сельского поселения Краснобашкирский сельсовет</w:t>
      </w:r>
    </w:p>
    <w:p w:rsidR="00EE5BC5" w:rsidRPr="00B16DFC" w:rsidRDefault="00EE5BC5" w:rsidP="00EE5BC5">
      <w:pPr>
        <w:pStyle w:val="a3"/>
        <w:ind w:firstLine="708"/>
        <w:rPr>
          <w:rFonts w:eastAsia="MS Mincho"/>
        </w:rPr>
      </w:pPr>
      <w:r w:rsidRPr="00B16DFC">
        <w:rPr>
          <w:rFonts w:eastAsia="MS Mincho"/>
        </w:rPr>
        <w:t xml:space="preserve">В сельском поселении Краснобашкирский сельсовет имеется одна котельная, </w:t>
      </w:r>
      <w:r>
        <w:rPr>
          <w:rFonts w:eastAsia="MS Mincho"/>
        </w:rPr>
        <w:t xml:space="preserve">расположенная в с. Красная Башкирия, ул. Центральная, д. 18а. Котельная отапливает один жилой дом. </w:t>
      </w:r>
      <w:r w:rsidRPr="00B16DFC">
        <w:rPr>
          <w:rFonts w:eastAsia="MS Mincho"/>
        </w:rPr>
        <w:t xml:space="preserve">Все остальные жилые дома и здания </w:t>
      </w:r>
      <w:r>
        <w:rPr>
          <w:rFonts w:eastAsia="MS Mincho"/>
        </w:rPr>
        <w:t xml:space="preserve">сельского поселения </w:t>
      </w:r>
      <w:r w:rsidRPr="00B16DFC">
        <w:rPr>
          <w:rFonts w:eastAsia="MS Mincho"/>
        </w:rPr>
        <w:t>переведены на системы индивидуального отопления.</w:t>
      </w:r>
    </w:p>
    <w:p w:rsidR="00EE5BC5" w:rsidRPr="00B16DFC" w:rsidRDefault="00EE5BC5" w:rsidP="00EE5BC5">
      <w:pPr>
        <w:pStyle w:val="a3"/>
        <w:ind w:firstLine="708"/>
        <w:rPr>
          <w:rFonts w:eastAsia="MS Mincho"/>
          <w:i/>
          <w:u w:val="single"/>
        </w:rPr>
      </w:pPr>
    </w:p>
    <w:p w:rsidR="00EE5BC5" w:rsidRPr="00B16DFC" w:rsidRDefault="00EE5BC5" w:rsidP="00EE5BC5">
      <w:pPr>
        <w:pStyle w:val="a3"/>
        <w:ind w:firstLine="708"/>
        <w:rPr>
          <w:rFonts w:eastAsia="MS Mincho"/>
          <w:i/>
          <w:u w:val="single"/>
        </w:rPr>
      </w:pPr>
      <w:r w:rsidRPr="00B16DFC">
        <w:rPr>
          <w:rFonts w:eastAsia="MS Mincho"/>
          <w:i/>
          <w:u w:val="single"/>
        </w:rPr>
        <w:t>Характеристика систем централизованного теплоснабжения сельского поселения Краснобашкирский сельсовет</w:t>
      </w:r>
    </w:p>
    <w:p w:rsidR="00EE5BC5" w:rsidRPr="00A7334E" w:rsidRDefault="00EE5BC5" w:rsidP="00EE5BC5">
      <w:pPr>
        <w:pStyle w:val="a3"/>
        <w:ind w:firstLine="708"/>
        <w:rPr>
          <w:rFonts w:eastAsia="MS Mincho"/>
        </w:rPr>
      </w:pPr>
      <w:r w:rsidRPr="00A7334E">
        <w:rPr>
          <w:rFonts w:eastAsia="MS Mincho"/>
        </w:rPr>
        <w:t>Система централизованного теплоснабжения сельского поселения включает в себя одну котельную. Характеристики оборудования котельной приведены ниже.</w:t>
      </w:r>
    </w:p>
    <w:p w:rsidR="00EE5BC5" w:rsidRPr="00A7334E" w:rsidRDefault="00EE5BC5" w:rsidP="00EE5BC5">
      <w:pPr>
        <w:jc w:val="left"/>
        <w:rPr>
          <w:rFonts w:eastAsia="MS Mincho"/>
          <w:sz w:val="24"/>
          <w:szCs w:val="20"/>
        </w:rPr>
      </w:pPr>
    </w:p>
    <w:p w:rsidR="00EE5BC5" w:rsidRPr="00A7334E" w:rsidRDefault="00EE5BC5" w:rsidP="00EE5BC5">
      <w:pPr>
        <w:pStyle w:val="a3"/>
        <w:ind w:firstLine="708"/>
        <w:jc w:val="right"/>
        <w:rPr>
          <w:rFonts w:eastAsia="MS Mincho"/>
        </w:rPr>
      </w:pPr>
      <w:r w:rsidRPr="00A7334E">
        <w:rPr>
          <w:rFonts w:eastAsia="MS Mincho"/>
        </w:rPr>
        <w:t xml:space="preserve">Таблица </w:t>
      </w:r>
      <w:r>
        <w:rPr>
          <w:rFonts w:eastAsia="MS Mincho"/>
        </w:rPr>
        <w:t>3</w:t>
      </w:r>
      <w:r w:rsidRPr="00A7334E">
        <w:rPr>
          <w:rFonts w:eastAsia="MS Mincho"/>
        </w:rPr>
        <w:t>.1.1</w:t>
      </w:r>
    </w:p>
    <w:p w:rsidR="00EE5BC5" w:rsidRPr="00A7334E" w:rsidRDefault="00EE5BC5" w:rsidP="00EE5BC5">
      <w:pPr>
        <w:pStyle w:val="a3"/>
        <w:ind w:firstLine="708"/>
        <w:jc w:val="center"/>
        <w:rPr>
          <w:rFonts w:eastAsia="MS Mincho"/>
          <w:b/>
        </w:rPr>
      </w:pPr>
      <w:r w:rsidRPr="00A7334E">
        <w:rPr>
          <w:rFonts w:eastAsia="MS Mincho"/>
          <w:b/>
        </w:rPr>
        <w:t>Характеристики оборудования котельных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8"/>
        <w:gridCol w:w="4900"/>
      </w:tblGrid>
      <w:tr w:rsidR="00EE5BC5" w:rsidRPr="008401AF" w:rsidTr="00AC0E9D">
        <w:trPr>
          <w:tblHeader/>
          <w:jc w:val="center"/>
        </w:trPr>
        <w:tc>
          <w:tcPr>
            <w:tcW w:w="4868" w:type="dxa"/>
            <w:vAlign w:val="center"/>
          </w:tcPr>
          <w:p w:rsidR="00EE5BC5" w:rsidRPr="00A7334E" w:rsidRDefault="00EE5BC5" w:rsidP="00AC0E9D">
            <w:pPr>
              <w:pStyle w:val="a3"/>
              <w:spacing w:after="0"/>
              <w:jc w:val="center"/>
              <w:rPr>
                <w:rFonts w:eastAsia="MS Mincho"/>
                <w:szCs w:val="24"/>
              </w:rPr>
            </w:pPr>
            <w:r w:rsidRPr="00A7334E">
              <w:rPr>
                <w:rFonts w:eastAsia="MS Mincho"/>
                <w:szCs w:val="24"/>
              </w:rPr>
              <w:t>Наименование показателя</w:t>
            </w:r>
          </w:p>
        </w:tc>
        <w:tc>
          <w:tcPr>
            <w:tcW w:w="4900" w:type="dxa"/>
            <w:vAlign w:val="center"/>
          </w:tcPr>
          <w:p w:rsidR="00EE5BC5" w:rsidRPr="00A7334E" w:rsidRDefault="00EE5BC5" w:rsidP="00AC0E9D">
            <w:pPr>
              <w:pStyle w:val="afffb"/>
              <w:spacing w:before="0" w:after="0" w:line="240" w:lineRule="auto"/>
              <w:ind w:right="0" w:firstLine="0"/>
              <w:jc w:val="center"/>
              <w:rPr>
                <w:rFonts w:eastAsia="MS Mincho"/>
                <w:sz w:val="24"/>
                <w:szCs w:val="24"/>
              </w:rPr>
            </w:pPr>
            <w:r w:rsidRPr="00A7334E">
              <w:rPr>
                <w:rFonts w:eastAsia="MS Mincho"/>
                <w:sz w:val="24"/>
                <w:szCs w:val="24"/>
              </w:rPr>
              <w:t>Значение,</w:t>
            </w:r>
          </w:p>
          <w:p w:rsidR="00EE5BC5" w:rsidRPr="00A7334E" w:rsidRDefault="00EE5BC5" w:rsidP="00AC0E9D">
            <w:pPr>
              <w:pStyle w:val="afffb"/>
              <w:spacing w:before="0" w:after="0" w:line="240" w:lineRule="auto"/>
              <w:ind w:right="0" w:firstLine="0"/>
              <w:jc w:val="center"/>
              <w:rPr>
                <w:rFonts w:eastAsia="MS Mincho"/>
                <w:sz w:val="24"/>
                <w:szCs w:val="24"/>
              </w:rPr>
            </w:pPr>
            <w:r w:rsidRPr="00A7334E">
              <w:rPr>
                <w:rFonts w:eastAsia="MS Mincho"/>
                <w:sz w:val="24"/>
                <w:szCs w:val="24"/>
              </w:rPr>
              <w:t>характеристика</w:t>
            </w:r>
          </w:p>
        </w:tc>
      </w:tr>
      <w:tr w:rsidR="00EE5BC5" w:rsidRPr="008401AF" w:rsidTr="00AC0E9D">
        <w:trPr>
          <w:jc w:val="center"/>
        </w:trPr>
        <w:tc>
          <w:tcPr>
            <w:tcW w:w="9768" w:type="dxa"/>
            <w:gridSpan w:val="2"/>
            <w:vAlign w:val="center"/>
          </w:tcPr>
          <w:p w:rsidR="00EE5BC5" w:rsidRPr="00A7334E" w:rsidRDefault="00EE5BC5" w:rsidP="00AC0E9D">
            <w:pPr>
              <w:pStyle w:val="a3"/>
              <w:spacing w:after="0"/>
              <w:jc w:val="center"/>
              <w:rPr>
                <w:rFonts w:eastAsia="MS Mincho"/>
                <w:szCs w:val="24"/>
              </w:rPr>
            </w:pPr>
            <w:r w:rsidRPr="00A7334E">
              <w:rPr>
                <w:rFonts w:eastAsia="MS Mincho"/>
                <w:szCs w:val="24"/>
              </w:rPr>
              <w:t>Котельная с. Красная Башкирия, ул. Центральная, д.18а</w:t>
            </w:r>
          </w:p>
        </w:tc>
      </w:tr>
      <w:tr w:rsidR="00660C64" w:rsidRPr="008401AF" w:rsidTr="00AC0E9D">
        <w:trPr>
          <w:jc w:val="center"/>
        </w:trPr>
        <w:tc>
          <w:tcPr>
            <w:tcW w:w="4868" w:type="dxa"/>
            <w:vAlign w:val="center"/>
          </w:tcPr>
          <w:p w:rsidR="00660C64" w:rsidRPr="00A7334E" w:rsidRDefault="00660C64" w:rsidP="00AC0E9D">
            <w:pPr>
              <w:pStyle w:val="a3"/>
              <w:spacing w:after="0"/>
              <w:jc w:val="left"/>
              <w:rPr>
                <w:rFonts w:eastAsia="MS Mincho"/>
                <w:szCs w:val="24"/>
              </w:rPr>
            </w:pPr>
            <w:r w:rsidRPr="00A7334E">
              <w:rPr>
                <w:rFonts w:eastAsia="MS Mincho"/>
                <w:szCs w:val="24"/>
              </w:rPr>
              <w:t>Количество и тип основного теплогенерирующего оборудования</w:t>
            </w:r>
          </w:p>
        </w:tc>
        <w:tc>
          <w:tcPr>
            <w:tcW w:w="4900" w:type="dxa"/>
            <w:vAlign w:val="center"/>
          </w:tcPr>
          <w:p w:rsidR="00660C64" w:rsidRPr="00A7334E" w:rsidRDefault="00660C64" w:rsidP="00AC0E9D">
            <w:pPr>
              <w:pStyle w:val="afffb"/>
              <w:spacing w:before="0" w:after="0" w:line="240" w:lineRule="auto"/>
              <w:ind w:right="0" w:firstLine="0"/>
              <w:jc w:val="left"/>
              <w:rPr>
                <w:rFonts w:eastAsia="MS Mincho"/>
                <w:sz w:val="24"/>
                <w:szCs w:val="24"/>
              </w:rPr>
            </w:pPr>
            <w:r w:rsidRPr="00A7334E">
              <w:rPr>
                <w:rFonts w:eastAsia="MS Mincho"/>
                <w:sz w:val="24"/>
                <w:szCs w:val="24"/>
              </w:rPr>
              <w:t>2 котла КЧГО-50-1</w:t>
            </w:r>
          </w:p>
        </w:tc>
      </w:tr>
      <w:tr w:rsidR="00660C64" w:rsidRPr="008401AF" w:rsidTr="00AC0E9D">
        <w:trPr>
          <w:jc w:val="center"/>
        </w:trPr>
        <w:tc>
          <w:tcPr>
            <w:tcW w:w="4868" w:type="dxa"/>
            <w:vAlign w:val="center"/>
          </w:tcPr>
          <w:p w:rsidR="00660C64" w:rsidRPr="00A7334E" w:rsidRDefault="00660C64" w:rsidP="00AC0E9D">
            <w:pPr>
              <w:pStyle w:val="a3"/>
              <w:spacing w:after="0"/>
              <w:jc w:val="left"/>
              <w:rPr>
                <w:rFonts w:eastAsia="MS Mincho"/>
                <w:szCs w:val="24"/>
              </w:rPr>
            </w:pPr>
            <w:r w:rsidRPr="00A7334E">
              <w:rPr>
                <w:rFonts w:eastAsia="MS Mincho"/>
                <w:szCs w:val="24"/>
              </w:rPr>
              <w:t>Год ввода в эксплуатацию основного теплогенерирующего оборудования</w:t>
            </w:r>
          </w:p>
        </w:tc>
        <w:tc>
          <w:tcPr>
            <w:tcW w:w="4900" w:type="dxa"/>
            <w:vAlign w:val="center"/>
          </w:tcPr>
          <w:p w:rsidR="00660C64" w:rsidRPr="00A7334E" w:rsidRDefault="00660C64" w:rsidP="00AC0E9D">
            <w:pPr>
              <w:jc w:val="left"/>
            </w:pPr>
            <w:r>
              <w:rPr>
                <w:rFonts w:eastAsia="MS Mincho"/>
                <w:sz w:val="24"/>
              </w:rPr>
              <w:t>н/д</w:t>
            </w:r>
          </w:p>
        </w:tc>
      </w:tr>
      <w:tr w:rsidR="00660C64" w:rsidRPr="008401AF" w:rsidTr="00AC0E9D">
        <w:trPr>
          <w:jc w:val="center"/>
        </w:trPr>
        <w:tc>
          <w:tcPr>
            <w:tcW w:w="4868" w:type="dxa"/>
            <w:vAlign w:val="center"/>
          </w:tcPr>
          <w:p w:rsidR="00660C64" w:rsidRPr="00A7334E" w:rsidRDefault="00660C64" w:rsidP="00AC0E9D">
            <w:pPr>
              <w:pStyle w:val="a3"/>
              <w:spacing w:after="0"/>
              <w:jc w:val="left"/>
              <w:rPr>
                <w:rFonts w:eastAsia="MS Mincho"/>
                <w:szCs w:val="24"/>
              </w:rPr>
            </w:pPr>
            <w:r w:rsidRPr="00A7334E">
              <w:rPr>
                <w:rFonts w:eastAsia="MS Mincho"/>
                <w:szCs w:val="24"/>
              </w:rPr>
              <w:t>Основной вид топлива</w:t>
            </w:r>
          </w:p>
        </w:tc>
        <w:tc>
          <w:tcPr>
            <w:tcW w:w="4900" w:type="dxa"/>
            <w:vAlign w:val="center"/>
          </w:tcPr>
          <w:p w:rsidR="00660C64" w:rsidRPr="00A7334E" w:rsidRDefault="00660C64" w:rsidP="00AC0E9D">
            <w:pPr>
              <w:jc w:val="left"/>
            </w:pPr>
            <w:r w:rsidRPr="00A7334E">
              <w:rPr>
                <w:rFonts w:eastAsia="MS Mincho"/>
                <w:sz w:val="24"/>
              </w:rPr>
              <w:t>Природный газ</w:t>
            </w:r>
          </w:p>
        </w:tc>
      </w:tr>
      <w:tr w:rsidR="00660C64" w:rsidRPr="008401AF" w:rsidTr="00AC0E9D">
        <w:trPr>
          <w:jc w:val="center"/>
        </w:trPr>
        <w:tc>
          <w:tcPr>
            <w:tcW w:w="4868" w:type="dxa"/>
            <w:vAlign w:val="center"/>
          </w:tcPr>
          <w:p w:rsidR="00660C64" w:rsidRPr="00A7334E" w:rsidRDefault="00660C64" w:rsidP="00AC0E9D">
            <w:pPr>
              <w:pStyle w:val="a3"/>
              <w:spacing w:after="0"/>
              <w:jc w:val="left"/>
              <w:rPr>
                <w:rFonts w:eastAsia="MS Mincho"/>
                <w:szCs w:val="24"/>
              </w:rPr>
            </w:pPr>
            <w:r w:rsidRPr="00A7334E">
              <w:rPr>
                <w:rFonts w:eastAsia="MS Mincho"/>
                <w:szCs w:val="24"/>
              </w:rPr>
              <w:t>Количество и тип резервного теплогенерирующего оборудования</w:t>
            </w:r>
          </w:p>
        </w:tc>
        <w:tc>
          <w:tcPr>
            <w:tcW w:w="4900" w:type="dxa"/>
            <w:vAlign w:val="center"/>
          </w:tcPr>
          <w:p w:rsidR="00660C64" w:rsidRPr="00A7334E" w:rsidRDefault="00660C64" w:rsidP="00AC0E9D">
            <w:pPr>
              <w:jc w:val="left"/>
            </w:pPr>
            <w:r w:rsidRPr="00A7334E">
              <w:rPr>
                <w:rFonts w:eastAsia="MS Mincho"/>
                <w:sz w:val="24"/>
              </w:rPr>
              <w:t>н/д</w:t>
            </w:r>
          </w:p>
        </w:tc>
      </w:tr>
      <w:tr w:rsidR="00660C64" w:rsidRPr="008401AF" w:rsidTr="00AC0E9D">
        <w:trPr>
          <w:jc w:val="center"/>
        </w:trPr>
        <w:tc>
          <w:tcPr>
            <w:tcW w:w="4868" w:type="dxa"/>
            <w:vAlign w:val="center"/>
          </w:tcPr>
          <w:p w:rsidR="00660C64" w:rsidRPr="00A7334E" w:rsidRDefault="00660C64" w:rsidP="00AC0E9D">
            <w:pPr>
              <w:pStyle w:val="a3"/>
              <w:spacing w:after="0"/>
              <w:jc w:val="left"/>
              <w:rPr>
                <w:rFonts w:eastAsia="MS Mincho"/>
                <w:szCs w:val="24"/>
              </w:rPr>
            </w:pPr>
            <w:r w:rsidRPr="00A7334E">
              <w:rPr>
                <w:rFonts w:eastAsia="MS Mincho"/>
                <w:szCs w:val="24"/>
              </w:rPr>
              <w:t>Год ввода в эксплуатацию резервного теплогенерирующего оборудования</w:t>
            </w:r>
          </w:p>
        </w:tc>
        <w:tc>
          <w:tcPr>
            <w:tcW w:w="4900" w:type="dxa"/>
            <w:vAlign w:val="center"/>
          </w:tcPr>
          <w:p w:rsidR="00660C64" w:rsidRPr="00A7334E" w:rsidRDefault="00660C64" w:rsidP="00AC0E9D">
            <w:pPr>
              <w:jc w:val="left"/>
            </w:pPr>
            <w:r w:rsidRPr="00A7334E">
              <w:rPr>
                <w:rFonts w:eastAsia="MS Mincho"/>
                <w:sz w:val="24"/>
              </w:rPr>
              <w:t>н/д</w:t>
            </w:r>
          </w:p>
        </w:tc>
      </w:tr>
      <w:tr w:rsidR="00660C64" w:rsidRPr="008401AF" w:rsidTr="00AC0E9D">
        <w:trPr>
          <w:jc w:val="center"/>
        </w:trPr>
        <w:tc>
          <w:tcPr>
            <w:tcW w:w="4868" w:type="dxa"/>
            <w:vAlign w:val="center"/>
          </w:tcPr>
          <w:p w:rsidR="00660C64" w:rsidRPr="00A7334E" w:rsidRDefault="00660C64" w:rsidP="00AC0E9D">
            <w:pPr>
              <w:pStyle w:val="a3"/>
              <w:spacing w:after="0"/>
              <w:jc w:val="left"/>
              <w:rPr>
                <w:rFonts w:eastAsia="MS Mincho"/>
                <w:szCs w:val="24"/>
              </w:rPr>
            </w:pPr>
            <w:r w:rsidRPr="00A7334E">
              <w:rPr>
                <w:rFonts w:eastAsia="MS Mincho"/>
                <w:szCs w:val="24"/>
              </w:rPr>
              <w:t>Резервный вид топлива</w:t>
            </w:r>
          </w:p>
        </w:tc>
        <w:tc>
          <w:tcPr>
            <w:tcW w:w="4900" w:type="dxa"/>
            <w:vAlign w:val="center"/>
          </w:tcPr>
          <w:p w:rsidR="00660C64" w:rsidRPr="00A7334E" w:rsidRDefault="00660C64" w:rsidP="00AC0E9D">
            <w:pPr>
              <w:jc w:val="left"/>
            </w:pPr>
            <w:r w:rsidRPr="00A7334E">
              <w:rPr>
                <w:rFonts w:eastAsia="MS Mincho"/>
                <w:sz w:val="24"/>
              </w:rPr>
              <w:t>н/д</w:t>
            </w:r>
          </w:p>
        </w:tc>
      </w:tr>
      <w:tr w:rsidR="00660C64" w:rsidRPr="00E46497" w:rsidTr="00AC0E9D">
        <w:trPr>
          <w:jc w:val="center"/>
        </w:trPr>
        <w:tc>
          <w:tcPr>
            <w:tcW w:w="4868" w:type="dxa"/>
            <w:vAlign w:val="center"/>
          </w:tcPr>
          <w:p w:rsidR="00660C64" w:rsidRPr="00A7334E" w:rsidRDefault="00660C64" w:rsidP="00AC0E9D">
            <w:pPr>
              <w:pStyle w:val="a3"/>
              <w:spacing w:after="0"/>
              <w:jc w:val="left"/>
              <w:rPr>
                <w:rFonts w:eastAsia="MS Mincho"/>
                <w:szCs w:val="24"/>
              </w:rPr>
            </w:pPr>
            <w:r w:rsidRPr="00A7334E">
              <w:rPr>
                <w:rFonts w:eastAsia="MS Mincho"/>
                <w:szCs w:val="24"/>
              </w:rPr>
              <w:t>Насосное оборудование котельной</w:t>
            </w:r>
          </w:p>
        </w:tc>
        <w:tc>
          <w:tcPr>
            <w:tcW w:w="4900" w:type="dxa"/>
            <w:vAlign w:val="center"/>
          </w:tcPr>
          <w:p w:rsidR="00660C64" w:rsidRPr="00657D42" w:rsidRDefault="00660C64" w:rsidP="00AC0E9D">
            <w:pPr>
              <w:jc w:val="left"/>
              <w:rPr>
                <w:lang w:val="en-US"/>
              </w:rPr>
            </w:pPr>
            <w:r>
              <w:rPr>
                <w:rFonts w:eastAsia="MS Mincho"/>
                <w:sz w:val="24"/>
              </w:rPr>
              <w:t>Насос</w:t>
            </w:r>
            <w:r w:rsidRPr="00657D42">
              <w:rPr>
                <w:rFonts w:eastAsia="MS Mincho"/>
                <w:sz w:val="24"/>
                <w:lang w:val="en-US"/>
              </w:rPr>
              <w:t xml:space="preserve"> T</w:t>
            </w:r>
            <w:r>
              <w:rPr>
                <w:rFonts w:eastAsia="MS Mincho"/>
                <w:sz w:val="24"/>
                <w:lang w:val="en-US"/>
              </w:rPr>
              <w:t>OP</w:t>
            </w:r>
            <w:r w:rsidRPr="00657D42">
              <w:rPr>
                <w:rFonts w:eastAsia="MS Mincho"/>
                <w:sz w:val="24"/>
                <w:lang w:val="en-US"/>
              </w:rPr>
              <w:t xml:space="preserve"> </w:t>
            </w:r>
            <w:r>
              <w:rPr>
                <w:rFonts w:eastAsia="MS Mincho"/>
                <w:sz w:val="24"/>
                <w:lang w:val="en-US"/>
              </w:rPr>
              <w:t>S</w:t>
            </w:r>
            <w:r w:rsidRPr="00657D42">
              <w:rPr>
                <w:rFonts w:eastAsia="MS Mincho"/>
                <w:sz w:val="24"/>
                <w:lang w:val="en-US"/>
              </w:rPr>
              <w:t xml:space="preserve">-50/7 – 2 </w:t>
            </w:r>
            <w:proofErr w:type="spellStart"/>
            <w:r>
              <w:rPr>
                <w:rFonts w:eastAsia="MS Mincho"/>
                <w:sz w:val="24"/>
              </w:rPr>
              <w:t>шт</w:t>
            </w:r>
            <w:proofErr w:type="spellEnd"/>
            <w:r w:rsidRPr="00657D42">
              <w:rPr>
                <w:rFonts w:eastAsia="MS Mincho"/>
                <w:sz w:val="24"/>
                <w:lang w:val="en-US"/>
              </w:rPr>
              <w:t xml:space="preserve">.; </w:t>
            </w:r>
            <w:r>
              <w:rPr>
                <w:rFonts w:eastAsia="MS Mincho"/>
                <w:sz w:val="24"/>
              </w:rPr>
              <w:t>насос</w:t>
            </w:r>
            <w:r w:rsidRPr="00657D42">
              <w:rPr>
                <w:rFonts w:eastAsia="MS Mincho"/>
                <w:sz w:val="24"/>
                <w:lang w:val="en-US"/>
              </w:rPr>
              <w:t xml:space="preserve"> «WELKO» – 2 </w:t>
            </w:r>
            <w:proofErr w:type="spellStart"/>
            <w:r>
              <w:rPr>
                <w:rFonts w:eastAsia="MS Mincho"/>
                <w:sz w:val="24"/>
              </w:rPr>
              <w:t>шт</w:t>
            </w:r>
            <w:proofErr w:type="spellEnd"/>
            <w:r w:rsidRPr="00657D42">
              <w:rPr>
                <w:rFonts w:eastAsia="MS Mincho"/>
                <w:sz w:val="24"/>
                <w:lang w:val="en-US"/>
              </w:rPr>
              <w:t>.</w:t>
            </w:r>
          </w:p>
        </w:tc>
      </w:tr>
    </w:tbl>
    <w:p w:rsidR="00EE5BC5" w:rsidRPr="00660C64" w:rsidRDefault="00EE5BC5" w:rsidP="00EE5BC5">
      <w:pPr>
        <w:pStyle w:val="a3"/>
        <w:ind w:firstLine="708"/>
        <w:rPr>
          <w:rFonts w:eastAsia="MS Mincho"/>
          <w:lang w:val="en-US"/>
        </w:rPr>
      </w:pPr>
    </w:p>
    <w:p w:rsidR="00EE5BC5" w:rsidRPr="00A7334E" w:rsidRDefault="00EE5BC5" w:rsidP="00EE5BC5">
      <w:pPr>
        <w:pStyle w:val="afffb"/>
        <w:spacing w:before="0" w:after="0" w:line="240" w:lineRule="auto"/>
        <w:ind w:right="0" w:firstLine="709"/>
        <w:jc w:val="right"/>
        <w:rPr>
          <w:rFonts w:eastAsia="MS Mincho"/>
          <w:sz w:val="24"/>
          <w:szCs w:val="24"/>
        </w:rPr>
      </w:pPr>
      <w:r w:rsidRPr="00A7334E">
        <w:rPr>
          <w:rFonts w:eastAsia="MS Mincho"/>
          <w:sz w:val="24"/>
          <w:szCs w:val="24"/>
        </w:rPr>
        <w:t xml:space="preserve">Таблица </w:t>
      </w:r>
      <w:r>
        <w:rPr>
          <w:rFonts w:eastAsia="MS Mincho"/>
          <w:sz w:val="24"/>
          <w:szCs w:val="24"/>
        </w:rPr>
        <w:t>3</w:t>
      </w:r>
      <w:r w:rsidRPr="00A7334E">
        <w:rPr>
          <w:rFonts w:eastAsia="MS Mincho"/>
          <w:sz w:val="24"/>
          <w:szCs w:val="24"/>
        </w:rPr>
        <w:t>.1.2</w:t>
      </w:r>
    </w:p>
    <w:p w:rsidR="00EE5BC5" w:rsidRPr="00A7334E" w:rsidRDefault="00EE5BC5" w:rsidP="00EE5BC5">
      <w:pPr>
        <w:pStyle w:val="afffb"/>
        <w:spacing w:before="0" w:line="240" w:lineRule="auto"/>
        <w:ind w:right="0" w:firstLine="709"/>
        <w:jc w:val="center"/>
        <w:rPr>
          <w:rFonts w:eastAsia="MS Mincho"/>
          <w:b/>
          <w:sz w:val="24"/>
          <w:szCs w:val="24"/>
        </w:rPr>
      </w:pPr>
      <w:r w:rsidRPr="00A7334E">
        <w:rPr>
          <w:rFonts w:eastAsia="MS Mincho"/>
          <w:b/>
          <w:sz w:val="24"/>
          <w:szCs w:val="24"/>
        </w:rPr>
        <w:t>Характеристики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8"/>
        <w:gridCol w:w="4900"/>
      </w:tblGrid>
      <w:tr w:rsidR="00EE5BC5" w:rsidRPr="008401AF" w:rsidTr="00AC0E9D">
        <w:trPr>
          <w:jc w:val="center"/>
        </w:trPr>
        <w:tc>
          <w:tcPr>
            <w:tcW w:w="4868" w:type="dxa"/>
            <w:vAlign w:val="center"/>
          </w:tcPr>
          <w:p w:rsidR="00EE5BC5" w:rsidRPr="00A7334E" w:rsidRDefault="00EE5BC5" w:rsidP="00AC0E9D">
            <w:pPr>
              <w:pStyle w:val="a3"/>
              <w:spacing w:after="0"/>
              <w:jc w:val="center"/>
              <w:rPr>
                <w:rFonts w:eastAsia="MS Mincho"/>
                <w:szCs w:val="24"/>
              </w:rPr>
            </w:pPr>
            <w:r w:rsidRPr="00A7334E">
              <w:rPr>
                <w:rFonts w:eastAsia="MS Mincho"/>
                <w:szCs w:val="24"/>
              </w:rPr>
              <w:t>Наименование показателя</w:t>
            </w:r>
          </w:p>
        </w:tc>
        <w:tc>
          <w:tcPr>
            <w:tcW w:w="4900" w:type="dxa"/>
            <w:vAlign w:val="center"/>
          </w:tcPr>
          <w:p w:rsidR="00EE5BC5" w:rsidRPr="00A7334E" w:rsidRDefault="00EE5BC5" w:rsidP="00AC0E9D">
            <w:pPr>
              <w:pStyle w:val="afffb"/>
              <w:spacing w:before="0" w:after="0" w:line="240" w:lineRule="auto"/>
              <w:ind w:right="0" w:firstLine="0"/>
              <w:jc w:val="center"/>
              <w:rPr>
                <w:rFonts w:eastAsia="MS Mincho"/>
                <w:sz w:val="24"/>
                <w:szCs w:val="24"/>
              </w:rPr>
            </w:pPr>
            <w:r w:rsidRPr="00A7334E">
              <w:rPr>
                <w:rFonts w:eastAsia="MS Mincho"/>
                <w:sz w:val="24"/>
                <w:szCs w:val="24"/>
              </w:rPr>
              <w:t>Значение,</w:t>
            </w:r>
          </w:p>
          <w:p w:rsidR="00EE5BC5" w:rsidRPr="00A7334E" w:rsidRDefault="00EE5BC5" w:rsidP="00AC0E9D">
            <w:pPr>
              <w:pStyle w:val="afffb"/>
              <w:spacing w:before="0" w:after="0" w:line="240" w:lineRule="auto"/>
              <w:ind w:right="0" w:firstLine="0"/>
              <w:jc w:val="center"/>
              <w:rPr>
                <w:rFonts w:eastAsia="MS Mincho"/>
                <w:sz w:val="24"/>
                <w:szCs w:val="24"/>
              </w:rPr>
            </w:pPr>
            <w:r w:rsidRPr="00A7334E">
              <w:rPr>
                <w:rFonts w:eastAsia="MS Mincho"/>
                <w:sz w:val="24"/>
                <w:szCs w:val="24"/>
              </w:rPr>
              <w:t>характеристика</w:t>
            </w:r>
          </w:p>
        </w:tc>
      </w:tr>
      <w:tr w:rsidR="00EE5BC5" w:rsidRPr="008401AF" w:rsidTr="00AC0E9D">
        <w:trPr>
          <w:jc w:val="center"/>
        </w:trPr>
        <w:tc>
          <w:tcPr>
            <w:tcW w:w="9768" w:type="dxa"/>
            <w:gridSpan w:val="2"/>
            <w:vAlign w:val="center"/>
          </w:tcPr>
          <w:p w:rsidR="00EE5BC5" w:rsidRPr="00A7334E" w:rsidRDefault="00EE5BC5" w:rsidP="00AC0E9D">
            <w:pPr>
              <w:pStyle w:val="a3"/>
              <w:spacing w:after="0"/>
              <w:jc w:val="center"/>
              <w:rPr>
                <w:rFonts w:eastAsia="MS Mincho"/>
                <w:szCs w:val="24"/>
              </w:rPr>
            </w:pPr>
            <w:r w:rsidRPr="00A7334E">
              <w:rPr>
                <w:rFonts w:eastAsia="MS Mincho"/>
                <w:szCs w:val="24"/>
              </w:rPr>
              <w:t>Котельная с. Красная Башкирия, ул. Центральная, д.18а</w:t>
            </w:r>
          </w:p>
        </w:tc>
      </w:tr>
      <w:tr w:rsidR="00EE5BC5" w:rsidRPr="008401AF" w:rsidTr="00AC0E9D">
        <w:trPr>
          <w:jc w:val="center"/>
        </w:trPr>
        <w:tc>
          <w:tcPr>
            <w:tcW w:w="4868" w:type="dxa"/>
            <w:vAlign w:val="center"/>
          </w:tcPr>
          <w:p w:rsidR="00EE5BC5" w:rsidRPr="00A7334E" w:rsidRDefault="00EE5BC5" w:rsidP="00AC0E9D">
            <w:pPr>
              <w:pStyle w:val="a3"/>
              <w:spacing w:after="0"/>
              <w:jc w:val="left"/>
              <w:rPr>
                <w:rFonts w:eastAsia="MS Mincho"/>
                <w:szCs w:val="24"/>
              </w:rPr>
            </w:pPr>
            <w:r w:rsidRPr="00A7334E">
              <w:rPr>
                <w:rFonts w:eastAsia="MS Mincho"/>
                <w:szCs w:val="24"/>
              </w:rPr>
              <w:t>Тип системы теплоснабжения</w:t>
            </w:r>
          </w:p>
        </w:tc>
        <w:tc>
          <w:tcPr>
            <w:tcW w:w="4900" w:type="dxa"/>
            <w:vAlign w:val="center"/>
          </w:tcPr>
          <w:p w:rsidR="00EE5BC5" w:rsidRPr="00A7334E" w:rsidRDefault="00EE5BC5" w:rsidP="00AC0E9D">
            <w:pPr>
              <w:pStyle w:val="afffb"/>
              <w:spacing w:before="0" w:after="0" w:line="240" w:lineRule="auto"/>
              <w:ind w:right="0" w:firstLine="0"/>
              <w:jc w:val="left"/>
              <w:rPr>
                <w:rFonts w:eastAsia="MS Mincho"/>
                <w:sz w:val="24"/>
                <w:szCs w:val="24"/>
              </w:rPr>
            </w:pPr>
            <w:r w:rsidRPr="00A7334E">
              <w:rPr>
                <w:rFonts w:eastAsia="MS Mincho"/>
                <w:sz w:val="24"/>
                <w:szCs w:val="24"/>
              </w:rPr>
              <w:t>н/д</w:t>
            </w:r>
          </w:p>
        </w:tc>
      </w:tr>
      <w:tr w:rsidR="00EE5BC5" w:rsidRPr="008401AF" w:rsidTr="00AC0E9D">
        <w:trPr>
          <w:jc w:val="center"/>
        </w:trPr>
        <w:tc>
          <w:tcPr>
            <w:tcW w:w="4868" w:type="dxa"/>
            <w:vAlign w:val="center"/>
          </w:tcPr>
          <w:p w:rsidR="00EE5BC5" w:rsidRPr="00A7334E" w:rsidRDefault="00EE5BC5" w:rsidP="00AC0E9D">
            <w:pPr>
              <w:pStyle w:val="a3"/>
              <w:spacing w:after="0"/>
              <w:jc w:val="left"/>
              <w:rPr>
                <w:rFonts w:eastAsia="MS Mincho"/>
                <w:szCs w:val="24"/>
              </w:rPr>
            </w:pPr>
            <w:r w:rsidRPr="00A7334E">
              <w:rPr>
                <w:rFonts w:eastAsia="MS Mincho"/>
                <w:szCs w:val="24"/>
              </w:rPr>
              <w:t>Исполнение</w:t>
            </w:r>
          </w:p>
        </w:tc>
        <w:tc>
          <w:tcPr>
            <w:tcW w:w="4900" w:type="dxa"/>
          </w:tcPr>
          <w:p w:rsidR="00EE5BC5" w:rsidRPr="00A7334E" w:rsidRDefault="00EE5BC5" w:rsidP="00AC0E9D">
            <w:r w:rsidRPr="00A7334E">
              <w:rPr>
                <w:rFonts w:eastAsia="MS Mincho"/>
                <w:sz w:val="24"/>
              </w:rPr>
              <w:t>н/д</w:t>
            </w:r>
          </w:p>
        </w:tc>
      </w:tr>
      <w:tr w:rsidR="00EE5BC5" w:rsidRPr="008401AF" w:rsidTr="00AC0E9D">
        <w:trPr>
          <w:jc w:val="center"/>
        </w:trPr>
        <w:tc>
          <w:tcPr>
            <w:tcW w:w="4868" w:type="dxa"/>
            <w:vAlign w:val="center"/>
          </w:tcPr>
          <w:p w:rsidR="00EE5BC5" w:rsidRPr="00A7334E" w:rsidRDefault="00EE5BC5" w:rsidP="00AC0E9D">
            <w:pPr>
              <w:pStyle w:val="a3"/>
              <w:spacing w:after="0"/>
              <w:jc w:val="left"/>
              <w:rPr>
                <w:rFonts w:eastAsia="MS Mincho"/>
                <w:szCs w:val="24"/>
              </w:rPr>
            </w:pPr>
            <w:r w:rsidRPr="00A7334E">
              <w:rPr>
                <w:rFonts w:eastAsia="MS Mincho"/>
                <w:szCs w:val="24"/>
              </w:rPr>
              <w:t>Теплоноситель</w:t>
            </w:r>
          </w:p>
        </w:tc>
        <w:tc>
          <w:tcPr>
            <w:tcW w:w="4900" w:type="dxa"/>
          </w:tcPr>
          <w:p w:rsidR="00EE5BC5" w:rsidRPr="00A7334E" w:rsidRDefault="00EE5BC5" w:rsidP="00AC0E9D">
            <w:r w:rsidRPr="00A7334E">
              <w:rPr>
                <w:rFonts w:eastAsia="MS Mincho"/>
                <w:sz w:val="24"/>
              </w:rPr>
              <w:t>н/д</w:t>
            </w:r>
          </w:p>
        </w:tc>
      </w:tr>
      <w:tr w:rsidR="00EE5BC5" w:rsidRPr="008401AF" w:rsidTr="00AC0E9D">
        <w:trPr>
          <w:jc w:val="center"/>
        </w:trPr>
        <w:tc>
          <w:tcPr>
            <w:tcW w:w="4868" w:type="dxa"/>
            <w:vAlign w:val="center"/>
          </w:tcPr>
          <w:p w:rsidR="00EE5BC5" w:rsidRPr="00A7334E" w:rsidRDefault="00EE5BC5" w:rsidP="00AC0E9D">
            <w:pPr>
              <w:pStyle w:val="a3"/>
              <w:spacing w:after="0"/>
              <w:jc w:val="left"/>
              <w:rPr>
                <w:rFonts w:eastAsia="MS Mincho"/>
                <w:szCs w:val="24"/>
              </w:rPr>
            </w:pPr>
            <w:r w:rsidRPr="00A7334E">
              <w:rPr>
                <w:rFonts w:eastAsia="MS Mincho"/>
                <w:szCs w:val="24"/>
              </w:rPr>
              <w:t>Температурный график</w:t>
            </w:r>
          </w:p>
        </w:tc>
        <w:tc>
          <w:tcPr>
            <w:tcW w:w="4900" w:type="dxa"/>
          </w:tcPr>
          <w:p w:rsidR="00EE5BC5" w:rsidRPr="00A7334E" w:rsidRDefault="00EE5BC5" w:rsidP="00AC0E9D">
            <w:r w:rsidRPr="00A7334E">
              <w:rPr>
                <w:rFonts w:eastAsia="MS Mincho"/>
                <w:sz w:val="24"/>
              </w:rPr>
              <w:t>н/д</w:t>
            </w:r>
          </w:p>
        </w:tc>
      </w:tr>
      <w:tr w:rsidR="00EE5BC5" w:rsidRPr="008401AF" w:rsidTr="00AC0E9D">
        <w:trPr>
          <w:jc w:val="center"/>
        </w:trPr>
        <w:tc>
          <w:tcPr>
            <w:tcW w:w="4868" w:type="dxa"/>
            <w:vAlign w:val="center"/>
          </w:tcPr>
          <w:p w:rsidR="00EE5BC5" w:rsidRPr="00A7334E" w:rsidRDefault="00EE5BC5" w:rsidP="00AC0E9D">
            <w:pPr>
              <w:pStyle w:val="a3"/>
              <w:spacing w:after="0"/>
              <w:jc w:val="left"/>
              <w:rPr>
                <w:rFonts w:eastAsia="MS Mincho"/>
                <w:szCs w:val="24"/>
              </w:rPr>
            </w:pPr>
            <w:r w:rsidRPr="00A7334E">
              <w:rPr>
                <w:rFonts w:eastAsia="MS Mincho"/>
                <w:szCs w:val="24"/>
              </w:rPr>
              <w:t>Протяженность</w:t>
            </w:r>
          </w:p>
        </w:tc>
        <w:tc>
          <w:tcPr>
            <w:tcW w:w="4900" w:type="dxa"/>
          </w:tcPr>
          <w:p w:rsidR="00EE5BC5" w:rsidRPr="00A7334E" w:rsidRDefault="00EE5BC5" w:rsidP="00AC0E9D">
            <w:r w:rsidRPr="00A7334E">
              <w:rPr>
                <w:rFonts w:eastAsia="MS Mincho"/>
                <w:sz w:val="24"/>
              </w:rPr>
              <w:t>н/д</w:t>
            </w:r>
          </w:p>
        </w:tc>
      </w:tr>
      <w:tr w:rsidR="00EE5BC5" w:rsidRPr="008401AF" w:rsidTr="00AC0E9D">
        <w:trPr>
          <w:jc w:val="center"/>
        </w:trPr>
        <w:tc>
          <w:tcPr>
            <w:tcW w:w="4868" w:type="dxa"/>
            <w:vAlign w:val="center"/>
          </w:tcPr>
          <w:p w:rsidR="00EE5BC5" w:rsidRPr="00A7334E" w:rsidRDefault="00EE5BC5" w:rsidP="00AC0E9D">
            <w:pPr>
              <w:pStyle w:val="a3"/>
              <w:spacing w:after="0"/>
              <w:jc w:val="left"/>
              <w:rPr>
                <w:rFonts w:eastAsia="MS Mincho"/>
                <w:szCs w:val="24"/>
              </w:rPr>
            </w:pPr>
            <w:r w:rsidRPr="00A7334E">
              <w:rPr>
                <w:rFonts w:eastAsia="MS Mincho"/>
                <w:szCs w:val="24"/>
              </w:rPr>
              <w:t>Диаметр</w:t>
            </w:r>
          </w:p>
        </w:tc>
        <w:tc>
          <w:tcPr>
            <w:tcW w:w="4900" w:type="dxa"/>
          </w:tcPr>
          <w:p w:rsidR="00EE5BC5" w:rsidRPr="00A7334E" w:rsidRDefault="00EE5BC5" w:rsidP="00AC0E9D">
            <w:r w:rsidRPr="00A7334E">
              <w:rPr>
                <w:rFonts w:eastAsia="MS Mincho"/>
                <w:sz w:val="24"/>
              </w:rPr>
              <w:t>н/д</w:t>
            </w:r>
          </w:p>
        </w:tc>
      </w:tr>
      <w:tr w:rsidR="00EE5BC5" w:rsidRPr="008401AF" w:rsidTr="00AC0E9D">
        <w:trPr>
          <w:jc w:val="center"/>
        </w:trPr>
        <w:tc>
          <w:tcPr>
            <w:tcW w:w="4868" w:type="dxa"/>
            <w:vAlign w:val="center"/>
          </w:tcPr>
          <w:p w:rsidR="00EE5BC5" w:rsidRPr="00A7334E" w:rsidRDefault="00EE5BC5" w:rsidP="00AC0E9D">
            <w:pPr>
              <w:pStyle w:val="a3"/>
              <w:spacing w:after="0"/>
              <w:jc w:val="left"/>
              <w:rPr>
                <w:rFonts w:eastAsia="MS Mincho"/>
                <w:szCs w:val="24"/>
              </w:rPr>
            </w:pPr>
            <w:r w:rsidRPr="00A7334E">
              <w:rPr>
                <w:rFonts w:eastAsia="MS Mincho"/>
                <w:szCs w:val="24"/>
              </w:rPr>
              <w:t>Способ прокладки</w:t>
            </w:r>
          </w:p>
        </w:tc>
        <w:tc>
          <w:tcPr>
            <w:tcW w:w="4900" w:type="dxa"/>
          </w:tcPr>
          <w:p w:rsidR="00EE5BC5" w:rsidRPr="00A7334E" w:rsidRDefault="00EE5BC5" w:rsidP="00AC0E9D">
            <w:r w:rsidRPr="00A7334E">
              <w:rPr>
                <w:rFonts w:eastAsia="MS Mincho"/>
                <w:sz w:val="24"/>
              </w:rPr>
              <w:t>н/д</w:t>
            </w:r>
          </w:p>
        </w:tc>
      </w:tr>
      <w:tr w:rsidR="00EE5BC5" w:rsidRPr="008401AF" w:rsidTr="00AC0E9D">
        <w:trPr>
          <w:jc w:val="center"/>
        </w:trPr>
        <w:tc>
          <w:tcPr>
            <w:tcW w:w="4868" w:type="dxa"/>
            <w:vAlign w:val="center"/>
          </w:tcPr>
          <w:p w:rsidR="00EE5BC5" w:rsidRPr="00A7334E" w:rsidRDefault="00EE5BC5" w:rsidP="00AC0E9D">
            <w:pPr>
              <w:pStyle w:val="a3"/>
              <w:spacing w:after="0"/>
              <w:jc w:val="left"/>
              <w:rPr>
                <w:rFonts w:eastAsia="MS Mincho"/>
                <w:szCs w:val="24"/>
              </w:rPr>
            </w:pPr>
            <w:r w:rsidRPr="00A7334E">
              <w:rPr>
                <w:rFonts w:eastAsia="MS Mincho"/>
                <w:szCs w:val="24"/>
              </w:rPr>
              <w:t>Утеплитель</w:t>
            </w:r>
          </w:p>
        </w:tc>
        <w:tc>
          <w:tcPr>
            <w:tcW w:w="4900" w:type="dxa"/>
          </w:tcPr>
          <w:p w:rsidR="00EE5BC5" w:rsidRPr="00A7334E" w:rsidRDefault="00EE5BC5" w:rsidP="00AC0E9D">
            <w:r w:rsidRPr="00A7334E">
              <w:rPr>
                <w:rFonts w:eastAsia="MS Mincho"/>
                <w:sz w:val="24"/>
              </w:rPr>
              <w:t>н/д</w:t>
            </w:r>
          </w:p>
        </w:tc>
      </w:tr>
      <w:tr w:rsidR="00EE5BC5" w:rsidRPr="008401AF" w:rsidTr="00AC0E9D">
        <w:trPr>
          <w:jc w:val="center"/>
        </w:trPr>
        <w:tc>
          <w:tcPr>
            <w:tcW w:w="4868" w:type="dxa"/>
            <w:vAlign w:val="center"/>
          </w:tcPr>
          <w:p w:rsidR="00EE5BC5" w:rsidRPr="00A7334E" w:rsidRDefault="00EE5BC5" w:rsidP="00AC0E9D">
            <w:pPr>
              <w:pStyle w:val="a3"/>
              <w:spacing w:after="0"/>
              <w:jc w:val="left"/>
              <w:rPr>
                <w:rFonts w:eastAsia="MS Mincho"/>
                <w:szCs w:val="24"/>
              </w:rPr>
            </w:pPr>
            <w:r w:rsidRPr="00A7334E">
              <w:rPr>
                <w:rFonts w:eastAsia="MS Mincho"/>
                <w:szCs w:val="24"/>
              </w:rPr>
              <w:lastRenderedPageBreak/>
              <w:t>Секционная и регулирующая арматура</w:t>
            </w:r>
          </w:p>
        </w:tc>
        <w:tc>
          <w:tcPr>
            <w:tcW w:w="4900" w:type="dxa"/>
          </w:tcPr>
          <w:p w:rsidR="00EE5BC5" w:rsidRPr="00A7334E" w:rsidRDefault="00EE5BC5" w:rsidP="00AC0E9D">
            <w:r w:rsidRPr="00A7334E">
              <w:rPr>
                <w:rFonts w:eastAsia="MS Mincho"/>
                <w:sz w:val="24"/>
              </w:rPr>
              <w:t>н/д</w:t>
            </w:r>
          </w:p>
        </w:tc>
      </w:tr>
    </w:tbl>
    <w:p w:rsidR="00EE5BC5" w:rsidRPr="008401AF" w:rsidRDefault="00EE5BC5" w:rsidP="00EE5BC5">
      <w:pPr>
        <w:pStyle w:val="a3"/>
        <w:ind w:firstLine="708"/>
        <w:rPr>
          <w:rFonts w:eastAsia="MS Mincho"/>
          <w:b/>
          <w:highlight w:val="yellow"/>
        </w:rPr>
      </w:pPr>
    </w:p>
    <w:p w:rsidR="00EE5BC5" w:rsidRPr="008401AF" w:rsidRDefault="00EE5BC5" w:rsidP="00EE5BC5">
      <w:pPr>
        <w:pStyle w:val="afffb"/>
        <w:spacing w:before="0" w:after="0" w:line="240" w:lineRule="auto"/>
        <w:ind w:right="0" w:firstLine="709"/>
        <w:jc w:val="right"/>
        <w:rPr>
          <w:rFonts w:eastAsia="MS Mincho"/>
          <w:b/>
          <w:sz w:val="24"/>
          <w:szCs w:val="24"/>
          <w:highlight w:val="yellow"/>
        </w:rPr>
      </w:pPr>
    </w:p>
    <w:p w:rsidR="00EE5BC5" w:rsidRPr="00A7334E" w:rsidRDefault="00EE5BC5" w:rsidP="00EE5BC5">
      <w:pPr>
        <w:pStyle w:val="afffb"/>
        <w:spacing w:before="0" w:after="0" w:line="240" w:lineRule="auto"/>
        <w:ind w:right="0" w:firstLine="709"/>
        <w:rPr>
          <w:rFonts w:eastAsia="MS Mincho"/>
          <w:i/>
          <w:sz w:val="24"/>
          <w:szCs w:val="24"/>
          <w:u w:val="single"/>
        </w:rPr>
      </w:pPr>
      <w:r w:rsidRPr="00A7334E">
        <w:rPr>
          <w:rFonts w:eastAsia="MS Mincho"/>
          <w:i/>
          <w:sz w:val="24"/>
          <w:szCs w:val="24"/>
          <w:u w:val="single"/>
        </w:rPr>
        <w:t>Балансы тепловой мощности централизованной системы теплоснабжения</w:t>
      </w:r>
    </w:p>
    <w:p w:rsidR="00EE5BC5" w:rsidRPr="00A7334E" w:rsidRDefault="00EE5BC5" w:rsidP="00EE5BC5">
      <w:pPr>
        <w:pStyle w:val="afffb"/>
        <w:spacing w:before="0" w:after="0" w:line="240" w:lineRule="auto"/>
        <w:ind w:right="0" w:firstLine="709"/>
        <w:jc w:val="right"/>
        <w:rPr>
          <w:rFonts w:eastAsia="MS Mincho"/>
          <w:sz w:val="24"/>
          <w:szCs w:val="24"/>
        </w:rPr>
      </w:pPr>
      <w:r w:rsidRPr="00A7334E">
        <w:rPr>
          <w:rFonts w:eastAsia="MS Mincho"/>
          <w:sz w:val="24"/>
          <w:szCs w:val="24"/>
        </w:rPr>
        <w:t xml:space="preserve">Таблица </w:t>
      </w:r>
      <w:r>
        <w:rPr>
          <w:rFonts w:eastAsia="MS Mincho"/>
          <w:sz w:val="24"/>
          <w:szCs w:val="24"/>
        </w:rPr>
        <w:t>3</w:t>
      </w:r>
      <w:r w:rsidRPr="00A7334E">
        <w:rPr>
          <w:rFonts w:eastAsia="MS Mincho"/>
          <w:sz w:val="24"/>
          <w:szCs w:val="24"/>
        </w:rPr>
        <w:t>.1.3</w:t>
      </w:r>
    </w:p>
    <w:p w:rsidR="00EE5BC5" w:rsidRPr="00A7334E" w:rsidRDefault="00EE5BC5" w:rsidP="00EE5BC5">
      <w:pPr>
        <w:pStyle w:val="afffb"/>
        <w:spacing w:before="0" w:line="240" w:lineRule="auto"/>
        <w:ind w:right="0" w:firstLine="0"/>
        <w:jc w:val="center"/>
        <w:rPr>
          <w:rFonts w:eastAsia="MS Mincho"/>
          <w:b/>
          <w:sz w:val="24"/>
          <w:szCs w:val="24"/>
        </w:rPr>
      </w:pPr>
      <w:r w:rsidRPr="00A7334E">
        <w:rPr>
          <w:rFonts w:eastAsia="MS Mincho"/>
          <w:b/>
          <w:sz w:val="24"/>
          <w:szCs w:val="24"/>
        </w:rPr>
        <w:t>Баланс тепловой мощности котельных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6"/>
        <w:gridCol w:w="2016"/>
        <w:gridCol w:w="2016"/>
        <w:gridCol w:w="2016"/>
        <w:gridCol w:w="2016"/>
      </w:tblGrid>
      <w:tr w:rsidR="00EE5BC5" w:rsidRPr="008401AF" w:rsidTr="00AC0E9D">
        <w:tc>
          <w:tcPr>
            <w:tcW w:w="2016" w:type="dxa"/>
            <w:vAlign w:val="center"/>
          </w:tcPr>
          <w:p w:rsidR="00EE5BC5" w:rsidRPr="00A7334E" w:rsidRDefault="00EE5BC5" w:rsidP="00AC0E9D">
            <w:pPr>
              <w:pStyle w:val="a3"/>
              <w:spacing w:after="0"/>
              <w:jc w:val="center"/>
              <w:rPr>
                <w:rFonts w:eastAsia="MS Mincho"/>
                <w:szCs w:val="24"/>
              </w:rPr>
            </w:pPr>
            <w:r w:rsidRPr="00A7334E">
              <w:rPr>
                <w:rFonts w:eastAsia="MS Mincho"/>
                <w:szCs w:val="24"/>
              </w:rPr>
              <w:t>Установленная мощность котельной, Гкал/час</w:t>
            </w:r>
          </w:p>
        </w:tc>
        <w:tc>
          <w:tcPr>
            <w:tcW w:w="2016" w:type="dxa"/>
            <w:vAlign w:val="center"/>
          </w:tcPr>
          <w:p w:rsidR="00EE5BC5" w:rsidRPr="00A7334E" w:rsidRDefault="00EE5BC5" w:rsidP="00AC0E9D">
            <w:pPr>
              <w:pStyle w:val="afffb"/>
              <w:spacing w:before="0" w:after="0" w:line="240" w:lineRule="auto"/>
              <w:ind w:right="0" w:firstLine="0"/>
              <w:jc w:val="center"/>
              <w:rPr>
                <w:rFonts w:eastAsia="MS Mincho"/>
                <w:sz w:val="24"/>
                <w:szCs w:val="24"/>
              </w:rPr>
            </w:pPr>
            <w:r w:rsidRPr="00A7334E">
              <w:rPr>
                <w:rFonts w:eastAsia="MS Mincho"/>
                <w:sz w:val="24"/>
                <w:szCs w:val="24"/>
              </w:rPr>
              <w:t>Подключенная нагрузка, Гкал/час</w:t>
            </w:r>
          </w:p>
        </w:tc>
        <w:tc>
          <w:tcPr>
            <w:tcW w:w="2016" w:type="dxa"/>
            <w:vAlign w:val="center"/>
          </w:tcPr>
          <w:p w:rsidR="00EE5BC5" w:rsidRPr="00A7334E" w:rsidRDefault="00EE5BC5" w:rsidP="00AC0E9D">
            <w:pPr>
              <w:pStyle w:val="afffb"/>
              <w:spacing w:before="0" w:after="0" w:line="240" w:lineRule="auto"/>
              <w:ind w:right="0" w:firstLine="0"/>
              <w:jc w:val="center"/>
              <w:rPr>
                <w:rFonts w:eastAsia="MS Mincho"/>
                <w:sz w:val="24"/>
                <w:szCs w:val="24"/>
              </w:rPr>
            </w:pPr>
            <w:r w:rsidRPr="00A7334E">
              <w:rPr>
                <w:rFonts w:eastAsia="MS Mincho"/>
                <w:sz w:val="24"/>
                <w:szCs w:val="24"/>
              </w:rPr>
              <w:t>Собственные нужды, Гкал/час</w:t>
            </w:r>
          </w:p>
        </w:tc>
        <w:tc>
          <w:tcPr>
            <w:tcW w:w="2016" w:type="dxa"/>
            <w:vAlign w:val="center"/>
          </w:tcPr>
          <w:p w:rsidR="00EE5BC5" w:rsidRPr="00A7334E" w:rsidRDefault="00EE5BC5" w:rsidP="00AC0E9D">
            <w:pPr>
              <w:pStyle w:val="afffb"/>
              <w:spacing w:before="0" w:after="0" w:line="240" w:lineRule="auto"/>
              <w:ind w:right="0" w:firstLine="0"/>
              <w:jc w:val="center"/>
              <w:rPr>
                <w:rFonts w:eastAsia="MS Mincho"/>
                <w:sz w:val="24"/>
                <w:szCs w:val="24"/>
              </w:rPr>
            </w:pPr>
            <w:r w:rsidRPr="00A7334E">
              <w:rPr>
                <w:rFonts w:eastAsia="MS Mincho"/>
                <w:sz w:val="24"/>
                <w:szCs w:val="24"/>
              </w:rPr>
              <w:t>Потери, Гкал/час</w:t>
            </w:r>
          </w:p>
        </w:tc>
        <w:tc>
          <w:tcPr>
            <w:tcW w:w="2016" w:type="dxa"/>
            <w:vAlign w:val="center"/>
          </w:tcPr>
          <w:p w:rsidR="00EE5BC5" w:rsidRPr="00A7334E" w:rsidRDefault="00EE5BC5" w:rsidP="00AC0E9D">
            <w:pPr>
              <w:pStyle w:val="afffb"/>
              <w:spacing w:before="0" w:after="0" w:line="240" w:lineRule="auto"/>
              <w:ind w:right="0" w:firstLine="0"/>
              <w:jc w:val="center"/>
              <w:rPr>
                <w:rFonts w:eastAsia="MS Mincho"/>
                <w:sz w:val="24"/>
                <w:szCs w:val="24"/>
              </w:rPr>
            </w:pPr>
            <w:r w:rsidRPr="00A7334E">
              <w:rPr>
                <w:rFonts w:eastAsia="MS Mincho"/>
                <w:sz w:val="24"/>
                <w:szCs w:val="24"/>
              </w:rPr>
              <w:t>Резерв тепловой мощности, Гкал/час</w:t>
            </w:r>
          </w:p>
        </w:tc>
      </w:tr>
      <w:tr w:rsidR="00EE5BC5" w:rsidRPr="008401AF" w:rsidTr="00AC0E9D">
        <w:tc>
          <w:tcPr>
            <w:tcW w:w="10080" w:type="dxa"/>
            <w:gridSpan w:val="5"/>
            <w:vAlign w:val="center"/>
          </w:tcPr>
          <w:p w:rsidR="00EE5BC5" w:rsidRPr="00A7334E" w:rsidRDefault="00EE5BC5" w:rsidP="00AC0E9D">
            <w:pPr>
              <w:pStyle w:val="a3"/>
              <w:spacing w:after="0"/>
              <w:jc w:val="center"/>
              <w:rPr>
                <w:rFonts w:eastAsia="MS Mincho"/>
                <w:szCs w:val="24"/>
              </w:rPr>
            </w:pPr>
            <w:r w:rsidRPr="00A7334E">
              <w:rPr>
                <w:rFonts w:eastAsia="MS Mincho"/>
                <w:szCs w:val="24"/>
              </w:rPr>
              <w:t>Котельная с. Красная Башкирия, ул. Центральная, д.18а</w:t>
            </w:r>
          </w:p>
        </w:tc>
      </w:tr>
      <w:tr w:rsidR="00EE5BC5" w:rsidRPr="008401AF" w:rsidTr="00AC0E9D">
        <w:tc>
          <w:tcPr>
            <w:tcW w:w="2016" w:type="dxa"/>
            <w:vAlign w:val="center"/>
          </w:tcPr>
          <w:p w:rsidR="00EE5BC5" w:rsidRPr="00A7334E" w:rsidRDefault="00EE5BC5" w:rsidP="00AC0E9D">
            <w:pPr>
              <w:pStyle w:val="a3"/>
              <w:spacing w:after="0"/>
              <w:jc w:val="center"/>
              <w:rPr>
                <w:rFonts w:eastAsia="MS Mincho"/>
                <w:szCs w:val="24"/>
              </w:rPr>
            </w:pPr>
            <w:r>
              <w:rPr>
                <w:rFonts w:eastAsia="MS Mincho"/>
                <w:szCs w:val="24"/>
              </w:rPr>
              <w:t>0,086</w:t>
            </w:r>
          </w:p>
        </w:tc>
        <w:tc>
          <w:tcPr>
            <w:tcW w:w="2016" w:type="dxa"/>
            <w:vAlign w:val="center"/>
          </w:tcPr>
          <w:p w:rsidR="00EE5BC5" w:rsidRPr="00A7334E" w:rsidRDefault="00EE5BC5" w:rsidP="00AC0E9D">
            <w:pPr>
              <w:pStyle w:val="afffb"/>
              <w:spacing w:before="0" w:after="0" w:line="240" w:lineRule="auto"/>
              <w:ind w:right="0" w:firstLine="0"/>
              <w:jc w:val="center"/>
              <w:rPr>
                <w:rFonts w:eastAsia="MS Mincho"/>
                <w:sz w:val="24"/>
                <w:szCs w:val="24"/>
              </w:rPr>
            </w:pPr>
            <w:r>
              <w:rPr>
                <w:rFonts w:eastAsia="MS Mincho"/>
                <w:sz w:val="24"/>
                <w:szCs w:val="24"/>
              </w:rPr>
              <w:t>н/д</w:t>
            </w:r>
          </w:p>
        </w:tc>
        <w:tc>
          <w:tcPr>
            <w:tcW w:w="2016" w:type="dxa"/>
            <w:vAlign w:val="center"/>
          </w:tcPr>
          <w:p w:rsidR="00EE5BC5" w:rsidRPr="00A7334E" w:rsidRDefault="00EE5BC5" w:rsidP="00AC0E9D">
            <w:pPr>
              <w:pStyle w:val="afffb"/>
              <w:spacing w:before="0" w:after="0" w:line="240" w:lineRule="auto"/>
              <w:ind w:right="0" w:firstLine="0"/>
              <w:jc w:val="center"/>
              <w:rPr>
                <w:rFonts w:eastAsia="MS Mincho"/>
                <w:sz w:val="24"/>
                <w:szCs w:val="24"/>
              </w:rPr>
            </w:pPr>
            <w:r w:rsidRPr="00A7334E">
              <w:rPr>
                <w:rFonts w:eastAsia="MS Mincho"/>
                <w:sz w:val="24"/>
                <w:szCs w:val="24"/>
              </w:rPr>
              <w:t>н/д</w:t>
            </w:r>
          </w:p>
        </w:tc>
        <w:tc>
          <w:tcPr>
            <w:tcW w:w="2016" w:type="dxa"/>
            <w:vAlign w:val="center"/>
          </w:tcPr>
          <w:p w:rsidR="00EE5BC5" w:rsidRPr="00A7334E" w:rsidRDefault="00EE5BC5" w:rsidP="00AC0E9D">
            <w:pPr>
              <w:pStyle w:val="afffb"/>
              <w:spacing w:before="0" w:after="0" w:line="240" w:lineRule="auto"/>
              <w:ind w:right="0" w:firstLine="0"/>
              <w:jc w:val="center"/>
              <w:rPr>
                <w:rFonts w:eastAsia="MS Mincho"/>
                <w:sz w:val="24"/>
                <w:szCs w:val="24"/>
              </w:rPr>
            </w:pPr>
            <w:r w:rsidRPr="00A7334E">
              <w:rPr>
                <w:rFonts w:eastAsia="MS Mincho"/>
                <w:sz w:val="24"/>
                <w:szCs w:val="24"/>
              </w:rPr>
              <w:t>н/д</w:t>
            </w:r>
          </w:p>
        </w:tc>
        <w:tc>
          <w:tcPr>
            <w:tcW w:w="2016" w:type="dxa"/>
            <w:vAlign w:val="center"/>
          </w:tcPr>
          <w:p w:rsidR="00EE5BC5" w:rsidRPr="00A7334E" w:rsidRDefault="00EE5BC5" w:rsidP="00AC0E9D">
            <w:pPr>
              <w:pStyle w:val="afffb"/>
              <w:spacing w:before="0" w:after="0" w:line="240" w:lineRule="auto"/>
              <w:ind w:right="0" w:firstLine="0"/>
              <w:jc w:val="center"/>
              <w:rPr>
                <w:rFonts w:eastAsia="MS Mincho"/>
                <w:sz w:val="24"/>
                <w:szCs w:val="24"/>
              </w:rPr>
            </w:pPr>
            <w:r>
              <w:rPr>
                <w:rFonts w:eastAsia="MS Mincho"/>
                <w:sz w:val="24"/>
                <w:szCs w:val="24"/>
              </w:rPr>
              <w:t>н/д</w:t>
            </w:r>
          </w:p>
        </w:tc>
      </w:tr>
    </w:tbl>
    <w:p w:rsidR="00EE5BC5" w:rsidRPr="008401AF" w:rsidRDefault="00EE5BC5" w:rsidP="00EE5BC5">
      <w:pPr>
        <w:pStyle w:val="afffb"/>
        <w:spacing w:before="0" w:after="0" w:line="240" w:lineRule="auto"/>
        <w:ind w:right="0" w:firstLine="709"/>
        <w:rPr>
          <w:rFonts w:eastAsia="MS Mincho"/>
          <w:sz w:val="24"/>
          <w:szCs w:val="24"/>
          <w:highlight w:val="yellow"/>
        </w:rPr>
      </w:pPr>
    </w:p>
    <w:p w:rsidR="00EE5BC5" w:rsidRDefault="00EE5BC5" w:rsidP="00EE5BC5">
      <w:pPr>
        <w:pStyle w:val="a3"/>
        <w:spacing w:after="0"/>
        <w:ind w:firstLine="709"/>
        <w:rPr>
          <w:rFonts w:eastAsia="MS Mincho"/>
          <w:i/>
          <w:u w:val="single"/>
        </w:rPr>
      </w:pPr>
    </w:p>
    <w:p w:rsidR="00EE5BC5" w:rsidRPr="000375D5" w:rsidRDefault="00EE5BC5" w:rsidP="00EE5BC5">
      <w:pPr>
        <w:pStyle w:val="a3"/>
        <w:spacing w:after="0"/>
        <w:ind w:firstLine="709"/>
        <w:rPr>
          <w:rFonts w:eastAsia="MS Mincho"/>
          <w:i/>
          <w:u w:val="single"/>
        </w:rPr>
      </w:pPr>
      <w:r w:rsidRPr="000375D5">
        <w:rPr>
          <w:rFonts w:eastAsia="MS Mincho"/>
          <w:i/>
          <w:u w:val="single"/>
        </w:rPr>
        <w:t>Анализ состояния системы учета тепловой энергии у поставщика и потребителей</w:t>
      </w:r>
    </w:p>
    <w:p w:rsidR="00EE5BC5" w:rsidRPr="000375D5" w:rsidRDefault="00EE5BC5" w:rsidP="00EE5BC5">
      <w:pPr>
        <w:pStyle w:val="Default"/>
        <w:ind w:firstLine="708"/>
        <w:jc w:val="both"/>
      </w:pPr>
      <w:r w:rsidRPr="000375D5">
        <w:t>Сведения о наличии проборов учета тепловой энергии у поставщика и потребителей не предоставлены.</w:t>
      </w:r>
    </w:p>
    <w:p w:rsidR="00EE5BC5" w:rsidRPr="008401AF" w:rsidRDefault="00EE5BC5" w:rsidP="00EE5BC5">
      <w:pPr>
        <w:pStyle w:val="a3"/>
        <w:ind w:firstLine="708"/>
        <w:rPr>
          <w:rFonts w:eastAsia="MS Mincho"/>
          <w:highlight w:val="yellow"/>
        </w:rPr>
      </w:pPr>
    </w:p>
    <w:p w:rsidR="00EE5BC5" w:rsidRPr="000375D5" w:rsidRDefault="00EE5BC5" w:rsidP="00EE5BC5">
      <w:pPr>
        <w:pStyle w:val="a3"/>
        <w:ind w:firstLine="708"/>
        <w:rPr>
          <w:rFonts w:eastAsia="MS Mincho"/>
          <w:i/>
          <w:u w:val="single"/>
        </w:rPr>
      </w:pPr>
      <w:r w:rsidRPr="000375D5">
        <w:rPr>
          <w:rFonts w:eastAsia="MS Mincho"/>
          <w:i/>
          <w:u w:val="single"/>
        </w:rPr>
        <w:t>Зоны действия источника тепловой энергии</w:t>
      </w:r>
    </w:p>
    <w:p w:rsidR="00EE5BC5" w:rsidRPr="000375D5" w:rsidRDefault="00EE5BC5" w:rsidP="00EE5BC5">
      <w:pPr>
        <w:pStyle w:val="a3"/>
        <w:ind w:firstLine="708"/>
        <w:rPr>
          <w:color w:val="000000"/>
        </w:rPr>
      </w:pPr>
      <w:r w:rsidRPr="000375D5">
        <w:rPr>
          <w:rFonts w:eastAsia="MS Mincho"/>
        </w:rPr>
        <w:t>В зоне действия котельной находится один жилой многоквартирный дом.</w:t>
      </w:r>
    </w:p>
    <w:p w:rsidR="00EE5BC5" w:rsidRPr="008401AF" w:rsidRDefault="00EE5BC5" w:rsidP="00EE5BC5">
      <w:pPr>
        <w:pStyle w:val="a3"/>
        <w:ind w:firstLine="708"/>
        <w:rPr>
          <w:rFonts w:eastAsia="MS Mincho"/>
          <w:highlight w:val="yellow"/>
        </w:rPr>
      </w:pPr>
    </w:p>
    <w:p w:rsidR="00EE5BC5" w:rsidRPr="006868DE" w:rsidRDefault="00EE5BC5" w:rsidP="00EE5BC5">
      <w:pPr>
        <w:pStyle w:val="a3"/>
        <w:ind w:firstLine="708"/>
        <w:rPr>
          <w:rFonts w:eastAsia="MS Mincho"/>
          <w:i/>
          <w:u w:val="single"/>
        </w:rPr>
      </w:pPr>
      <w:r w:rsidRPr="006868DE">
        <w:rPr>
          <w:rFonts w:eastAsia="MS Mincho"/>
          <w:i/>
          <w:u w:val="single"/>
        </w:rPr>
        <w:t>Резервы и дефициты тепловой мощности</w:t>
      </w:r>
    </w:p>
    <w:p w:rsidR="00EE5BC5" w:rsidRPr="006868DE" w:rsidRDefault="00EE5BC5" w:rsidP="00EE5BC5">
      <w:pPr>
        <w:pStyle w:val="a3"/>
        <w:ind w:firstLine="708"/>
        <w:rPr>
          <w:rFonts w:eastAsia="MS Mincho"/>
        </w:rPr>
      </w:pPr>
      <w:r w:rsidRPr="006868DE">
        <w:rPr>
          <w:rFonts w:eastAsia="MS Mincho"/>
        </w:rPr>
        <w:t>Основываясь на балансе тепловой мощности, рассчитаны и приведены ниже резервы тепловой мощности по каждой котельной.</w:t>
      </w:r>
    </w:p>
    <w:p w:rsidR="00EE5BC5" w:rsidRPr="006868DE" w:rsidRDefault="00EE5BC5" w:rsidP="00EE5BC5">
      <w:pPr>
        <w:pStyle w:val="a3"/>
        <w:ind w:firstLine="708"/>
        <w:jc w:val="right"/>
        <w:rPr>
          <w:rFonts w:eastAsia="MS Mincho"/>
        </w:rPr>
      </w:pPr>
      <w:r w:rsidRPr="006868DE">
        <w:rPr>
          <w:rFonts w:eastAsia="MS Mincho"/>
        </w:rPr>
        <w:t xml:space="preserve">Таблица </w:t>
      </w:r>
      <w:r>
        <w:rPr>
          <w:rFonts w:eastAsia="MS Mincho"/>
        </w:rPr>
        <w:t>3</w:t>
      </w:r>
      <w:r w:rsidRPr="006868DE">
        <w:rPr>
          <w:rFonts w:eastAsia="MS Mincho"/>
        </w:rPr>
        <w:t>.1.4</w:t>
      </w:r>
    </w:p>
    <w:p w:rsidR="00EE5BC5" w:rsidRPr="006868DE" w:rsidRDefault="00EE5BC5" w:rsidP="00EE5BC5">
      <w:pPr>
        <w:pStyle w:val="a3"/>
        <w:jc w:val="center"/>
        <w:rPr>
          <w:rFonts w:eastAsia="MS Mincho"/>
          <w:b/>
        </w:rPr>
      </w:pPr>
      <w:r w:rsidRPr="006868DE">
        <w:rPr>
          <w:rFonts w:eastAsia="MS Mincho"/>
          <w:b/>
        </w:rPr>
        <w:t>Резервы (дефициты) тепловой мощности котельных</w:t>
      </w:r>
    </w:p>
    <w:tbl>
      <w:tblPr>
        <w:tblStyle w:val="a8"/>
        <w:tblW w:w="0" w:type="auto"/>
        <w:tblLook w:val="04A0"/>
      </w:tblPr>
      <w:tblGrid>
        <w:gridCol w:w="5040"/>
        <w:gridCol w:w="5040"/>
      </w:tblGrid>
      <w:tr w:rsidR="00EE5BC5" w:rsidRPr="006868DE" w:rsidTr="00AC0E9D">
        <w:tc>
          <w:tcPr>
            <w:tcW w:w="5040" w:type="dxa"/>
            <w:vAlign w:val="center"/>
          </w:tcPr>
          <w:p w:rsidR="00EE5BC5" w:rsidRPr="006868DE" w:rsidRDefault="00EE5BC5" w:rsidP="00AC0E9D">
            <w:pPr>
              <w:pStyle w:val="a3"/>
              <w:spacing w:after="0"/>
              <w:jc w:val="center"/>
              <w:rPr>
                <w:rFonts w:eastAsia="MS Mincho"/>
              </w:rPr>
            </w:pPr>
            <w:r w:rsidRPr="006868DE">
              <w:rPr>
                <w:rFonts w:eastAsia="MS Mincho"/>
              </w:rPr>
              <w:t>Наименование (адрес) котельной</w:t>
            </w:r>
          </w:p>
        </w:tc>
        <w:tc>
          <w:tcPr>
            <w:tcW w:w="5040" w:type="dxa"/>
            <w:vAlign w:val="center"/>
          </w:tcPr>
          <w:p w:rsidR="00EE5BC5" w:rsidRPr="006868DE" w:rsidRDefault="00EE5BC5" w:rsidP="00AC0E9D">
            <w:pPr>
              <w:pStyle w:val="a3"/>
              <w:spacing w:after="0"/>
              <w:jc w:val="center"/>
              <w:rPr>
                <w:rFonts w:eastAsia="MS Mincho"/>
              </w:rPr>
            </w:pPr>
            <w:r w:rsidRPr="006868DE">
              <w:rPr>
                <w:rFonts w:eastAsia="MS Mincho"/>
              </w:rPr>
              <w:t>Резерв (дефицит) тепловой мощности, Гкал/час</w:t>
            </w:r>
          </w:p>
        </w:tc>
      </w:tr>
      <w:tr w:rsidR="00EE5BC5" w:rsidRPr="008401AF" w:rsidTr="00AC0E9D">
        <w:tc>
          <w:tcPr>
            <w:tcW w:w="5040" w:type="dxa"/>
            <w:vAlign w:val="center"/>
          </w:tcPr>
          <w:p w:rsidR="00EE5BC5" w:rsidRPr="006868DE" w:rsidRDefault="00EE5BC5" w:rsidP="00AC0E9D">
            <w:pPr>
              <w:pStyle w:val="a3"/>
              <w:spacing w:after="0"/>
              <w:jc w:val="left"/>
              <w:rPr>
                <w:rFonts w:eastAsia="MS Mincho"/>
              </w:rPr>
            </w:pPr>
            <w:r w:rsidRPr="006868DE">
              <w:rPr>
                <w:rFonts w:eastAsia="MS Mincho"/>
                <w:szCs w:val="24"/>
              </w:rPr>
              <w:t>Котельная с. Красная Башкирия, ул. Центральная, д.18а</w:t>
            </w:r>
          </w:p>
        </w:tc>
        <w:tc>
          <w:tcPr>
            <w:tcW w:w="5040" w:type="dxa"/>
            <w:vAlign w:val="center"/>
          </w:tcPr>
          <w:p w:rsidR="00EE5BC5" w:rsidRPr="006868DE" w:rsidRDefault="00EE5BC5" w:rsidP="00AC0E9D">
            <w:pPr>
              <w:pStyle w:val="a3"/>
              <w:spacing w:after="0"/>
              <w:jc w:val="center"/>
              <w:rPr>
                <w:rFonts w:eastAsia="MS Mincho"/>
              </w:rPr>
            </w:pPr>
            <w:r w:rsidRPr="006868DE">
              <w:rPr>
                <w:rFonts w:eastAsia="MS Mincho"/>
              </w:rPr>
              <w:t>н/д</w:t>
            </w:r>
          </w:p>
        </w:tc>
      </w:tr>
    </w:tbl>
    <w:p w:rsidR="00EE5BC5" w:rsidRPr="008401AF" w:rsidRDefault="00EE5BC5" w:rsidP="00EE5BC5">
      <w:pPr>
        <w:pStyle w:val="a3"/>
        <w:jc w:val="center"/>
        <w:rPr>
          <w:rFonts w:eastAsia="MS Mincho"/>
          <w:b/>
          <w:highlight w:val="yellow"/>
        </w:rPr>
      </w:pPr>
    </w:p>
    <w:p w:rsidR="001C218E" w:rsidRDefault="00EE5BC5" w:rsidP="001C218E">
      <w:pPr>
        <w:jc w:val="left"/>
        <w:rPr>
          <w:rFonts w:eastAsia="MS Mincho"/>
          <w:i/>
          <w:u w:val="single"/>
        </w:rPr>
      </w:pPr>
      <w:r w:rsidRPr="008401AF">
        <w:rPr>
          <w:rFonts w:eastAsia="MS Mincho"/>
          <w:i/>
          <w:highlight w:val="yellow"/>
          <w:u w:val="single"/>
        </w:rPr>
        <w:br w:type="page"/>
      </w:r>
    </w:p>
    <w:p w:rsidR="00EE5BC5" w:rsidRPr="00625C7F" w:rsidRDefault="00EE5BC5" w:rsidP="00625C7F">
      <w:pPr>
        <w:ind w:firstLine="709"/>
        <w:jc w:val="left"/>
        <w:rPr>
          <w:rFonts w:eastAsia="MS Mincho"/>
          <w:i/>
          <w:sz w:val="24"/>
          <w:u w:val="single"/>
        </w:rPr>
      </w:pPr>
      <w:r w:rsidRPr="00625C7F">
        <w:rPr>
          <w:rFonts w:eastAsia="MS Mincho"/>
          <w:i/>
          <w:sz w:val="24"/>
          <w:u w:val="single"/>
        </w:rPr>
        <w:lastRenderedPageBreak/>
        <w:t>Надежность системы теплоснабжения</w:t>
      </w:r>
    </w:p>
    <w:p w:rsidR="00EE5BC5" w:rsidRPr="006868DE" w:rsidRDefault="00EE5BC5" w:rsidP="00EE5BC5">
      <w:pPr>
        <w:pStyle w:val="a3"/>
        <w:ind w:firstLine="708"/>
        <w:rPr>
          <w:rFonts w:eastAsia="MS Mincho"/>
        </w:rPr>
      </w:pPr>
      <w:r w:rsidRPr="006868DE">
        <w:rPr>
          <w:rFonts w:eastAsia="MS Mincho"/>
        </w:rPr>
        <w:t>Показатели надежности системы теплоснабжения приведены в таблице.</w:t>
      </w:r>
    </w:p>
    <w:p w:rsidR="00EE5BC5" w:rsidRPr="006868DE" w:rsidRDefault="00EE5BC5" w:rsidP="00EE5BC5">
      <w:pPr>
        <w:pStyle w:val="a3"/>
        <w:ind w:firstLine="708"/>
        <w:jc w:val="right"/>
        <w:rPr>
          <w:rFonts w:eastAsia="MS Mincho"/>
        </w:rPr>
      </w:pPr>
      <w:r w:rsidRPr="006868DE">
        <w:rPr>
          <w:rFonts w:eastAsia="MS Mincho"/>
        </w:rPr>
        <w:t xml:space="preserve">Таблица </w:t>
      </w:r>
      <w:r>
        <w:rPr>
          <w:rFonts w:eastAsia="MS Mincho"/>
        </w:rPr>
        <w:t>3</w:t>
      </w:r>
      <w:r w:rsidRPr="006868DE">
        <w:rPr>
          <w:rFonts w:eastAsia="MS Mincho"/>
        </w:rPr>
        <w:t>.1.5</w:t>
      </w:r>
    </w:p>
    <w:p w:rsidR="00EE5BC5" w:rsidRPr="006868DE" w:rsidRDefault="00EE5BC5" w:rsidP="00EE5BC5">
      <w:pPr>
        <w:pStyle w:val="a3"/>
        <w:ind w:firstLine="708"/>
        <w:jc w:val="center"/>
        <w:rPr>
          <w:rFonts w:eastAsia="MS Mincho"/>
          <w:b/>
        </w:rPr>
      </w:pPr>
      <w:r w:rsidRPr="006868DE">
        <w:rPr>
          <w:rFonts w:eastAsia="MS Mincho"/>
          <w:b/>
        </w:rPr>
        <w:t>Показатели надежности систем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8"/>
        <w:gridCol w:w="2832"/>
      </w:tblGrid>
      <w:tr w:rsidR="00EE5BC5" w:rsidRPr="006868DE" w:rsidTr="00AC0E9D">
        <w:tc>
          <w:tcPr>
            <w:tcW w:w="7248" w:type="dxa"/>
          </w:tcPr>
          <w:p w:rsidR="00EE5BC5" w:rsidRPr="006868DE" w:rsidRDefault="00EE5BC5" w:rsidP="00AC0E9D">
            <w:pPr>
              <w:pStyle w:val="Default"/>
              <w:rPr>
                <w:u w:val="single"/>
              </w:rPr>
            </w:pPr>
            <w:r w:rsidRPr="006868DE">
              <w:rPr>
                <w:u w:val="single"/>
              </w:rPr>
              <w:t>Аварийность систем коммунальной инфраструктуры (ед./</w:t>
            </w:r>
            <w:proofErr w:type="gramStart"/>
            <w:r w:rsidRPr="006868DE">
              <w:rPr>
                <w:u w:val="single"/>
              </w:rPr>
              <w:t>км</w:t>
            </w:r>
            <w:proofErr w:type="gramEnd"/>
            <w:r w:rsidRPr="006868DE">
              <w:rPr>
                <w:u w:val="single"/>
              </w:rPr>
              <w:t xml:space="preserve">), справочно </w:t>
            </w:r>
          </w:p>
        </w:tc>
        <w:tc>
          <w:tcPr>
            <w:tcW w:w="2832" w:type="dxa"/>
            <w:vAlign w:val="center"/>
          </w:tcPr>
          <w:p w:rsidR="00EE5BC5" w:rsidRPr="006868DE" w:rsidRDefault="00EE5BC5" w:rsidP="00AC0E9D">
            <w:pPr>
              <w:pStyle w:val="a3"/>
              <w:spacing w:after="0"/>
              <w:jc w:val="center"/>
              <w:rPr>
                <w:rFonts w:eastAsia="MS Mincho"/>
                <w:szCs w:val="24"/>
              </w:rPr>
            </w:pPr>
          </w:p>
        </w:tc>
      </w:tr>
      <w:tr w:rsidR="00EE5BC5" w:rsidRPr="006868DE" w:rsidTr="00AC0E9D">
        <w:tc>
          <w:tcPr>
            <w:tcW w:w="7248" w:type="dxa"/>
          </w:tcPr>
          <w:p w:rsidR="00EE5BC5" w:rsidRPr="006868DE" w:rsidRDefault="00EE5BC5" w:rsidP="00AC0E9D">
            <w:pPr>
              <w:pStyle w:val="Default"/>
            </w:pPr>
            <w:r w:rsidRPr="006868DE">
              <w:t xml:space="preserve">Количество аварий на системах коммунальной инфраструктуры (ед.) </w:t>
            </w:r>
          </w:p>
        </w:tc>
        <w:tc>
          <w:tcPr>
            <w:tcW w:w="2832" w:type="dxa"/>
            <w:vAlign w:val="center"/>
          </w:tcPr>
          <w:p w:rsidR="00EE5BC5" w:rsidRPr="006868DE" w:rsidRDefault="00EE5BC5" w:rsidP="00AC0E9D">
            <w:pPr>
              <w:pStyle w:val="a3"/>
              <w:spacing w:after="0"/>
              <w:jc w:val="center"/>
              <w:rPr>
                <w:rFonts w:eastAsia="MS Mincho"/>
                <w:szCs w:val="24"/>
              </w:rPr>
            </w:pPr>
            <w:r w:rsidRPr="006868DE">
              <w:rPr>
                <w:rFonts w:eastAsia="MS Mincho"/>
                <w:szCs w:val="24"/>
              </w:rPr>
              <w:t>н/д</w:t>
            </w:r>
          </w:p>
        </w:tc>
      </w:tr>
      <w:tr w:rsidR="00EE5BC5" w:rsidRPr="006868DE" w:rsidTr="00AC0E9D">
        <w:tc>
          <w:tcPr>
            <w:tcW w:w="7248" w:type="dxa"/>
          </w:tcPr>
          <w:p w:rsidR="00EE5BC5" w:rsidRPr="006868DE" w:rsidRDefault="00EE5BC5" w:rsidP="00AC0E9D">
            <w:pPr>
              <w:pStyle w:val="Default"/>
            </w:pPr>
            <w:r w:rsidRPr="006868DE">
              <w:t>Протяженность сетей, всех видов в двухтрубном исполнении (</w:t>
            </w:r>
            <w:proofErr w:type="gramStart"/>
            <w:r w:rsidRPr="006868DE">
              <w:t>км</w:t>
            </w:r>
            <w:proofErr w:type="gramEnd"/>
            <w:r w:rsidRPr="006868DE">
              <w:t xml:space="preserve">) </w:t>
            </w:r>
          </w:p>
        </w:tc>
        <w:tc>
          <w:tcPr>
            <w:tcW w:w="2832" w:type="dxa"/>
            <w:vAlign w:val="center"/>
          </w:tcPr>
          <w:p w:rsidR="00EE5BC5" w:rsidRPr="006868DE" w:rsidRDefault="00EE5BC5" w:rsidP="00AC0E9D">
            <w:pPr>
              <w:jc w:val="center"/>
              <w:rPr>
                <w:sz w:val="24"/>
              </w:rPr>
            </w:pPr>
            <w:r w:rsidRPr="006868DE">
              <w:rPr>
                <w:rFonts w:eastAsia="MS Mincho"/>
                <w:sz w:val="24"/>
              </w:rPr>
              <w:t>н/д</w:t>
            </w:r>
          </w:p>
        </w:tc>
      </w:tr>
      <w:tr w:rsidR="00EE5BC5" w:rsidRPr="006868DE" w:rsidTr="00AC0E9D">
        <w:tc>
          <w:tcPr>
            <w:tcW w:w="7248" w:type="dxa"/>
          </w:tcPr>
          <w:p w:rsidR="00EE5BC5" w:rsidRPr="006868DE" w:rsidRDefault="00EE5BC5" w:rsidP="00AC0E9D">
            <w:pPr>
              <w:pStyle w:val="Default"/>
              <w:rPr>
                <w:u w:val="single"/>
              </w:rPr>
            </w:pPr>
            <w:r w:rsidRPr="006868DE">
              <w:rPr>
                <w:u w:val="single"/>
              </w:rPr>
              <w:t xml:space="preserve">Перебои в снабжении потребителей (часов на потребителя) </w:t>
            </w:r>
          </w:p>
        </w:tc>
        <w:tc>
          <w:tcPr>
            <w:tcW w:w="2832" w:type="dxa"/>
            <w:vAlign w:val="center"/>
          </w:tcPr>
          <w:p w:rsidR="00EE5BC5" w:rsidRPr="006868DE" w:rsidRDefault="00EE5BC5" w:rsidP="00AC0E9D">
            <w:pPr>
              <w:jc w:val="center"/>
              <w:rPr>
                <w:sz w:val="24"/>
              </w:rPr>
            </w:pPr>
            <w:r w:rsidRPr="006868DE">
              <w:rPr>
                <w:rFonts w:eastAsia="MS Mincho"/>
                <w:sz w:val="24"/>
              </w:rPr>
              <w:t>н/д</w:t>
            </w:r>
          </w:p>
        </w:tc>
      </w:tr>
      <w:tr w:rsidR="00EE5BC5" w:rsidRPr="006868DE" w:rsidTr="00AC0E9D">
        <w:tc>
          <w:tcPr>
            <w:tcW w:w="7248" w:type="dxa"/>
          </w:tcPr>
          <w:p w:rsidR="00EE5BC5" w:rsidRPr="006868DE" w:rsidRDefault="00EE5BC5" w:rsidP="00AC0E9D">
            <w:pPr>
              <w:pStyle w:val="Default"/>
              <w:rPr>
                <w:sz w:val="23"/>
                <w:szCs w:val="23"/>
              </w:rPr>
            </w:pPr>
            <w:r w:rsidRPr="006868DE">
              <w:t xml:space="preserve">Продолжительность отключений потребителей от предоставления товаров/услуг (часов) </w:t>
            </w:r>
          </w:p>
        </w:tc>
        <w:tc>
          <w:tcPr>
            <w:tcW w:w="2832" w:type="dxa"/>
            <w:vAlign w:val="center"/>
          </w:tcPr>
          <w:p w:rsidR="00EE5BC5" w:rsidRPr="006868DE" w:rsidRDefault="00EE5BC5" w:rsidP="00AC0E9D">
            <w:pPr>
              <w:jc w:val="center"/>
              <w:rPr>
                <w:sz w:val="24"/>
              </w:rPr>
            </w:pPr>
            <w:r w:rsidRPr="006868DE">
              <w:rPr>
                <w:rFonts w:eastAsia="MS Mincho"/>
                <w:sz w:val="24"/>
              </w:rPr>
              <w:t>н/д</w:t>
            </w:r>
          </w:p>
        </w:tc>
      </w:tr>
      <w:tr w:rsidR="00EE5BC5" w:rsidRPr="006868DE" w:rsidTr="00AC0E9D">
        <w:tc>
          <w:tcPr>
            <w:tcW w:w="7248" w:type="dxa"/>
          </w:tcPr>
          <w:p w:rsidR="00EE5BC5" w:rsidRPr="006868DE" w:rsidRDefault="00EE5BC5" w:rsidP="00AC0E9D">
            <w:pPr>
              <w:pStyle w:val="Default"/>
              <w:rPr>
                <w:sz w:val="23"/>
                <w:szCs w:val="23"/>
              </w:rPr>
            </w:pPr>
            <w:r w:rsidRPr="006868DE">
              <w:t xml:space="preserve">Количество потребителей, страдающих от отключений (человек) </w:t>
            </w:r>
          </w:p>
        </w:tc>
        <w:tc>
          <w:tcPr>
            <w:tcW w:w="2832" w:type="dxa"/>
            <w:vAlign w:val="center"/>
          </w:tcPr>
          <w:p w:rsidR="00EE5BC5" w:rsidRPr="006868DE" w:rsidRDefault="00EE5BC5" w:rsidP="00AC0E9D">
            <w:pPr>
              <w:jc w:val="center"/>
              <w:rPr>
                <w:sz w:val="24"/>
              </w:rPr>
            </w:pPr>
            <w:r w:rsidRPr="006868DE">
              <w:rPr>
                <w:rFonts w:eastAsia="MS Mincho"/>
                <w:sz w:val="24"/>
              </w:rPr>
              <w:t>н/д</w:t>
            </w:r>
          </w:p>
        </w:tc>
      </w:tr>
      <w:tr w:rsidR="00EE5BC5" w:rsidRPr="006868DE" w:rsidTr="00AC0E9D">
        <w:tc>
          <w:tcPr>
            <w:tcW w:w="7248" w:type="dxa"/>
          </w:tcPr>
          <w:p w:rsidR="00EE5BC5" w:rsidRPr="006868DE" w:rsidRDefault="00EE5BC5" w:rsidP="00AC0E9D">
            <w:pPr>
              <w:pStyle w:val="Default"/>
              <w:rPr>
                <w:sz w:val="23"/>
                <w:szCs w:val="23"/>
              </w:rPr>
            </w:pPr>
            <w:r w:rsidRPr="006868DE">
              <w:t xml:space="preserve">Численность населения, муниципального образования (чел.) </w:t>
            </w:r>
          </w:p>
        </w:tc>
        <w:tc>
          <w:tcPr>
            <w:tcW w:w="2832" w:type="dxa"/>
            <w:vAlign w:val="center"/>
          </w:tcPr>
          <w:p w:rsidR="00EE5BC5" w:rsidRPr="006868DE" w:rsidRDefault="00EE5BC5" w:rsidP="00AC0E9D">
            <w:pPr>
              <w:jc w:val="center"/>
              <w:rPr>
                <w:sz w:val="24"/>
              </w:rPr>
            </w:pPr>
            <w:r w:rsidRPr="006868DE">
              <w:rPr>
                <w:rFonts w:eastAsia="MS Mincho"/>
                <w:sz w:val="24"/>
              </w:rPr>
              <w:t>н/д</w:t>
            </w:r>
          </w:p>
        </w:tc>
      </w:tr>
      <w:tr w:rsidR="00EE5BC5" w:rsidRPr="006868DE" w:rsidTr="00AC0E9D">
        <w:tc>
          <w:tcPr>
            <w:tcW w:w="7248" w:type="dxa"/>
          </w:tcPr>
          <w:p w:rsidR="00EE5BC5" w:rsidRPr="006868DE" w:rsidRDefault="00EE5BC5" w:rsidP="00AC0E9D">
            <w:pPr>
              <w:pStyle w:val="Default"/>
              <w:rPr>
                <w:sz w:val="23"/>
                <w:szCs w:val="23"/>
                <w:u w:val="single"/>
              </w:rPr>
            </w:pPr>
            <w:r w:rsidRPr="006868DE">
              <w:rPr>
                <w:u w:val="single"/>
              </w:rPr>
              <w:t>Продолжительность (бесперебойность) поставки товаров и услуг (час</w:t>
            </w:r>
            <w:proofErr w:type="gramStart"/>
            <w:r w:rsidRPr="006868DE">
              <w:rPr>
                <w:u w:val="single"/>
              </w:rPr>
              <w:t>.</w:t>
            </w:r>
            <w:proofErr w:type="gramEnd"/>
            <w:r w:rsidRPr="006868DE">
              <w:rPr>
                <w:u w:val="single"/>
              </w:rPr>
              <w:t>/</w:t>
            </w:r>
            <w:proofErr w:type="gramStart"/>
            <w:r w:rsidRPr="006868DE">
              <w:rPr>
                <w:u w:val="single"/>
              </w:rPr>
              <w:t>д</w:t>
            </w:r>
            <w:proofErr w:type="gramEnd"/>
            <w:r w:rsidRPr="006868DE">
              <w:rPr>
                <w:u w:val="single"/>
              </w:rPr>
              <w:t xml:space="preserve">ень) </w:t>
            </w:r>
          </w:p>
        </w:tc>
        <w:tc>
          <w:tcPr>
            <w:tcW w:w="2832" w:type="dxa"/>
            <w:vAlign w:val="center"/>
          </w:tcPr>
          <w:p w:rsidR="00EE5BC5" w:rsidRPr="006868DE" w:rsidRDefault="00EE5BC5" w:rsidP="00AC0E9D">
            <w:pPr>
              <w:jc w:val="center"/>
              <w:rPr>
                <w:sz w:val="24"/>
              </w:rPr>
            </w:pPr>
            <w:r w:rsidRPr="006868DE">
              <w:rPr>
                <w:rFonts w:eastAsia="MS Mincho"/>
                <w:sz w:val="24"/>
              </w:rPr>
              <w:t>н/д</w:t>
            </w:r>
          </w:p>
        </w:tc>
      </w:tr>
      <w:tr w:rsidR="00EE5BC5" w:rsidRPr="006868DE" w:rsidTr="00AC0E9D">
        <w:tc>
          <w:tcPr>
            <w:tcW w:w="7248" w:type="dxa"/>
          </w:tcPr>
          <w:p w:rsidR="00EE5BC5" w:rsidRPr="006868DE" w:rsidRDefault="00EE5BC5" w:rsidP="00AC0E9D">
            <w:pPr>
              <w:pStyle w:val="Default"/>
              <w:rPr>
                <w:u w:val="single"/>
              </w:rPr>
            </w:pPr>
            <w:r w:rsidRPr="006868DE">
              <w:rPr>
                <w:sz w:val="23"/>
                <w:szCs w:val="23"/>
              </w:rPr>
              <w:t xml:space="preserve">Количество часов предоставления услуг теплоснабжения в отчетном периоде (часов) </w:t>
            </w:r>
          </w:p>
        </w:tc>
        <w:tc>
          <w:tcPr>
            <w:tcW w:w="2832" w:type="dxa"/>
            <w:vAlign w:val="center"/>
          </w:tcPr>
          <w:p w:rsidR="00EE5BC5" w:rsidRPr="006868DE" w:rsidRDefault="00EE5BC5" w:rsidP="00AC0E9D">
            <w:pPr>
              <w:jc w:val="center"/>
              <w:rPr>
                <w:sz w:val="24"/>
              </w:rPr>
            </w:pPr>
            <w:r w:rsidRPr="006868DE">
              <w:rPr>
                <w:rFonts w:eastAsia="MS Mincho"/>
                <w:sz w:val="24"/>
              </w:rPr>
              <w:t>н/д</w:t>
            </w:r>
          </w:p>
        </w:tc>
      </w:tr>
      <w:tr w:rsidR="00EE5BC5" w:rsidRPr="006868DE" w:rsidTr="00AC0E9D">
        <w:tc>
          <w:tcPr>
            <w:tcW w:w="7248" w:type="dxa"/>
          </w:tcPr>
          <w:p w:rsidR="00EE5BC5" w:rsidRPr="006868DE" w:rsidRDefault="00EE5BC5" w:rsidP="00AC0E9D">
            <w:pPr>
              <w:pStyle w:val="a3"/>
              <w:spacing w:after="0"/>
              <w:jc w:val="left"/>
              <w:rPr>
                <w:rFonts w:eastAsia="MS Mincho"/>
                <w:u w:val="single"/>
              </w:rPr>
            </w:pPr>
            <w:r w:rsidRPr="006868DE">
              <w:rPr>
                <w:u w:val="single"/>
              </w:rPr>
              <w:t xml:space="preserve">Уровень </w:t>
            </w:r>
            <w:proofErr w:type="spellStart"/>
            <w:r w:rsidRPr="006868DE">
              <w:rPr>
                <w:u w:val="single"/>
              </w:rPr>
              <w:t>теплопотерь</w:t>
            </w:r>
            <w:proofErr w:type="spellEnd"/>
            <w:proofErr w:type="gramStart"/>
            <w:r w:rsidRPr="006868DE">
              <w:rPr>
                <w:u w:val="single"/>
              </w:rPr>
              <w:t xml:space="preserve"> (%)</w:t>
            </w:r>
            <w:proofErr w:type="gramEnd"/>
          </w:p>
        </w:tc>
        <w:tc>
          <w:tcPr>
            <w:tcW w:w="2832" w:type="dxa"/>
            <w:vAlign w:val="center"/>
          </w:tcPr>
          <w:p w:rsidR="00EE5BC5" w:rsidRPr="006868DE" w:rsidRDefault="00EE5BC5" w:rsidP="00AC0E9D">
            <w:pPr>
              <w:jc w:val="center"/>
              <w:rPr>
                <w:sz w:val="24"/>
              </w:rPr>
            </w:pPr>
            <w:r w:rsidRPr="006868DE">
              <w:rPr>
                <w:rFonts w:eastAsia="MS Mincho"/>
                <w:sz w:val="24"/>
              </w:rPr>
              <w:t>н/д</w:t>
            </w:r>
          </w:p>
        </w:tc>
      </w:tr>
      <w:tr w:rsidR="00EE5BC5" w:rsidRPr="006868DE" w:rsidTr="00AC0E9D">
        <w:tc>
          <w:tcPr>
            <w:tcW w:w="7248" w:type="dxa"/>
          </w:tcPr>
          <w:p w:rsidR="00EE5BC5" w:rsidRPr="006868DE" w:rsidRDefault="00EE5BC5" w:rsidP="00AC0E9D">
            <w:pPr>
              <w:pStyle w:val="Default"/>
              <w:rPr>
                <w:sz w:val="23"/>
                <w:szCs w:val="23"/>
                <w:u w:val="single"/>
              </w:rPr>
            </w:pPr>
            <w:r w:rsidRPr="006868DE">
              <w:rPr>
                <w:u w:val="single"/>
              </w:rPr>
              <w:t xml:space="preserve">Объем </w:t>
            </w:r>
            <w:proofErr w:type="spellStart"/>
            <w:r w:rsidRPr="006868DE">
              <w:rPr>
                <w:u w:val="single"/>
              </w:rPr>
              <w:t>теплопотерь</w:t>
            </w:r>
            <w:proofErr w:type="spellEnd"/>
            <w:r w:rsidRPr="006868DE">
              <w:rPr>
                <w:u w:val="single"/>
              </w:rPr>
              <w:t xml:space="preserve"> (Гкал/год)</w:t>
            </w:r>
          </w:p>
        </w:tc>
        <w:tc>
          <w:tcPr>
            <w:tcW w:w="2832" w:type="dxa"/>
            <w:vAlign w:val="center"/>
          </w:tcPr>
          <w:p w:rsidR="00EE5BC5" w:rsidRPr="006868DE" w:rsidRDefault="00EE5BC5" w:rsidP="00AC0E9D">
            <w:pPr>
              <w:pStyle w:val="a3"/>
              <w:spacing w:after="0"/>
              <w:jc w:val="center"/>
              <w:rPr>
                <w:rFonts w:eastAsia="MS Mincho"/>
                <w:szCs w:val="24"/>
              </w:rPr>
            </w:pPr>
          </w:p>
        </w:tc>
      </w:tr>
      <w:tr w:rsidR="00EE5BC5" w:rsidRPr="006868DE" w:rsidTr="00AC0E9D">
        <w:tc>
          <w:tcPr>
            <w:tcW w:w="7248" w:type="dxa"/>
          </w:tcPr>
          <w:p w:rsidR="00EE5BC5" w:rsidRPr="006868DE" w:rsidRDefault="00EE5BC5" w:rsidP="00AC0E9D">
            <w:pPr>
              <w:pStyle w:val="Default"/>
              <w:rPr>
                <w:sz w:val="23"/>
                <w:szCs w:val="23"/>
              </w:rPr>
            </w:pPr>
            <w:r w:rsidRPr="006868DE">
              <w:t>Объем отпуска в сеть (Гкал/год)</w:t>
            </w:r>
          </w:p>
        </w:tc>
        <w:tc>
          <w:tcPr>
            <w:tcW w:w="2832" w:type="dxa"/>
            <w:vAlign w:val="center"/>
          </w:tcPr>
          <w:p w:rsidR="00EE5BC5" w:rsidRPr="006868DE" w:rsidRDefault="00EE5BC5" w:rsidP="00AC0E9D">
            <w:pPr>
              <w:jc w:val="center"/>
              <w:rPr>
                <w:sz w:val="24"/>
              </w:rPr>
            </w:pPr>
            <w:r w:rsidRPr="006868DE">
              <w:rPr>
                <w:rFonts w:eastAsia="MS Mincho"/>
                <w:sz w:val="24"/>
              </w:rPr>
              <w:t>н/д</w:t>
            </w:r>
          </w:p>
        </w:tc>
      </w:tr>
      <w:tr w:rsidR="00EE5BC5" w:rsidRPr="006868DE" w:rsidTr="00AC0E9D">
        <w:tc>
          <w:tcPr>
            <w:tcW w:w="7248" w:type="dxa"/>
          </w:tcPr>
          <w:p w:rsidR="00EE5BC5" w:rsidRPr="006868DE" w:rsidRDefault="00EE5BC5" w:rsidP="00AC0E9D">
            <w:pPr>
              <w:pStyle w:val="Default"/>
              <w:rPr>
                <w:sz w:val="23"/>
                <w:szCs w:val="23"/>
              </w:rPr>
            </w:pPr>
            <w:r w:rsidRPr="006868DE">
              <w:t xml:space="preserve">Количество произведенного тепла (Гкал/год) </w:t>
            </w:r>
          </w:p>
        </w:tc>
        <w:tc>
          <w:tcPr>
            <w:tcW w:w="2832" w:type="dxa"/>
            <w:vAlign w:val="center"/>
          </w:tcPr>
          <w:p w:rsidR="00EE5BC5" w:rsidRPr="006868DE" w:rsidRDefault="00EE5BC5" w:rsidP="00AC0E9D">
            <w:pPr>
              <w:jc w:val="center"/>
              <w:rPr>
                <w:sz w:val="24"/>
              </w:rPr>
            </w:pPr>
            <w:r w:rsidRPr="006868DE">
              <w:rPr>
                <w:rFonts w:eastAsia="MS Mincho"/>
                <w:sz w:val="24"/>
              </w:rPr>
              <w:t>н/д</w:t>
            </w:r>
          </w:p>
        </w:tc>
      </w:tr>
      <w:tr w:rsidR="00EE5BC5" w:rsidRPr="006868DE" w:rsidTr="00AC0E9D">
        <w:tc>
          <w:tcPr>
            <w:tcW w:w="7248" w:type="dxa"/>
          </w:tcPr>
          <w:p w:rsidR="00EE5BC5" w:rsidRPr="006868DE" w:rsidRDefault="00EE5BC5" w:rsidP="00AC0E9D">
            <w:pPr>
              <w:pStyle w:val="Default"/>
              <w:rPr>
                <w:sz w:val="23"/>
                <w:szCs w:val="23"/>
              </w:rPr>
            </w:pPr>
            <w:r w:rsidRPr="006868DE">
              <w:t xml:space="preserve">Количество тепла на собственные нужды (Гкал/год) </w:t>
            </w:r>
          </w:p>
        </w:tc>
        <w:tc>
          <w:tcPr>
            <w:tcW w:w="2832" w:type="dxa"/>
            <w:vAlign w:val="center"/>
          </w:tcPr>
          <w:p w:rsidR="00EE5BC5" w:rsidRPr="006868DE" w:rsidRDefault="00EE5BC5" w:rsidP="00AC0E9D">
            <w:pPr>
              <w:jc w:val="center"/>
              <w:rPr>
                <w:sz w:val="24"/>
              </w:rPr>
            </w:pPr>
            <w:r w:rsidRPr="006868DE">
              <w:rPr>
                <w:rFonts w:eastAsia="MS Mincho"/>
                <w:sz w:val="24"/>
              </w:rPr>
              <w:t>н/д</w:t>
            </w:r>
          </w:p>
        </w:tc>
      </w:tr>
      <w:tr w:rsidR="00EE5BC5" w:rsidRPr="006868DE" w:rsidTr="00AC0E9D">
        <w:tc>
          <w:tcPr>
            <w:tcW w:w="7248" w:type="dxa"/>
          </w:tcPr>
          <w:p w:rsidR="00EE5BC5" w:rsidRPr="006868DE" w:rsidRDefault="00EE5BC5" w:rsidP="00AC0E9D">
            <w:pPr>
              <w:pStyle w:val="Default"/>
              <w:rPr>
                <w:u w:val="single"/>
              </w:rPr>
            </w:pPr>
            <w:r w:rsidRPr="006868DE">
              <w:rPr>
                <w:u w:val="single"/>
              </w:rPr>
              <w:t xml:space="preserve">Количество тепла, отпущенной всем потребителям (Гкал) </w:t>
            </w:r>
          </w:p>
        </w:tc>
        <w:tc>
          <w:tcPr>
            <w:tcW w:w="2832" w:type="dxa"/>
            <w:vAlign w:val="center"/>
          </w:tcPr>
          <w:p w:rsidR="00EE5BC5" w:rsidRPr="006868DE" w:rsidRDefault="00EE5BC5" w:rsidP="00AC0E9D">
            <w:pPr>
              <w:jc w:val="center"/>
              <w:rPr>
                <w:sz w:val="24"/>
              </w:rPr>
            </w:pPr>
            <w:r w:rsidRPr="006868DE">
              <w:rPr>
                <w:rFonts w:eastAsia="MS Mincho"/>
                <w:sz w:val="24"/>
              </w:rPr>
              <w:t>н/д</w:t>
            </w:r>
          </w:p>
        </w:tc>
      </w:tr>
      <w:tr w:rsidR="00EE5BC5" w:rsidRPr="006868DE" w:rsidTr="00AC0E9D">
        <w:tc>
          <w:tcPr>
            <w:tcW w:w="7248" w:type="dxa"/>
          </w:tcPr>
          <w:p w:rsidR="00EE5BC5" w:rsidRPr="006868DE" w:rsidRDefault="00EE5BC5" w:rsidP="00AC0E9D">
            <w:pPr>
              <w:pStyle w:val="Default"/>
            </w:pPr>
            <w:proofErr w:type="spellStart"/>
            <w:r w:rsidRPr="006868DE">
              <w:t>справочно</w:t>
            </w:r>
            <w:proofErr w:type="spellEnd"/>
            <w:r w:rsidRPr="006868DE">
              <w:t xml:space="preserve">: в т.ч. - населению </w:t>
            </w:r>
          </w:p>
        </w:tc>
        <w:tc>
          <w:tcPr>
            <w:tcW w:w="2832" w:type="dxa"/>
            <w:vAlign w:val="center"/>
          </w:tcPr>
          <w:p w:rsidR="00EE5BC5" w:rsidRPr="006868DE" w:rsidRDefault="00EE5BC5" w:rsidP="00AC0E9D">
            <w:pPr>
              <w:jc w:val="center"/>
              <w:rPr>
                <w:sz w:val="24"/>
              </w:rPr>
            </w:pPr>
            <w:r w:rsidRPr="006868DE">
              <w:rPr>
                <w:rFonts w:eastAsia="MS Mincho"/>
                <w:sz w:val="24"/>
              </w:rPr>
              <w:t>н/д</w:t>
            </w:r>
          </w:p>
        </w:tc>
      </w:tr>
      <w:tr w:rsidR="00EE5BC5" w:rsidRPr="006868DE" w:rsidTr="00AC0E9D">
        <w:tc>
          <w:tcPr>
            <w:tcW w:w="7248" w:type="dxa"/>
          </w:tcPr>
          <w:p w:rsidR="00EE5BC5" w:rsidRPr="006868DE" w:rsidRDefault="00EE5BC5" w:rsidP="00AC0E9D">
            <w:pPr>
              <w:pStyle w:val="Default"/>
            </w:pPr>
            <w:r w:rsidRPr="006868DE">
              <w:t xml:space="preserve">- прочим потребителям </w:t>
            </w:r>
          </w:p>
        </w:tc>
        <w:tc>
          <w:tcPr>
            <w:tcW w:w="2832" w:type="dxa"/>
            <w:vAlign w:val="center"/>
          </w:tcPr>
          <w:p w:rsidR="00EE5BC5" w:rsidRPr="006868DE" w:rsidRDefault="00EE5BC5" w:rsidP="00AC0E9D">
            <w:pPr>
              <w:jc w:val="center"/>
              <w:rPr>
                <w:sz w:val="24"/>
              </w:rPr>
            </w:pPr>
            <w:r w:rsidRPr="006868DE">
              <w:rPr>
                <w:rFonts w:eastAsia="MS Mincho"/>
                <w:sz w:val="24"/>
              </w:rPr>
              <w:t>н/д</w:t>
            </w:r>
          </w:p>
        </w:tc>
      </w:tr>
      <w:tr w:rsidR="00EE5BC5" w:rsidRPr="006868DE" w:rsidTr="00AC0E9D">
        <w:tc>
          <w:tcPr>
            <w:tcW w:w="7248" w:type="dxa"/>
          </w:tcPr>
          <w:p w:rsidR="00EE5BC5" w:rsidRPr="006868DE" w:rsidRDefault="00EE5BC5" w:rsidP="00AC0E9D">
            <w:pPr>
              <w:pStyle w:val="Default"/>
              <w:rPr>
                <w:u w:val="single"/>
              </w:rPr>
            </w:pPr>
            <w:r w:rsidRPr="006868DE">
              <w:rPr>
                <w:bCs/>
                <w:u w:val="single"/>
              </w:rPr>
              <w:t>Коэффициент потерь (Гкал/</w:t>
            </w:r>
            <w:proofErr w:type="gramStart"/>
            <w:r w:rsidRPr="006868DE">
              <w:rPr>
                <w:bCs/>
                <w:u w:val="single"/>
              </w:rPr>
              <w:t>км</w:t>
            </w:r>
            <w:proofErr w:type="gramEnd"/>
            <w:r w:rsidRPr="006868DE">
              <w:rPr>
                <w:bCs/>
                <w:u w:val="single"/>
              </w:rPr>
              <w:t>)</w:t>
            </w:r>
          </w:p>
        </w:tc>
        <w:tc>
          <w:tcPr>
            <w:tcW w:w="2832" w:type="dxa"/>
            <w:vAlign w:val="center"/>
          </w:tcPr>
          <w:p w:rsidR="00EE5BC5" w:rsidRPr="006868DE" w:rsidRDefault="00EE5BC5" w:rsidP="00AC0E9D">
            <w:pPr>
              <w:jc w:val="center"/>
              <w:rPr>
                <w:sz w:val="24"/>
              </w:rPr>
            </w:pPr>
            <w:r w:rsidRPr="006868DE">
              <w:rPr>
                <w:rFonts w:eastAsia="MS Mincho"/>
                <w:sz w:val="24"/>
              </w:rPr>
              <w:t>н/д</w:t>
            </w:r>
          </w:p>
        </w:tc>
      </w:tr>
      <w:tr w:rsidR="00EE5BC5" w:rsidRPr="006868DE" w:rsidTr="00AC0E9D">
        <w:tc>
          <w:tcPr>
            <w:tcW w:w="7248" w:type="dxa"/>
          </w:tcPr>
          <w:p w:rsidR="00EE5BC5" w:rsidRPr="006868DE" w:rsidRDefault="00EE5BC5" w:rsidP="00AC0E9D">
            <w:pPr>
              <w:pStyle w:val="Default"/>
            </w:pPr>
            <w:r w:rsidRPr="006868DE">
              <w:t xml:space="preserve">Коэффициент соотношения фактических потерь с </w:t>
            </w:r>
            <w:proofErr w:type="gramStart"/>
            <w:r w:rsidRPr="006868DE">
              <w:t>нормативными</w:t>
            </w:r>
            <w:proofErr w:type="gramEnd"/>
            <w:r w:rsidRPr="006868DE">
              <w:t xml:space="preserve">, ед. </w:t>
            </w:r>
          </w:p>
        </w:tc>
        <w:tc>
          <w:tcPr>
            <w:tcW w:w="2832" w:type="dxa"/>
            <w:vAlign w:val="center"/>
          </w:tcPr>
          <w:p w:rsidR="00EE5BC5" w:rsidRPr="006868DE" w:rsidRDefault="00EE5BC5" w:rsidP="00AC0E9D">
            <w:pPr>
              <w:jc w:val="center"/>
              <w:rPr>
                <w:sz w:val="24"/>
              </w:rPr>
            </w:pPr>
            <w:r w:rsidRPr="006868DE">
              <w:rPr>
                <w:rFonts w:eastAsia="MS Mincho"/>
                <w:sz w:val="24"/>
              </w:rPr>
              <w:t>н/д</w:t>
            </w:r>
          </w:p>
        </w:tc>
      </w:tr>
      <w:tr w:rsidR="00EE5BC5" w:rsidRPr="006868DE" w:rsidTr="00AC0E9D">
        <w:tc>
          <w:tcPr>
            <w:tcW w:w="7248" w:type="dxa"/>
          </w:tcPr>
          <w:p w:rsidR="00EE5BC5" w:rsidRPr="006868DE" w:rsidRDefault="00EE5BC5" w:rsidP="00AC0E9D">
            <w:pPr>
              <w:pStyle w:val="Default"/>
              <w:rPr>
                <w:u w:val="single"/>
              </w:rPr>
            </w:pPr>
            <w:r w:rsidRPr="006868DE">
              <w:rPr>
                <w:bCs/>
                <w:u w:val="single"/>
              </w:rPr>
              <w:t>Индекс замены оборудования</w:t>
            </w:r>
            <w:proofErr w:type="gramStart"/>
            <w:r w:rsidRPr="006868DE">
              <w:rPr>
                <w:bCs/>
                <w:u w:val="single"/>
              </w:rPr>
              <w:t xml:space="preserve"> (%) </w:t>
            </w:r>
            <w:proofErr w:type="gramEnd"/>
          </w:p>
        </w:tc>
        <w:tc>
          <w:tcPr>
            <w:tcW w:w="2832" w:type="dxa"/>
            <w:vAlign w:val="center"/>
          </w:tcPr>
          <w:p w:rsidR="00EE5BC5" w:rsidRPr="006868DE" w:rsidRDefault="00EE5BC5" w:rsidP="00AC0E9D">
            <w:pPr>
              <w:pStyle w:val="a3"/>
              <w:spacing w:after="0"/>
              <w:jc w:val="center"/>
              <w:rPr>
                <w:rFonts w:eastAsia="MS Mincho"/>
                <w:szCs w:val="24"/>
              </w:rPr>
            </w:pPr>
          </w:p>
        </w:tc>
      </w:tr>
      <w:tr w:rsidR="00EE5BC5" w:rsidRPr="006868DE" w:rsidTr="00AC0E9D">
        <w:tc>
          <w:tcPr>
            <w:tcW w:w="7248" w:type="dxa"/>
          </w:tcPr>
          <w:p w:rsidR="00EE5BC5" w:rsidRPr="006868DE" w:rsidRDefault="00EE5BC5" w:rsidP="00AC0E9D">
            <w:pPr>
              <w:pStyle w:val="Default"/>
            </w:pPr>
            <w:r w:rsidRPr="006868DE">
              <w:t xml:space="preserve">-оборудование производства (котлы) </w:t>
            </w:r>
          </w:p>
        </w:tc>
        <w:tc>
          <w:tcPr>
            <w:tcW w:w="2832" w:type="dxa"/>
            <w:vAlign w:val="center"/>
          </w:tcPr>
          <w:p w:rsidR="00EE5BC5" w:rsidRPr="006868DE" w:rsidRDefault="00EE5BC5" w:rsidP="00AC0E9D">
            <w:pPr>
              <w:jc w:val="center"/>
              <w:rPr>
                <w:sz w:val="24"/>
              </w:rPr>
            </w:pPr>
            <w:r w:rsidRPr="006868DE">
              <w:rPr>
                <w:rFonts w:eastAsia="MS Mincho"/>
                <w:sz w:val="24"/>
              </w:rPr>
              <w:t>н/д</w:t>
            </w:r>
          </w:p>
        </w:tc>
      </w:tr>
      <w:tr w:rsidR="00EE5BC5" w:rsidRPr="006868DE" w:rsidTr="00AC0E9D">
        <w:tc>
          <w:tcPr>
            <w:tcW w:w="7248" w:type="dxa"/>
          </w:tcPr>
          <w:p w:rsidR="00EE5BC5" w:rsidRPr="006868DE" w:rsidRDefault="00EE5BC5" w:rsidP="00AC0E9D">
            <w:pPr>
              <w:pStyle w:val="Default"/>
            </w:pPr>
            <w:r w:rsidRPr="006868DE">
              <w:t>-сети (</w:t>
            </w:r>
            <w:proofErr w:type="gramStart"/>
            <w:r w:rsidRPr="006868DE">
              <w:t>км</w:t>
            </w:r>
            <w:proofErr w:type="gramEnd"/>
            <w:r w:rsidRPr="006868DE">
              <w:t xml:space="preserve">) </w:t>
            </w:r>
          </w:p>
        </w:tc>
        <w:tc>
          <w:tcPr>
            <w:tcW w:w="2832" w:type="dxa"/>
            <w:vAlign w:val="center"/>
          </w:tcPr>
          <w:p w:rsidR="00EE5BC5" w:rsidRPr="006868DE" w:rsidRDefault="00EE5BC5" w:rsidP="00AC0E9D">
            <w:pPr>
              <w:jc w:val="center"/>
              <w:rPr>
                <w:sz w:val="24"/>
              </w:rPr>
            </w:pPr>
            <w:r w:rsidRPr="006868DE">
              <w:rPr>
                <w:rFonts w:eastAsia="MS Mincho"/>
                <w:sz w:val="24"/>
              </w:rPr>
              <w:t>н/д</w:t>
            </w:r>
          </w:p>
        </w:tc>
      </w:tr>
      <w:tr w:rsidR="00EE5BC5" w:rsidRPr="006868DE" w:rsidTr="00AC0E9D">
        <w:tc>
          <w:tcPr>
            <w:tcW w:w="7248" w:type="dxa"/>
          </w:tcPr>
          <w:p w:rsidR="00EE5BC5" w:rsidRPr="006868DE" w:rsidRDefault="00EE5BC5" w:rsidP="00AC0E9D">
            <w:pPr>
              <w:pStyle w:val="Default"/>
              <w:rPr>
                <w:u w:val="single"/>
              </w:rPr>
            </w:pPr>
            <w:r w:rsidRPr="006868DE">
              <w:rPr>
                <w:bCs/>
                <w:u w:val="single"/>
              </w:rPr>
              <w:t>Износ систем коммунальной инфраструктуры, в том числе:</w:t>
            </w:r>
          </w:p>
        </w:tc>
        <w:tc>
          <w:tcPr>
            <w:tcW w:w="2832" w:type="dxa"/>
            <w:vAlign w:val="center"/>
          </w:tcPr>
          <w:p w:rsidR="00EE5BC5" w:rsidRPr="006868DE" w:rsidRDefault="00EE5BC5" w:rsidP="00AC0E9D">
            <w:pPr>
              <w:jc w:val="center"/>
              <w:rPr>
                <w:sz w:val="24"/>
              </w:rPr>
            </w:pPr>
            <w:r w:rsidRPr="006868DE">
              <w:rPr>
                <w:rFonts w:eastAsia="MS Mincho"/>
                <w:sz w:val="24"/>
              </w:rPr>
              <w:t>н/д</w:t>
            </w:r>
          </w:p>
        </w:tc>
      </w:tr>
      <w:tr w:rsidR="00EE5BC5" w:rsidRPr="006868DE" w:rsidTr="00AC0E9D">
        <w:tc>
          <w:tcPr>
            <w:tcW w:w="7248" w:type="dxa"/>
          </w:tcPr>
          <w:p w:rsidR="00EE5BC5" w:rsidRPr="006868DE" w:rsidRDefault="00EE5BC5" w:rsidP="00AC0E9D">
            <w:pPr>
              <w:pStyle w:val="Default"/>
            </w:pPr>
            <w:r w:rsidRPr="006868DE">
              <w:t xml:space="preserve">-оборудование производства (котлы) </w:t>
            </w:r>
          </w:p>
        </w:tc>
        <w:tc>
          <w:tcPr>
            <w:tcW w:w="2832" w:type="dxa"/>
            <w:vAlign w:val="center"/>
          </w:tcPr>
          <w:p w:rsidR="00EE5BC5" w:rsidRPr="006868DE" w:rsidRDefault="00EE5BC5" w:rsidP="00AC0E9D">
            <w:pPr>
              <w:jc w:val="center"/>
              <w:rPr>
                <w:sz w:val="24"/>
              </w:rPr>
            </w:pPr>
            <w:r w:rsidRPr="006868DE">
              <w:rPr>
                <w:rFonts w:eastAsia="MS Mincho"/>
                <w:sz w:val="24"/>
              </w:rPr>
              <w:t>н/д</w:t>
            </w:r>
          </w:p>
        </w:tc>
      </w:tr>
      <w:tr w:rsidR="00EE5BC5" w:rsidRPr="006868DE" w:rsidTr="00AC0E9D">
        <w:tc>
          <w:tcPr>
            <w:tcW w:w="7248" w:type="dxa"/>
          </w:tcPr>
          <w:p w:rsidR="00EE5BC5" w:rsidRPr="006868DE" w:rsidRDefault="00EE5BC5" w:rsidP="00AC0E9D">
            <w:pPr>
              <w:pStyle w:val="Default"/>
            </w:pPr>
            <w:r w:rsidRPr="006868DE">
              <w:t xml:space="preserve">-оборудование передачи тепловой энергии (сети) </w:t>
            </w:r>
          </w:p>
        </w:tc>
        <w:tc>
          <w:tcPr>
            <w:tcW w:w="2832" w:type="dxa"/>
            <w:vAlign w:val="center"/>
          </w:tcPr>
          <w:p w:rsidR="00EE5BC5" w:rsidRPr="006868DE" w:rsidRDefault="00EE5BC5" w:rsidP="00AC0E9D">
            <w:pPr>
              <w:jc w:val="center"/>
              <w:rPr>
                <w:sz w:val="24"/>
              </w:rPr>
            </w:pPr>
            <w:r w:rsidRPr="006868DE">
              <w:rPr>
                <w:rFonts w:eastAsia="MS Mincho"/>
                <w:sz w:val="24"/>
              </w:rPr>
              <w:t>н/д</w:t>
            </w:r>
          </w:p>
        </w:tc>
      </w:tr>
      <w:tr w:rsidR="00EE5BC5" w:rsidRPr="006868DE" w:rsidTr="00AC0E9D">
        <w:tc>
          <w:tcPr>
            <w:tcW w:w="7248" w:type="dxa"/>
          </w:tcPr>
          <w:p w:rsidR="00EE5BC5" w:rsidRPr="006868DE" w:rsidRDefault="00EE5BC5" w:rsidP="00AC0E9D">
            <w:pPr>
              <w:pStyle w:val="Default"/>
              <w:rPr>
                <w:u w:val="single"/>
              </w:rPr>
            </w:pPr>
            <w:r w:rsidRPr="006868DE">
              <w:rPr>
                <w:bCs/>
                <w:u w:val="single"/>
              </w:rPr>
              <w:t xml:space="preserve">Нормативный срок службы оборудования (лет), в том числе: </w:t>
            </w:r>
          </w:p>
        </w:tc>
        <w:tc>
          <w:tcPr>
            <w:tcW w:w="2832" w:type="dxa"/>
            <w:vAlign w:val="center"/>
          </w:tcPr>
          <w:p w:rsidR="00EE5BC5" w:rsidRPr="006868DE" w:rsidRDefault="00EE5BC5" w:rsidP="00AC0E9D">
            <w:pPr>
              <w:jc w:val="center"/>
              <w:rPr>
                <w:sz w:val="24"/>
              </w:rPr>
            </w:pPr>
            <w:r w:rsidRPr="006868DE">
              <w:rPr>
                <w:rFonts w:eastAsia="MS Mincho"/>
                <w:sz w:val="24"/>
              </w:rPr>
              <w:t>н/д</w:t>
            </w:r>
          </w:p>
        </w:tc>
      </w:tr>
      <w:tr w:rsidR="00EE5BC5" w:rsidRPr="006868DE" w:rsidTr="00AC0E9D">
        <w:tc>
          <w:tcPr>
            <w:tcW w:w="7248" w:type="dxa"/>
          </w:tcPr>
          <w:p w:rsidR="00EE5BC5" w:rsidRPr="006868DE" w:rsidRDefault="00EE5BC5" w:rsidP="00AC0E9D">
            <w:pPr>
              <w:pStyle w:val="Default"/>
            </w:pPr>
            <w:r w:rsidRPr="006868DE">
              <w:t xml:space="preserve">-оборудование производства (котлы) </w:t>
            </w:r>
          </w:p>
        </w:tc>
        <w:tc>
          <w:tcPr>
            <w:tcW w:w="2832" w:type="dxa"/>
            <w:vAlign w:val="center"/>
          </w:tcPr>
          <w:p w:rsidR="00EE5BC5" w:rsidRPr="006868DE" w:rsidRDefault="00EE5BC5" w:rsidP="00AC0E9D">
            <w:pPr>
              <w:jc w:val="center"/>
              <w:rPr>
                <w:sz w:val="24"/>
              </w:rPr>
            </w:pPr>
            <w:r w:rsidRPr="006868DE">
              <w:rPr>
                <w:rFonts w:eastAsia="MS Mincho"/>
                <w:sz w:val="24"/>
              </w:rPr>
              <w:t>н/д</w:t>
            </w:r>
          </w:p>
        </w:tc>
      </w:tr>
      <w:tr w:rsidR="00EE5BC5" w:rsidRPr="006868DE" w:rsidTr="00AC0E9D">
        <w:tc>
          <w:tcPr>
            <w:tcW w:w="7248" w:type="dxa"/>
          </w:tcPr>
          <w:p w:rsidR="00EE5BC5" w:rsidRPr="006868DE" w:rsidRDefault="00EE5BC5" w:rsidP="00AC0E9D">
            <w:pPr>
              <w:pStyle w:val="Default"/>
            </w:pPr>
            <w:r w:rsidRPr="006868DE">
              <w:t xml:space="preserve">-оборудование передачи тепловой энергии (сети) </w:t>
            </w:r>
          </w:p>
        </w:tc>
        <w:tc>
          <w:tcPr>
            <w:tcW w:w="2832" w:type="dxa"/>
            <w:vAlign w:val="center"/>
          </w:tcPr>
          <w:p w:rsidR="00EE5BC5" w:rsidRPr="006868DE" w:rsidRDefault="00EE5BC5" w:rsidP="00AC0E9D">
            <w:pPr>
              <w:jc w:val="center"/>
              <w:rPr>
                <w:sz w:val="24"/>
              </w:rPr>
            </w:pPr>
            <w:r w:rsidRPr="006868DE">
              <w:rPr>
                <w:rFonts w:eastAsia="MS Mincho"/>
                <w:sz w:val="24"/>
              </w:rPr>
              <w:t>н/д</w:t>
            </w:r>
          </w:p>
        </w:tc>
      </w:tr>
      <w:tr w:rsidR="00EE5BC5" w:rsidRPr="006868DE" w:rsidTr="00AC0E9D">
        <w:tc>
          <w:tcPr>
            <w:tcW w:w="7248" w:type="dxa"/>
          </w:tcPr>
          <w:p w:rsidR="00EE5BC5" w:rsidRPr="006868DE" w:rsidRDefault="00EE5BC5" w:rsidP="00AC0E9D">
            <w:pPr>
              <w:pStyle w:val="Default"/>
              <w:rPr>
                <w:u w:val="single"/>
              </w:rPr>
            </w:pPr>
            <w:r w:rsidRPr="006868DE">
              <w:rPr>
                <w:bCs/>
                <w:u w:val="single"/>
              </w:rPr>
              <w:t xml:space="preserve">Возможный остаточный срок службы оборудования (лет), в том числе: </w:t>
            </w:r>
          </w:p>
        </w:tc>
        <w:tc>
          <w:tcPr>
            <w:tcW w:w="2832" w:type="dxa"/>
            <w:vAlign w:val="center"/>
          </w:tcPr>
          <w:p w:rsidR="00EE5BC5" w:rsidRPr="006868DE" w:rsidRDefault="00EE5BC5" w:rsidP="00AC0E9D">
            <w:pPr>
              <w:pStyle w:val="a3"/>
              <w:spacing w:after="0"/>
              <w:jc w:val="center"/>
              <w:rPr>
                <w:rFonts w:eastAsia="MS Mincho"/>
                <w:szCs w:val="24"/>
              </w:rPr>
            </w:pPr>
          </w:p>
        </w:tc>
      </w:tr>
      <w:tr w:rsidR="00EE5BC5" w:rsidRPr="006868DE" w:rsidTr="00AC0E9D">
        <w:tc>
          <w:tcPr>
            <w:tcW w:w="7248" w:type="dxa"/>
          </w:tcPr>
          <w:p w:rsidR="00EE5BC5" w:rsidRPr="006868DE" w:rsidRDefault="00EE5BC5" w:rsidP="00AC0E9D">
            <w:pPr>
              <w:pStyle w:val="Default"/>
              <w:rPr>
                <w:sz w:val="23"/>
                <w:szCs w:val="23"/>
              </w:rPr>
            </w:pPr>
            <w:r w:rsidRPr="006868DE">
              <w:rPr>
                <w:sz w:val="23"/>
                <w:szCs w:val="23"/>
              </w:rPr>
              <w:t xml:space="preserve">-оборудование производства (котлы) </w:t>
            </w:r>
          </w:p>
        </w:tc>
        <w:tc>
          <w:tcPr>
            <w:tcW w:w="2832" w:type="dxa"/>
            <w:vAlign w:val="center"/>
          </w:tcPr>
          <w:p w:rsidR="00EE5BC5" w:rsidRPr="006868DE" w:rsidRDefault="00EE5BC5" w:rsidP="00AC0E9D">
            <w:pPr>
              <w:jc w:val="center"/>
              <w:rPr>
                <w:sz w:val="24"/>
              </w:rPr>
            </w:pPr>
            <w:r w:rsidRPr="006868DE">
              <w:rPr>
                <w:rFonts w:eastAsia="MS Mincho"/>
                <w:sz w:val="24"/>
              </w:rPr>
              <w:t>н/д</w:t>
            </w:r>
          </w:p>
        </w:tc>
      </w:tr>
      <w:tr w:rsidR="00EE5BC5" w:rsidRPr="006868DE" w:rsidTr="00AC0E9D">
        <w:tc>
          <w:tcPr>
            <w:tcW w:w="7248" w:type="dxa"/>
          </w:tcPr>
          <w:p w:rsidR="00EE5BC5" w:rsidRPr="006868DE" w:rsidRDefault="00EE5BC5" w:rsidP="00AC0E9D">
            <w:pPr>
              <w:pStyle w:val="Default"/>
              <w:rPr>
                <w:sz w:val="23"/>
                <w:szCs w:val="23"/>
              </w:rPr>
            </w:pPr>
            <w:r w:rsidRPr="006868DE">
              <w:rPr>
                <w:sz w:val="23"/>
                <w:szCs w:val="23"/>
              </w:rPr>
              <w:t xml:space="preserve">-оборудование передачи тепловой энергии (сети) </w:t>
            </w:r>
          </w:p>
        </w:tc>
        <w:tc>
          <w:tcPr>
            <w:tcW w:w="2832" w:type="dxa"/>
            <w:vAlign w:val="center"/>
          </w:tcPr>
          <w:p w:rsidR="00EE5BC5" w:rsidRPr="006868DE" w:rsidRDefault="00EE5BC5" w:rsidP="00AC0E9D">
            <w:pPr>
              <w:jc w:val="center"/>
              <w:rPr>
                <w:sz w:val="24"/>
              </w:rPr>
            </w:pPr>
            <w:r w:rsidRPr="006868DE">
              <w:rPr>
                <w:rFonts w:eastAsia="MS Mincho"/>
                <w:sz w:val="24"/>
              </w:rPr>
              <w:t>н/д</w:t>
            </w:r>
          </w:p>
        </w:tc>
      </w:tr>
      <w:tr w:rsidR="00EE5BC5" w:rsidRPr="006868DE" w:rsidTr="00AC0E9D">
        <w:tc>
          <w:tcPr>
            <w:tcW w:w="7248" w:type="dxa"/>
          </w:tcPr>
          <w:p w:rsidR="00EE5BC5" w:rsidRPr="006868DE" w:rsidRDefault="00EE5BC5" w:rsidP="00AC0E9D">
            <w:pPr>
              <w:pStyle w:val="Default"/>
              <w:rPr>
                <w:u w:val="single"/>
              </w:rPr>
            </w:pPr>
            <w:r w:rsidRPr="006868DE">
              <w:rPr>
                <w:bCs/>
                <w:u w:val="single"/>
              </w:rPr>
              <w:t>Удельный вес сетей, нуждающихся в замене</w:t>
            </w:r>
            <w:proofErr w:type="gramStart"/>
            <w:r w:rsidRPr="006868DE">
              <w:rPr>
                <w:bCs/>
                <w:u w:val="single"/>
              </w:rPr>
              <w:t xml:space="preserve"> (%) </w:t>
            </w:r>
            <w:proofErr w:type="gramEnd"/>
          </w:p>
        </w:tc>
        <w:tc>
          <w:tcPr>
            <w:tcW w:w="2832" w:type="dxa"/>
            <w:vAlign w:val="center"/>
          </w:tcPr>
          <w:p w:rsidR="00EE5BC5" w:rsidRPr="006868DE" w:rsidRDefault="00EE5BC5" w:rsidP="00AC0E9D">
            <w:pPr>
              <w:jc w:val="center"/>
              <w:rPr>
                <w:sz w:val="24"/>
              </w:rPr>
            </w:pPr>
            <w:r w:rsidRPr="006868DE">
              <w:rPr>
                <w:rFonts w:eastAsia="MS Mincho"/>
                <w:sz w:val="24"/>
              </w:rPr>
              <w:t>н/д</w:t>
            </w:r>
          </w:p>
        </w:tc>
      </w:tr>
      <w:tr w:rsidR="00EE5BC5" w:rsidRPr="008401AF" w:rsidTr="00AC0E9D">
        <w:tc>
          <w:tcPr>
            <w:tcW w:w="7248" w:type="dxa"/>
          </w:tcPr>
          <w:p w:rsidR="00EE5BC5" w:rsidRPr="006868DE" w:rsidRDefault="00EE5BC5" w:rsidP="00AC0E9D">
            <w:pPr>
              <w:pStyle w:val="Default"/>
              <w:rPr>
                <w:sz w:val="23"/>
                <w:szCs w:val="23"/>
              </w:rPr>
            </w:pPr>
            <w:r w:rsidRPr="006868DE">
              <w:rPr>
                <w:sz w:val="23"/>
                <w:szCs w:val="23"/>
              </w:rPr>
              <w:t>Протяжен</w:t>
            </w:r>
            <w:proofErr w:type="gramStart"/>
            <w:r w:rsidRPr="006868DE">
              <w:rPr>
                <w:sz w:val="23"/>
                <w:szCs w:val="23"/>
              </w:rPr>
              <w:t>.</w:t>
            </w:r>
            <w:proofErr w:type="gramEnd"/>
            <w:r w:rsidRPr="006868DE">
              <w:rPr>
                <w:sz w:val="23"/>
                <w:szCs w:val="23"/>
              </w:rPr>
              <w:t xml:space="preserve"> </w:t>
            </w:r>
            <w:proofErr w:type="gramStart"/>
            <w:r w:rsidRPr="006868DE">
              <w:rPr>
                <w:sz w:val="23"/>
                <w:szCs w:val="23"/>
              </w:rPr>
              <w:t>с</w:t>
            </w:r>
            <w:proofErr w:type="gramEnd"/>
            <w:r w:rsidRPr="006868DE">
              <w:rPr>
                <w:sz w:val="23"/>
                <w:szCs w:val="23"/>
              </w:rPr>
              <w:t xml:space="preserve">етей, нуждающихся в замене (км): </w:t>
            </w:r>
          </w:p>
        </w:tc>
        <w:tc>
          <w:tcPr>
            <w:tcW w:w="2832" w:type="dxa"/>
            <w:vAlign w:val="center"/>
          </w:tcPr>
          <w:p w:rsidR="00EE5BC5" w:rsidRPr="006868DE" w:rsidRDefault="00EE5BC5" w:rsidP="00AC0E9D">
            <w:pPr>
              <w:jc w:val="center"/>
              <w:rPr>
                <w:sz w:val="24"/>
              </w:rPr>
            </w:pPr>
            <w:r w:rsidRPr="006868DE">
              <w:rPr>
                <w:rFonts w:eastAsia="MS Mincho"/>
                <w:sz w:val="24"/>
              </w:rPr>
              <w:t>н/д</w:t>
            </w:r>
          </w:p>
        </w:tc>
      </w:tr>
    </w:tbl>
    <w:p w:rsidR="00EE5BC5" w:rsidRPr="008401AF" w:rsidRDefault="00EE5BC5" w:rsidP="00EE5BC5">
      <w:pPr>
        <w:pStyle w:val="a3"/>
        <w:ind w:firstLine="708"/>
        <w:jc w:val="center"/>
        <w:rPr>
          <w:rFonts w:eastAsia="MS Mincho"/>
          <w:b/>
          <w:highlight w:val="yellow"/>
        </w:rPr>
      </w:pPr>
    </w:p>
    <w:p w:rsidR="00EE5BC5" w:rsidRPr="006868DE" w:rsidRDefault="00EE5BC5" w:rsidP="00EE5BC5">
      <w:pPr>
        <w:pStyle w:val="a3"/>
        <w:spacing w:after="0"/>
        <w:ind w:firstLine="709"/>
        <w:rPr>
          <w:szCs w:val="24"/>
        </w:rPr>
      </w:pPr>
      <w:r w:rsidRPr="006868DE">
        <w:rPr>
          <w:szCs w:val="24"/>
        </w:rPr>
        <w:t xml:space="preserve">Главным интегральным критерием эффективности систем теплоснабжения выступает надежность функционирования сетей. Основные ее показатели это аварийность на трубопроводах и индекс реконструируемых сетей. </w:t>
      </w:r>
    </w:p>
    <w:p w:rsidR="00EE5BC5" w:rsidRPr="006868DE" w:rsidRDefault="00EE5BC5" w:rsidP="00EE5BC5">
      <w:pPr>
        <w:pStyle w:val="a3"/>
        <w:spacing w:after="0"/>
        <w:ind w:firstLine="709"/>
        <w:rPr>
          <w:rFonts w:eastAsia="MS Mincho"/>
          <w:b/>
          <w:szCs w:val="24"/>
        </w:rPr>
      </w:pPr>
      <w:r w:rsidRPr="006868DE">
        <w:rPr>
          <w:szCs w:val="24"/>
        </w:rPr>
        <w:lastRenderedPageBreak/>
        <w:t>Отсутствие данных о показателях надежности не позволяет сделать вывод о надежности систем</w:t>
      </w:r>
      <w:r>
        <w:rPr>
          <w:szCs w:val="24"/>
        </w:rPr>
        <w:t>ы</w:t>
      </w:r>
      <w:r w:rsidRPr="006868DE">
        <w:rPr>
          <w:szCs w:val="24"/>
        </w:rPr>
        <w:t xml:space="preserve"> централизованного теплоснабжения </w:t>
      </w:r>
      <w:r>
        <w:rPr>
          <w:szCs w:val="24"/>
        </w:rPr>
        <w:t>с. Красная Башкирия</w:t>
      </w:r>
      <w:r w:rsidRPr="006868DE">
        <w:rPr>
          <w:szCs w:val="24"/>
        </w:rPr>
        <w:t>.</w:t>
      </w:r>
    </w:p>
    <w:p w:rsidR="00EE5BC5" w:rsidRPr="008401AF" w:rsidRDefault="00EE5BC5" w:rsidP="00EE5BC5">
      <w:pPr>
        <w:pStyle w:val="a3"/>
        <w:ind w:firstLine="708"/>
        <w:rPr>
          <w:rFonts w:eastAsia="MS Mincho"/>
          <w:i/>
          <w:highlight w:val="yellow"/>
          <w:u w:val="single"/>
        </w:rPr>
      </w:pPr>
    </w:p>
    <w:p w:rsidR="00EE5BC5" w:rsidRPr="006868DE" w:rsidRDefault="00EE5BC5" w:rsidP="00EE5BC5">
      <w:pPr>
        <w:pStyle w:val="a3"/>
        <w:ind w:firstLine="708"/>
        <w:rPr>
          <w:rFonts w:eastAsia="MS Mincho"/>
          <w:i/>
          <w:u w:val="single"/>
        </w:rPr>
      </w:pPr>
      <w:r w:rsidRPr="006868DE">
        <w:rPr>
          <w:rFonts w:eastAsia="MS Mincho"/>
          <w:i/>
          <w:u w:val="single"/>
        </w:rPr>
        <w:t>Количество поставляемой тепловой энергии</w:t>
      </w:r>
    </w:p>
    <w:p w:rsidR="00EE5BC5" w:rsidRPr="006868DE" w:rsidRDefault="00EE5BC5" w:rsidP="00EE5BC5">
      <w:pPr>
        <w:pStyle w:val="a3"/>
        <w:ind w:firstLine="708"/>
        <w:jc w:val="right"/>
        <w:rPr>
          <w:rFonts w:eastAsia="MS Mincho"/>
        </w:rPr>
      </w:pPr>
      <w:r w:rsidRPr="006868DE">
        <w:rPr>
          <w:rFonts w:eastAsia="MS Mincho"/>
        </w:rPr>
        <w:t xml:space="preserve">Таблица </w:t>
      </w:r>
      <w:r>
        <w:rPr>
          <w:rFonts w:eastAsia="MS Mincho"/>
        </w:rPr>
        <w:t>3</w:t>
      </w:r>
      <w:r w:rsidRPr="006868DE">
        <w:rPr>
          <w:rFonts w:eastAsia="MS Mincho"/>
        </w:rPr>
        <w:t>.1.6</w:t>
      </w:r>
    </w:p>
    <w:p w:rsidR="00EE5BC5" w:rsidRPr="006868DE" w:rsidRDefault="00EE5BC5" w:rsidP="00EE5BC5">
      <w:pPr>
        <w:pStyle w:val="a3"/>
        <w:ind w:firstLine="708"/>
        <w:jc w:val="center"/>
        <w:rPr>
          <w:rFonts w:eastAsia="MS Mincho"/>
          <w:b/>
        </w:rPr>
      </w:pPr>
      <w:r w:rsidRPr="006868DE">
        <w:rPr>
          <w:rFonts w:eastAsia="MS Mincho"/>
          <w:b/>
        </w:rPr>
        <w:t xml:space="preserve">Количество (усредненное) поставляемой тепловой энергии котельной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3218"/>
        <w:gridCol w:w="2911"/>
      </w:tblGrid>
      <w:tr w:rsidR="00EE5BC5" w:rsidRPr="006868DE" w:rsidTr="00AC0E9D">
        <w:trPr>
          <w:jc w:val="center"/>
        </w:trPr>
        <w:tc>
          <w:tcPr>
            <w:tcW w:w="3129" w:type="dxa"/>
          </w:tcPr>
          <w:p w:rsidR="00EE5BC5" w:rsidRPr="006868DE" w:rsidRDefault="00EE5BC5" w:rsidP="00AC0E9D">
            <w:pPr>
              <w:pStyle w:val="a3"/>
              <w:spacing w:after="0"/>
              <w:jc w:val="center"/>
              <w:rPr>
                <w:rFonts w:eastAsia="MS Mincho"/>
              </w:rPr>
            </w:pPr>
            <w:r w:rsidRPr="006868DE">
              <w:rPr>
                <w:rFonts w:eastAsia="MS Mincho"/>
              </w:rPr>
              <w:t>День, Гкал</w:t>
            </w:r>
          </w:p>
        </w:tc>
        <w:tc>
          <w:tcPr>
            <w:tcW w:w="3218" w:type="dxa"/>
          </w:tcPr>
          <w:p w:rsidR="00EE5BC5" w:rsidRPr="006868DE" w:rsidRDefault="00EE5BC5" w:rsidP="00AC0E9D">
            <w:pPr>
              <w:pStyle w:val="a3"/>
              <w:spacing w:after="0"/>
              <w:jc w:val="center"/>
              <w:rPr>
                <w:rFonts w:eastAsia="MS Mincho"/>
              </w:rPr>
            </w:pPr>
            <w:r w:rsidRPr="006868DE">
              <w:rPr>
                <w:rFonts w:eastAsia="MS Mincho"/>
              </w:rPr>
              <w:t>Месяц, Гкал</w:t>
            </w:r>
          </w:p>
        </w:tc>
        <w:tc>
          <w:tcPr>
            <w:tcW w:w="2911" w:type="dxa"/>
          </w:tcPr>
          <w:p w:rsidR="00EE5BC5" w:rsidRPr="006868DE" w:rsidRDefault="00EE5BC5" w:rsidP="00AC0E9D">
            <w:pPr>
              <w:pStyle w:val="a3"/>
              <w:spacing w:after="0"/>
              <w:jc w:val="center"/>
              <w:rPr>
                <w:rFonts w:eastAsia="MS Mincho"/>
              </w:rPr>
            </w:pPr>
            <w:r w:rsidRPr="006868DE">
              <w:rPr>
                <w:rFonts w:eastAsia="MS Mincho"/>
              </w:rPr>
              <w:t>Год, Гкал</w:t>
            </w:r>
          </w:p>
        </w:tc>
      </w:tr>
      <w:tr w:rsidR="00EE5BC5" w:rsidRPr="006868DE" w:rsidTr="00AC0E9D">
        <w:trPr>
          <w:jc w:val="center"/>
        </w:trPr>
        <w:tc>
          <w:tcPr>
            <w:tcW w:w="9258" w:type="dxa"/>
            <w:gridSpan w:val="3"/>
          </w:tcPr>
          <w:p w:rsidR="00EE5BC5" w:rsidRPr="006868DE" w:rsidRDefault="00EE5BC5" w:rsidP="00AC0E9D">
            <w:pPr>
              <w:pStyle w:val="a3"/>
              <w:spacing w:after="0"/>
              <w:jc w:val="center"/>
              <w:rPr>
                <w:rFonts w:eastAsia="MS Mincho"/>
              </w:rPr>
            </w:pPr>
            <w:r w:rsidRPr="006868DE">
              <w:rPr>
                <w:rFonts w:eastAsia="MS Mincho"/>
                <w:szCs w:val="24"/>
              </w:rPr>
              <w:t>Котельная с. Красная Башкирия, ул. Центральная, д.18а</w:t>
            </w:r>
          </w:p>
        </w:tc>
      </w:tr>
      <w:tr w:rsidR="00EE5BC5" w:rsidRPr="008401AF" w:rsidTr="00AC0E9D">
        <w:trPr>
          <w:jc w:val="center"/>
        </w:trPr>
        <w:tc>
          <w:tcPr>
            <w:tcW w:w="3129" w:type="dxa"/>
            <w:vAlign w:val="center"/>
          </w:tcPr>
          <w:p w:rsidR="00EE5BC5" w:rsidRPr="006868DE" w:rsidRDefault="00EE5BC5" w:rsidP="00AC0E9D">
            <w:pPr>
              <w:pStyle w:val="a3"/>
              <w:spacing w:after="0"/>
              <w:jc w:val="center"/>
              <w:rPr>
                <w:rFonts w:eastAsia="MS Mincho"/>
                <w:szCs w:val="24"/>
              </w:rPr>
            </w:pPr>
            <w:r w:rsidRPr="006868DE">
              <w:rPr>
                <w:rFonts w:eastAsia="MS Mincho"/>
                <w:szCs w:val="24"/>
              </w:rPr>
              <w:t>н/д</w:t>
            </w:r>
          </w:p>
        </w:tc>
        <w:tc>
          <w:tcPr>
            <w:tcW w:w="3218" w:type="dxa"/>
            <w:vAlign w:val="center"/>
          </w:tcPr>
          <w:p w:rsidR="00EE5BC5" w:rsidRPr="006868DE" w:rsidRDefault="00EE5BC5" w:rsidP="00AC0E9D">
            <w:pPr>
              <w:jc w:val="center"/>
              <w:rPr>
                <w:sz w:val="24"/>
              </w:rPr>
            </w:pPr>
            <w:r w:rsidRPr="006868DE">
              <w:rPr>
                <w:rFonts w:eastAsia="MS Mincho"/>
                <w:sz w:val="24"/>
              </w:rPr>
              <w:t>н/д</w:t>
            </w:r>
          </w:p>
        </w:tc>
        <w:tc>
          <w:tcPr>
            <w:tcW w:w="2911" w:type="dxa"/>
            <w:vAlign w:val="center"/>
          </w:tcPr>
          <w:p w:rsidR="00EE5BC5" w:rsidRPr="006868DE" w:rsidRDefault="00EE5BC5" w:rsidP="00AC0E9D">
            <w:pPr>
              <w:jc w:val="center"/>
              <w:rPr>
                <w:sz w:val="24"/>
              </w:rPr>
            </w:pPr>
            <w:r w:rsidRPr="006868DE">
              <w:rPr>
                <w:rFonts w:eastAsia="MS Mincho"/>
                <w:sz w:val="24"/>
              </w:rPr>
              <w:t>н/д</w:t>
            </w:r>
          </w:p>
        </w:tc>
      </w:tr>
    </w:tbl>
    <w:p w:rsidR="00EE5BC5" w:rsidRPr="008401AF" w:rsidRDefault="00EE5BC5" w:rsidP="00EE5BC5">
      <w:pPr>
        <w:pStyle w:val="a3"/>
        <w:ind w:firstLine="708"/>
        <w:jc w:val="center"/>
        <w:rPr>
          <w:rFonts w:eastAsia="MS Mincho"/>
          <w:highlight w:val="yellow"/>
        </w:rPr>
      </w:pPr>
    </w:p>
    <w:p w:rsidR="00EE5BC5" w:rsidRPr="006868DE" w:rsidRDefault="00EE5BC5" w:rsidP="00EE5BC5">
      <w:pPr>
        <w:pStyle w:val="a3"/>
        <w:ind w:firstLine="708"/>
        <w:rPr>
          <w:rFonts w:eastAsia="MS Mincho"/>
          <w:i/>
          <w:u w:val="single"/>
        </w:rPr>
      </w:pPr>
      <w:r w:rsidRPr="006868DE">
        <w:rPr>
          <w:rFonts w:eastAsia="MS Mincho"/>
          <w:i/>
          <w:u w:val="single"/>
        </w:rPr>
        <w:t>Воздействие источника тепловой энергии на окружающую среду</w:t>
      </w:r>
    </w:p>
    <w:p w:rsidR="00EE5BC5" w:rsidRPr="006868DE" w:rsidRDefault="00EE5BC5" w:rsidP="00EE5BC5">
      <w:pPr>
        <w:pStyle w:val="a3"/>
        <w:spacing w:after="0"/>
        <w:ind w:firstLine="709"/>
        <w:rPr>
          <w:szCs w:val="24"/>
        </w:rPr>
      </w:pPr>
      <w:r w:rsidRPr="006868DE">
        <w:rPr>
          <w:szCs w:val="24"/>
        </w:rPr>
        <w:t>Установление предельно допустимых выбросов (ПДВ) вредных веще</w:t>
      </w:r>
      <w:proofErr w:type="gramStart"/>
      <w:r w:rsidRPr="006868DE">
        <w:rPr>
          <w:szCs w:val="24"/>
        </w:rPr>
        <w:t>ств пр</w:t>
      </w:r>
      <w:proofErr w:type="gramEnd"/>
      <w:r w:rsidRPr="006868DE">
        <w:rPr>
          <w:szCs w:val="24"/>
        </w:rPr>
        <w:t>оектируемыми и действующими промышленными предприятиями в атмосферу должно производиться в соответствии с ГОСТ 17.2.3.02-78. ПДВ устанавливают для каждого источника загрязнения атмосферы при условии, что выбросы вредных веществ от данного источника и от совокупности источников сельского поселения с учетом перспективы развития промышленных предприятий и рассеивания вредных веществ в атмосфере не создадут приземную концентрацию, превышающую их предельно допустимые концентрации (ПДК) для населения, растительного и животного мира.</w:t>
      </w:r>
    </w:p>
    <w:p w:rsidR="00EE5BC5" w:rsidRPr="006868DE" w:rsidRDefault="00EE5BC5" w:rsidP="00EE5BC5">
      <w:pPr>
        <w:pStyle w:val="Default"/>
        <w:ind w:firstLine="709"/>
        <w:jc w:val="both"/>
      </w:pPr>
      <w:r w:rsidRPr="006868DE">
        <w:t>Согласно ГОСТ 17.2.3.02-78* «Правила установления допустимых выбросов вредных веще</w:t>
      </w:r>
      <w:proofErr w:type="gramStart"/>
      <w:r w:rsidRPr="006868DE">
        <w:t>ств пр</w:t>
      </w:r>
      <w:proofErr w:type="gramEnd"/>
      <w:r w:rsidRPr="006868DE">
        <w:t>омышленными предприятиями», для предотвращения и снижения выбросов при реконструкции и (или) модернизации котельной должны быть использованы наиболее современные технологии, методы очистки и другие технические средства в соответствии с требованиями норм проектирования промышленных предприятий.</w:t>
      </w:r>
    </w:p>
    <w:p w:rsidR="00EE5BC5" w:rsidRPr="008401AF" w:rsidRDefault="00EE5BC5" w:rsidP="00EE5BC5">
      <w:pPr>
        <w:pStyle w:val="Default"/>
        <w:ind w:firstLine="709"/>
        <w:jc w:val="both"/>
        <w:rPr>
          <w:rFonts w:eastAsia="MS Mincho"/>
          <w:highlight w:val="yellow"/>
          <w:u w:val="single"/>
        </w:rPr>
      </w:pPr>
    </w:p>
    <w:p w:rsidR="00EE5BC5" w:rsidRPr="006868DE" w:rsidRDefault="00EE5BC5" w:rsidP="00EE5BC5">
      <w:pPr>
        <w:pStyle w:val="a3"/>
        <w:ind w:firstLine="708"/>
        <w:rPr>
          <w:rFonts w:eastAsia="MS Mincho"/>
          <w:i/>
          <w:u w:val="single"/>
        </w:rPr>
      </w:pPr>
      <w:r w:rsidRPr="006868DE">
        <w:rPr>
          <w:rFonts w:eastAsia="MS Mincho"/>
          <w:i/>
          <w:u w:val="single"/>
        </w:rPr>
        <w:t>Тарифы на тепловую энергию, плата за подключение к тепловым сетям</w:t>
      </w:r>
    </w:p>
    <w:p w:rsidR="00EE5BC5" w:rsidRPr="006868DE" w:rsidRDefault="00EE5BC5" w:rsidP="00EE5BC5">
      <w:pPr>
        <w:pStyle w:val="a3"/>
        <w:spacing w:after="0"/>
        <w:ind w:firstLine="709"/>
        <w:rPr>
          <w:rFonts w:eastAsia="MS Mincho"/>
        </w:rPr>
      </w:pPr>
      <w:r w:rsidRPr="006868DE">
        <w:rPr>
          <w:rFonts w:eastAsia="MS Mincho"/>
        </w:rPr>
        <w:t>Сведения о тарифах на тепловую энергию не предоставлены.</w:t>
      </w:r>
    </w:p>
    <w:p w:rsidR="00EE5BC5" w:rsidRPr="008401AF" w:rsidRDefault="00EE5BC5" w:rsidP="00EE5BC5">
      <w:pPr>
        <w:pStyle w:val="a3"/>
        <w:ind w:firstLine="708"/>
        <w:rPr>
          <w:rFonts w:eastAsia="MS Mincho"/>
          <w:i/>
          <w:highlight w:val="yellow"/>
          <w:u w:val="single"/>
        </w:rPr>
      </w:pPr>
    </w:p>
    <w:p w:rsidR="00EE5BC5" w:rsidRPr="006868DE" w:rsidRDefault="00EE5BC5" w:rsidP="00EE5BC5">
      <w:pPr>
        <w:pStyle w:val="a3"/>
        <w:ind w:firstLine="708"/>
        <w:rPr>
          <w:rFonts w:eastAsia="MS Mincho"/>
          <w:i/>
          <w:u w:val="single"/>
        </w:rPr>
      </w:pPr>
      <w:r w:rsidRPr="006868DE">
        <w:rPr>
          <w:rFonts w:eastAsia="MS Mincho"/>
          <w:i/>
          <w:u w:val="single"/>
        </w:rPr>
        <w:t>Технические и технологические проблемы системы теплоснабжения</w:t>
      </w:r>
    </w:p>
    <w:p w:rsidR="00EE5BC5" w:rsidRDefault="00EE5BC5" w:rsidP="00EE5BC5">
      <w:pPr>
        <w:pStyle w:val="a3"/>
        <w:ind w:firstLine="708"/>
        <w:rPr>
          <w:rFonts w:eastAsia="MS Mincho"/>
        </w:rPr>
      </w:pPr>
      <w:r w:rsidRPr="006868DE">
        <w:rPr>
          <w:rFonts w:eastAsia="MS Mincho"/>
        </w:rPr>
        <w:t>Сведения отсутствуют.</w:t>
      </w:r>
    </w:p>
    <w:p w:rsidR="00795F81" w:rsidRDefault="00795F81" w:rsidP="00795F81">
      <w:pPr>
        <w:pStyle w:val="a3"/>
        <w:ind w:firstLine="708"/>
        <w:rPr>
          <w:rFonts w:eastAsia="MS Mincho"/>
        </w:rPr>
      </w:pPr>
    </w:p>
    <w:p w:rsidR="00795F81" w:rsidRPr="00D55DF6" w:rsidRDefault="00795F81" w:rsidP="00795F81">
      <w:pPr>
        <w:pStyle w:val="a3"/>
        <w:ind w:firstLine="708"/>
        <w:rPr>
          <w:rFonts w:eastAsia="MS Mincho"/>
        </w:rPr>
      </w:pPr>
    </w:p>
    <w:p w:rsidR="00795F81" w:rsidRDefault="00795F81" w:rsidP="00795F81">
      <w:pPr>
        <w:jc w:val="left"/>
        <w:rPr>
          <w:b/>
          <w:sz w:val="24"/>
          <w:szCs w:val="20"/>
        </w:rPr>
      </w:pPr>
      <w:r>
        <w:rPr>
          <w:b/>
        </w:rPr>
        <w:br w:type="page"/>
      </w:r>
    </w:p>
    <w:p w:rsidR="00795F81" w:rsidRDefault="00795F81" w:rsidP="00795F81">
      <w:pPr>
        <w:pStyle w:val="a3"/>
        <w:ind w:firstLine="708"/>
        <w:outlineLvl w:val="1"/>
        <w:rPr>
          <w:b/>
        </w:rPr>
      </w:pPr>
      <w:bookmarkStart w:id="29" w:name="_Toc467107922"/>
      <w:bookmarkStart w:id="30" w:name="_Toc468699328"/>
      <w:r>
        <w:rPr>
          <w:b/>
        </w:rPr>
        <w:lastRenderedPageBreak/>
        <w:t>3</w:t>
      </w:r>
      <w:r w:rsidRPr="007E6A9F">
        <w:rPr>
          <w:b/>
        </w:rPr>
        <w:t>.2. Характеристика существующего состояния систем водоснабжения</w:t>
      </w:r>
      <w:bookmarkEnd w:id="29"/>
      <w:bookmarkEnd w:id="30"/>
    </w:p>
    <w:p w:rsidR="00795F81" w:rsidRDefault="00795F81" w:rsidP="00795F81">
      <w:pPr>
        <w:pStyle w:val="a3"/>
        <w:ind w:firstLine="708"/>
        <w:rPr>
          <w:rFonts w:eastAsia="MS Mincho"/>
          <w:i/>
          <w:szCs w:val="24"/>
          <w:u w:val="single"/>
        </w:rPr>
      </w:pPr>
      <w:r>
        <w:rPr>
          <w:rFonts w:eastAsia="MS Mincho"/>
          <w:i/>
          <w:szCs w:val="24"/>
          <w:u w:val="single"/>
        </w:rPr>
        <w:t>Институциональная</w:t>
      </w:r>
      <w:r w:rsidRPr="007E6A9F">
        <w:rPr>
          <w:rFonts w:eastAsia="MS Mincho"/>
          <w:i/>
          <w:szCs w:val="24"/>
          <w:u w:val="single"/>
        </w:rPr>
        <w:t xml:space="preserve"> структура систем водоснабжения </w:t>
      </w:r>
      <w:r>
        <w:rPr>
          <w:rFonts w:eastAsia="MS Mincho"/>
          <w:i/>
          <w:szCs w:val="24"/>
          <w:u w:val="single"/>
        </w:rPr>
        <w:t>сельского поселения Краснобашкирский сельсовет</w:t>
      </w:r>
    </w:p>
    <w:p w:rsidR="00795F81" w:rsidRDefault="00795F81" w:rsidP="00795F81">
      <w:pPr>
        <w:pStyle w:val="a3"/>
        <w:ind w:firstLine="708"/>
        <w:rPr>
          <w:rFonts w:eastAsia="MS Mincho"/>
          <w:szCs w:val="24"/>
        </w:rPr>
      </w:pPr>
      <w:r>
        <w:rPr>
          <w:rFonts w:eastAsia="MS Mincho"/>
          <w:szCs w:val="24"/>
        </w:rPr>
        <w:t>В сельском поселении Краснобашкирский сельсовет системы централизованного водоснабжения имеются в с. Красная Башкирия, д. Озерное, д. Самарского отделения совхоза.</w:t>
      </w:r>
    </w:p>
    <w:p w:rsidR="00795F81" w:rsidRDefault="00795F81" w:rsidP="00795F81">
      <w:pPr>
        <w:pStyle w:val="a3"/>
        <w:ind w:firstLine="708"/>
        <w:rPr>
          <w:rFonts w:eastAsia="MS Mincho"/>
          <w:szCs w:val="24"/>
        </w:rPr>
      </w:pPr>
      <w:r>
        <w:rPr>
          <w:rFonts w:eastAsia="MS Mincho"/>
          <w:szCs w:val="24"/>
        </w:rPr>
        <w:t xml:space="preserve">Таким образом, в сельском поселении имеются три самостоятельных, независимых друг от друга систем централизованного водоснабжения. </w:t>
      </w:r>
    </w:p>
    <w:p w:rsidR="00795F81" w:rsidRDefault="00795F81" w:rsidP="00795F81">
      <w:pPr>
        <w:pStyle w:val="a3"/>
        <w:ind w:firstLine="708"/>
        <w:rPr>
          <w:rFonts w:eastAsia="MS Mincho"/>
          <w:szCs w:val="24"/>
        </w:rPr>
      </w:pPr>
      <w:r>
        <w:rPr>
          <w:rFonts w:eastAsia="MS Mincho"/>
          <w:szCs w:val="24"/>
        </w:rPr>
        <w:t>Системы централизованного водоснабжения сельского поселения обеспечивают централизованное водоснабжение жилого фонда и административных зданий. Также вода используется на технологические нужды предприятий, нужды скота, для пожаротушения и полива.</w:t>
      </w:r>
    </w:p>
    <w:p w:rsidR="00795F81" w:rsidRDefault="00795F81" w:rsidP="00795F81">
      <w:pPr>
        <w:pStyle w:val="a3"/>
        <w:ind w:firstLine="708"/>
        <w:jc w:val="right"/>
        <w:rPr>
          <w:rFonts w:eastAsia="MS Mincho"/>
          <w:szCs w:val="24"/>
        </w:rPr>
      </w:pPr>
      <w:r>
        <w:rPr>
          <w:rFonts w:eastAsia="MS Mincho"/>
          <w:szCs w:val="24"/>
        </w:rPr>
        <w:t>Таблица 3.2.1</w:t>
      </w:r>
    </w:p>
    <w:p w:rsidR="00795F81" w:rsidRDefault="00795F81" w:rsidP="00795F81">
      <w:pPr>
        <w:pStyle w:val="a3"/>
        <w:ind w:firstLine="708"/>
        <w:jc w:val="center"/>
        <w:rPr>
          <w:rFonts w:eastAsia="MS Mincho"/>
          <w:b/>
          <w:szCs w:val="24"/>
        </w:rPr>
      </w:pPr>
      <w:r>
        <w:rPr>
          <w:rFonts w:eastAsia="MS Mincho"/>
          <w:b/>
          <w:szCs w:val="24"/>
        </w:rPr>
        <w:t>Расчетные нагрузки на системы</w:t>
      </w:r>
      <w:r w:rsidRPr="008C0F7C">
        <w:rPr>
          <w:rFonts w:eastAsia="MS Mincho"/>
          <w:b/>
          <w:szCs w:val="24"/>
        </w:rPr>
        <w:t xml:space="preserve"> централизованного водоснабжения </w:t>
      </w:r>
      <w:r>
        <w:rPr>
          <w:rFonts w:eastAsia="MS Mincho"/>
          <w:b/>
          <w:szCs w:val="24"/>
        </w:rPr>
        <w:br/>
        <w:t>сельского поселения Краснобашкирский сельсовет</w:t>
      </w:r>
    </w:p>
    <w:tbl>
      <w:tblPr>
        <w:tblW w:w="1036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4"/>
        <w:gridCol w:w="950"/>
        <w:gridCol w:w="1153"/>
        <w:gridCol w:w="1351"/>
        <w:gridCol w:w="1121"/>
        <w:gridCol w:w="808"/>
        <w:gridCol w:w="813"/>
        <w:gridCol w:w="1057"/>
        <w:gridCol w:w="1057"/>
      </w:tblGrid>
      <w:tr w:rsidR="00795F81" w:rsidRPr="00C733FF" w:rsidTr="00795F81">
        <w:trPr>
          <w:trHeight w:val="1665"/>
          <w:jc w:val="center"/>
        </w:trPr>
        <w:tc>
          <w:tcPr>
            <w:tcW w:w="2054" w:type="dxa"/>
            <w:vAlign w:val="center"/>
            <w:hideMark/>
          </w:tcPr>
          <w:p w:rsidR="00795F81" w:rsidRPr="00841512" w:rsidRDefault="00795F81" w:rsidP="00795F81">
            <w:pPr>
              <w:jc w:val="center"/>
              <w:rPr>
                <w:bCs/>
                <w:color w:val="000000"/>
                <w:sz w:val="20"/>
                <w:szCs w:val="20"/>
              </w:rPr>
            </w:pPr>
            <w:r w:rsidRPr="00841512">
              <w:rPr>
                <w:bCs/>
                <w:color w:val="000000"/>
                <w:sz w:val="20"/>
                <w:szCs w:val="20"/>
              </w:rPr>
              <w:t>Населенный пункт</w:t>
            </w:r>
          </w:p>
        </w:tc>
        <w:tc>
          <w:tcPr>
            <w:tcW w:w="950" w:type="dxa"/>
            <w:vAlign w:val="center"/>
            <w:hideMark/>
          </w:tcPr>
          <w:p w:rsidR="00795F81" w:rsidRPr="00841512" w:rsidRDefault="00795F81" w:rsidP="00795F81">
            <w:pPr>
              <w:jc w:val="center"/>
              <w:rPr>
                <w:bCs/>
                <w:color w:val="000000"/>
                <w:sz w:val="20"/>
                <w:szCs w:val="20"/>
              </w:rPr>
            </w:pPr>
            <w:r w:rsidRPr="00841512">
              <w:rPr>
                <w:bCs/>
                <w:color w:val="000000"/>
                <w:sz w:val="20"/>
                <w:szCs w:val="20"/>
              </w:rPr>
              <w:t>Числен-ность насе-ления, чел.</w:t>
            </w:r>
          </w:p>
        </w:tc>
        <w:tc>
          <w:tcPr>
            <w:tcW w:w="1153" w:type="dxa"/>
            <w:vAlign w:val="center"/>
            <w:hideMark/>
          </w:tcPr>
          <w:p w:rsidR="00795F81" w:rsidRPr="00841512" w:rsidRDefault="00795F81" w:rsidP="00795F81">
            <w:pPr>
              <w:jc w:val="center"/>
              <w:rPr>
                <w:bCs/>
                <w:color w:val="000000"/>
                <w:sz w:val="20"/>
                <w:szCs w:val="20"/>
              </w:rPr>
            </w:pPr>
            <w:r w:rsidRPr="00841512">
              <w:rPr>
                <w:bCs/>
                <w:color w:val="000000"/>
                <w:sz w:val="20"/>
                <w:szCs w:val="20"/>
              </w:rPr>
              <w:t>Среднесу-точный расход воды, м</w:t>
            </w:r>
            <w:r w:rsidRPr="00841512">
              <w:rPr>
                <w:bCs/>
                <w:color w:val="000000"/>
                <w:sz w:val="20"/>
                <w:szCs w:val="20"/>
                <w:vertAlign w:val="superscript"/>
              </w:rPr>
              <w:t>3</w:t>
            </w:r>
            <w:r w:rsidRPr="00841512">
              <w:rPr>
                <w:bCs/>
                <w:color w:val="000000"/>
                <w:sz w:val="20"/>
                <w:szCs w:val="20"/>
              </w:rPr>
              <w:t>/сутки</w:t>
            </w:r>
          </w:p>
        </w:tc>
        <w:tc>
          <w:tcPr>
            <w:tcW w:w="1351" w:type="dxa"/>
            <w:vAlign w:val="center"/>
            <w:hideMark/>
          </w:tcPr>
          <w:p w:rsidR="00795F81" w:rsidRPr="00841512" w:rsidRDefault="00795F81" w:rsidP="00795F81">
            <w:pPr>
              <w:jc w:val="center"/>
              <w:rPr>
                <w:bCs/>
                <w:color w:val="000000"/>
                <w:sz w:val="20"/>
                <w:szCs w:val="20"/>
              </w:rPr>
            </w:pPr>
            <w:r w:rsidRPr="00841512">
              <w:rPr>
                <w:bCs/>
                <w:color w:val="000000"/>
                <w:sz w:val="20"/>
                <w:szCs w:val="20"/>
              </w:rPr>
              <w:t>Расход воды в сутки макси-мального водопотреб-ления, м</w:t>
            </w:r>
            <w:r w:rsidRPr="00841512">
              <w:rPr>
                <w:bCs/>
                <w:color w:val="000000"/>
                <w:sz w:val="20"/>
                <w:szCs w:val="20"/>
                <w:vertAlign w:val="superscript"/>
              </w:rPr>
              <w:t>3</w:t>
            </w:r>
            <w:r w:rsidRPr="00841512">
              <w:rPr>
                <w:bCs/>
                <w:color w:val="000000"/>
                <w:sz w:val="20"/>
                <w:szCs w:val="20"/>
              </w:rPr>
              <w:t>/сутки</w:t>
            </w:r>
          </w:p>
        </w:tc>
        <w:tc>
          <w:tcPr>
            <w:tcW w:w="1121" w:type="dxa"/>
            <w:vAlign w:val="center"/>
            <w:hideMark/>
          </w:tcPr>
          <w:p w:rsidR="00795F81" w:rsidRPr="00841512" w:rsidRDefault="00795F81" w:rsidP="00795F81">
            <w:pPr>
              <w:jc w:val="center"/>
              <w:rPr>
                <w:bCs/>
                <w:color w:val="000000"/>
                <w:sz w:val="20"/>
                <w:szCs w:val="20"/>
              </w:rPr>
            </w:pPr>
            <w:r w:rsidRPr="00841512">
              <w:rPr>
                <w:bCs/>
                <w:color w:val="000000"/>
                <w:sz w:val="20"/>
                <w:szCs w:val="20"/>
              </w:rPr>
              <w:t>Расход воды в сутки мини-мального водопот-реб-ления, м</w:t>
            </w:r>
            <w:r w:rsidRPr="00841512">
              <w:rPr>
                <w:bCs/>
                <w:color w:val="000000"/>
                <w:sz w:val="20"/>
                <w:szCs w:val="20"/>
                <w:vertAlign w:val="superscript"/>
              </w:rPr>
              <w:t>3</w:t>
            </w:r>
            <w:r w:rsidRPr="00841512">
              <w:rPr>
                <w:bCs/>
                <w:color w:val="000000"/>
                <w:sz w:val="20"/>
                <w:szCs w:val="20"/>
              </w:rPr>
              <w:t>/сутки</w:t>
            </w:r>
          </w:p>
        </w:tc>
        <w:tc>
          <w:tcPr>
            <w:tcW w:w="808" w:type="dxa"/>
            <w:noWrap/>
            <w:vAlign w:val="center"/>
            <w:hideMark/>
          </w:tcPr>
          <w:p w:rsidR="00795F81" w:rsidRPr="00841512" w:rsidRDefault="00795F81" w:rsidP="00795F81">
            <w:pPr>
              <w:jc w:val="center"/>
              <w:rPr>
                <w:bCs/>
                <w:color w:val="000000"/>
                <w:sz w:val="20"/>
                <w:szCs w:val="20"/>
              </w:rPr>
            </w:pPr>
            <w:r w:rsidRPr="00841512">
              <w:rPr>
                <w:bCs/>
                <w:color w:val="000000"/>
                <w:sz w:val="20"/>
                <w:szCs w:val="20"/>
              </w:rPr>
              <w:t>βmax</w:t>
            </w:r>
          </w:p>
        </w:tc>
        <w:tc>
          <w:tcPr>
            <w:tcW w:w="813" w:type="dxa"/>
            <w:noWrap/>
            <w:vAlign w:val="center"/>
            <w:hideMark/>
          </w:tcPr>
          <w:p w:rsidR="00795F81" w:rsidRPr="00841512" w:rsidRDefault="00795F81" w:rsidP="00795F81">
            <w:pPr>
              <w:jc w:val="center"/>
              <w:rPr>
                <w:bCs/>
                <w:color w:val="000000"/>
                <w:sz w:val="20"/>
                <w:szCs w:val="20"/>
              </w:rPr>
            </w:pPr>
            <w:r w:rsidRPr="00841512">
              <w:rPr>
                <w:bCs/>
                <w:color w:val="000000"/>
                <w:sz w:val="20"/>
                <w:szCs w:val="20"/>
              </w:rPr>
              <w:t>βmin</w:t>
            </w:r>
          </w:p>
        </w:tc>
        <w:tc>
          <w:tcPr>
            <w:tcW w:w="1057" w:type="dxa"/>
            <w:vAlign w:val="center"/>
            <w:hideMark/>
          </w:tcPr>
          <w:p w:rsidR="00795F81" w:rsidRPr="00841512" w:rsidRDefault="00795F81" w:rsidP="00795F81">
            <w:pPr>
              <w:jc w:val="center"/>
              <w:rPr>
                <w:bCs/>
                <w:color w:val="000000"/>
                <w:sz w:val="20"/>
                <w:szCs w:val="20"/>
              </w:rPr>
            </w:pPr>
            <w:r w:rsidRPr="00841512">
              <w:rPr>
                <w:bCs/>
                <w:color w:val="000000"/>
                <w:sz w:val="20"/>
                <w:szCs w:val="20"/>
              </w:rPr>
              <w:t>Макси-мальный часовой расход воды, м</w:t>
            </w:r>
            <w:r w:rsidRPr="00841512">
              <w:rPr>
                <w:bCs/>
                <w:color w:val="000000"/>
                <w:sz w:val="20"/>
                <w:szCs w:val="20"/>
                <w:vertAlign w:val="superscript"/>
              </w:rPr>
              <w:t>3</w:t>
            </w:r>
            <w:r w:rsidRPr="00841512">
              <w:rPr>
                <w:bCs/>
                <w:color w:val="000000"/>
                <w:sz w:val="20"/>
                <w:szCs w:val="20"/>
              </w:rPr>
              <w:t>/ч</w:t>
            </w:r>
          </w:p>
        </w:tc>
        <w:tc>
          <w:tcPr>
            <w:tcW w:w="1057" w:type="dxa"/>
            <w:vAlign w:val="center"/>
            <w:hideMark/>
          </w:tcPr>
          <w:p w:rsidR="00795F81" w:rsidRPr="00841512" w:rsidRDefault="00795F81" w:rsidP="00795F81">
            <w:pPr>
              <w:jc w:val="center"/>
              <w:rPr>
                <w:bCs/>
                <w:color w:val="000000"/>
                <w:sz w:val="20"/>
                <w:szCs w:val="20"/>
              </w:rPr>
            </w:pPr>
            <w:r w:rsidRPr="00841512">
              <w:rPr>
                <w:bCs/>
                <w:color w:val="000000"/>
                <w:sz w:val="20"/>
                <w:szCs w:val="20"/>
              </w:rPr>
              <w:t>Мини-мальный часовой расход воды, м</w:t>
            </w:r>
            <w:r w:rsidRPr="00841512">
              <w:rPr>
                <w:bCs/>
                <w:color w:val="000000"/>
                <w:sz w:val="20"/>
                <w:szCs w:val="20"/>
                <w:vertAlign w:val="superscript"/>
              </w:rPr>
              <w:t>3</w:t>
            </w:r>
            <w:r w:rsidRPr="00841512">
              <w:rPr>
                <w:bCs/>
                <w:color w:val="000000"/>
                <w:sz w:val="20"/>
                <w:szCs w:val="20"/>
              </w:rPr>
              <w:t>/ч</w:t>
            </w:r>
          </w:p>
        </w:tc>
      </w:tr>
      <w:tr w:rsidR="00795F81" w:rsidRPr="00C733FF" w:rsidTr="00795F81">
        <w:trPr>
          <w:trHeight w:val="315"/>
          <w:jc w:val="center"/>
        </w:trPr>
        <w:tc>
          <w:tcPr>
            <w:tcW w:w="2054" w:type="dxa"/>
            <w:vAlign w:val="center"/>
            <w:hideMark/>
          </w:tcPr>
          <w:p w:rsidR="00795F81" w:rsidRPr="00596CFE" w:rsidRDefault="00795F81" w:rsidP="00795F81">
            <w:pPr>
              <w:jc w:val="left"/>
              <w:rPr>
                <w:color w:val="000000"/>
                <w:sz w:val="22"/>
                <w:szCs w:val="22"/>
              </w:rPr>
            </w:pPr>
            <w:r>
              <w:rPr>
                <w:color w:val="000000"/>
                <w:sz w:val="22"/>
                <w:szCs w:val="22"/>
              </w:rPr>
              <w:t>с. Красная Башкирия</w:t>
            </w:r>
          </w:p>
        </w:tc>
        <w:tc>
          <w:tcPr>
            <w:tcW w:w="950" w:type="dxa"/>
            <w:vAlign w:val="center"/>
            <w:hideMark/>
          </w:tcPr>
          <w:p w:rsidR="00795F81" w:rsidRPr="00841512" w:rsidRDefault="00795F81" w:rsidP="00795F81">
            <w:pPr>
              <w:jc w:val="center"/>
              <w:rPr>
                <w:color w:val="000000"/>
                <w:sz w:val="24"/>
              </w:rPr>
            </w:pPr>
            <w:r w:rsidRPr="00841512">
              <w:rPr>
                <w:color w:val="000000"/>
                <w:sz w:val="24"/>
              </w:rPr>
              <w:t>2763</w:t>
            </w:r>
          </w:p>
        </w:tc>
        <w:tc>
          <w:tcPr>
            <w:tcW w:w="1153" w:type="dxa"/>
            <w:vAlign w:val="center"/>
            <w:hideMark/>
          </w:tcPr>
          <w:p w:rsidR="00795F81" w:rsidRPr="00841512" w:rsidRDefault="00795F81" w:rsidP="00795F81">
            <w:pPr>
              <w:jc w:val="center"/>
              <w:rPr>
                <w:color w:val="000000"/>
                <w:sz w:val="24"/>
              </w:rPr>
            </w:pPr>
            <w:r w:rsidRPr="00841512">
              <w:rPr>
                <w:color w:val="000000"/>
                <w:sz w:val="24"/>
              </w:rPr>
              <w:t>414,45</w:t>
            </w:r>
          </w:p>
        </w:tc>
        <w:tc>
          <w:tcPr>
            <w:tcW w:w="1351" w:type="dxa"/>
            <w:vAlign w:val="center"/>
            <w:hideMark/>
          </w:tcPr>
          <w:p w:rsidR="00795F81" w:rsidRPr="00841512" w:rsidRDefault="00795F81" w:rsidP="00795F81">
            <w:pPr>
              <w:jc w:val="center"/>
              <w:rPr>
                <w:color w:val="000000"/>
                <w:sz w:val="24"/>
              </w:rPr>
            </w:pPr>
            <w:r w:rsidRPr="00841512">
              <w:rPr>
                <w:color w:val="000000"/>
                <w:sz w:val="24"/>
              </w:rPr>
              <w:t>497,34</w:t>
            </w:r>
          </w:p>
        </w:tc>
        <w:tc>
          <w:tcPr>
            <w:tcW w:w="1121" w:type="dxa"/>
            <w:vAlign w:val="center"/>
            <w:hideMark/>
          </w:tcPr>
          <w:p w:rsidR="00795F81" w:rsidRPr="00841512" w:rsidRDefault="00795F81" w:rsidP="00795F81">
            <w:pPr>
              <w:jc w:val="center"/>
              <w:rPr>
                <w:color w:val="000000"/>
                <w:sz w:val="24"/>
              </w:rPr>
            </w:pPr>
            <w:r w:rsidRPr="00841512">
              <w:rPr>
                <w:color w:val="000000"/>
                <w:sz w:val="24"/>
              </w:rPr>
              <w:t>331,56</w:t>
            </w:r>
          </w:p>
        </w:tc>
        <w:tc>
          <w:tcPr>
            <w:tcW w:w="808" w:type="dxa"/>
            <w:noWrap/>
            <w:vAlign w:val="center"/>
            <w:hideMark/>
          </w:tcPr>
          <w:p w:rsidR="00795F81" w:rsidRPr="00841512" w:rsidRDefault="00795F81" w:rsidP="00795F81">
            <w:pPr>
              <w:jc w:val="center"/>
              <w:rPr>
                <w:color w:val="000000"/>
                <w:sz w:val="24"/>
              </w:rPr>
            </w:pPr>
            <w:r w:rsidRPr="00841512">
              <w:rPr>
                <w:color w:val="000000"/>
                <w:sz w:val="24"/>
              </w:rPr>
              <w:t>1,582</w:t>
            </w:r>
          </w:p>
        </w:tc>
        <w:tc>
          <w:tcPr>
            <w:tcW w:w="813" w:type="dxa"/>
            <w:noWrap/>
            <w:vAlign w:val="center"/>
            <w:hideMark/>
          </w:tcPr>
          <w:p w:rsidR="00795F81" w:rsidRPr="00841512" w:rsidRDefault="00795F81" w:rsidP="00795F81">
            <w:pPr>
              <w:jc w:val="center"/>
              <w:rPr>
                <w:color w:val="000000"/>
                <w:sz w:val="24"/>
              </w:rPr>
            </w:pPr>
            <w:r w:rsidRPr="00841512">
              <w:rPr>
                <w:color w:val="000000"/>
                <w:sz w:val="24"/>
              </w:rPr>
              <w:t>0,118</w:t>
            </w:r>
          </w:p>
        </w:tc>
        <w:tc>
          <w:tcPr>
            <w:tcW w:w="1057" w:type="dxa"/>
            <w:vAlign w:val="center"/>
            <w:hideMark/>
          </w:tcPr>
          <w:p w:rsidR="00795F81" w:rsidRPr="00841512" w:rsidRDefault="00795F81" w:rsidP="00795F81">
            <w:pPr>
              <w:jc w:val="center"/>
              <w:rPr>
                <w:color w:val="000000"/>
                <w:sz w:val="24"/>
              </w:rPr>
            </w:pPr>
            <w:r w:rsidRPr="00841512">
              <w:rPr>
                <w:color w:val="000000"/>
                <w:sz w:val="24"/>
              </w:rPr>
              <w:t>42,630</w:t>
            </w:r>
          </w:p>
        </w:tc>
        <w:tc>
          <w:tcPr>
            <w:tcW w:w="1057" w:type="dxa"/>
            <w:vAlign w:val="center"/>
            <w:hideMark/>
          </w:tcPr>
          <w:p w:rsidR="00795F81" w:rsidRPr="00841512" w:rsidRDefault="00795F81" w:rsidP="00795F81">
            <w:pPr>
              <w:jc w:val="center"/>
              <w:rPr>
                <w:color w:val="000000"/>
                <w:sz w:val="24"/>
              </w:rPr>
            </w:pPr>
            <w:r w:rsidRPr="00841512">
              <w:rPr>
                <w:color w:val="000000"/>
                <w:sz w:val="24"/>
              </w:rPr>
              <w:t>1,299</w:t>
            </w:r>
          </w:p>
        </w:tc>
      </w:tr>
      <w:tr w:rsidR="00795F81" w:rsidRPr="00C733FF" w:rsidTr="00795F81">
        <w:trPr>
          <w:trHeight w:val="315"/>
          <w:jc w:val="center"/>
        </w:trPr>
        <w:tc>
          <w:tcPr>
            <w:tcW w:w="2054" w:type="dxa"/>
            <w:vAlign w:val="center"/>
            <w:hideMark/>
          </w:tcPr>
          <w:p w:rsidR="00795F81" w:rsidRDefault="00795F81" w:rsidP="00795F81">
            <w:pPr>
              <w:jc w:val="left"/>
              <w:rPr>
                <w:color w:val="000000"/>
                <w:sz w:val="22"/>
                <w:szCs w:val="22"/>
              </w:rPr>
            </w:pPr>
            <w:r>
              <w:rPr>
                <w:color w:val="000000"/>
                <w:sz w:val="22"/>
                <w:szCs w:val="22"/>
              </w:rPr>
              <w:t>д. Озерное</w:t>
            </w:r>
          </w:p>
        </w:tc>
        <w:tc>
          <w:tcPr>
            <w:tcW w:w="950" w:type="dxa"/>
            <w:vAlign w:val="center"/>
            <w:hideMark/>
          </w:tcPr>
          <w:p w:rsidR="00795F81" w:rsidRPr="00841512" w:rsidRDefault="00795F81" w:rsidP="00795F81">
            <w:pPr>
              <w:jc w:val="center"/>
              <w:rPr>
                <w:color w:val="000000"/>
                <w:sz w:val="24"/>
              </w:rPr>
            </w:pPr>
            <w:r w:rsidRPr="00841512">
              <w:rPr>
                <w:color w:val="000000"/>
                <w:sz w:val="24"/>
              </w:rPr>
              <w:t>734</w:t>
            </w:r>
          </w:p>
        </w:tc>
        <w:tc>
          <w:tcPr>
            <w:tcW w:w="1153" w:type="dxa"/>
            <w:vAlign w:val="center"/>
            <w:hideMark/>
          </w:tcPr>
          <w:p w:rsidR="00795F81" w:rsidRPr="00841512" w:rsidRDefault="00795F81" w:rsidP="00795F81">
            <w:pPr>
              <w:jc w:val="center"/>
              <w:rPr>
                <w:color w:val="000000"/>
                <w:sz w:val="24"/>
              </w:rPr>
            </w:pPr>
            <w:r w:rsidRPr="00841512">
              <w:rPr>
                <w:color w:val="000000"/>
                <w:sz w:val="24"/>
              </w:rPr>
              <w:t>110,10</w:t>
            </w:r>
          </w:p>
        </w:tc>
        <w:tc>
          <w:tcPr>
            <w:tcW w:w="1351" w:type="dxa"/>
            <w:vAlign w:val="center"/>
            <w:hideMark/>
          </w:tcPr>
          <w:p w:rsidR="00795F81" w:rsidRPr="00841512" w:rsidRDefault="00795F81" w:rsidP="00795F81">
            <w:pPr>
              <w:jc w:val="center"/>
              <w:rPr>
                <w:color w:val="000000"/>
                <w:sz w:val="24"/>
              </w:rPr>
            </w:pPr>
            <w:r w:rsidRPr="00841512">
              <w:rPr>
                <w:color w:val="000000"/>
                <w:sz w:val="24"/>
              </w:rPr>
              <w:t>132,12</w:t>
            </w:r>
          </w:p>
        </w:tc>
        <w:tc>
          <w:tcPr>
            <w:tcW w:w="1121" w:type="dxa"/>
            <w:vAlign w:val="center"/>
            <w:hideMark/>
          </w:tcPr>
          <w:p w:rsidR="00795F81" w:rsidRPr="00841512" w:rsidRDefault="00795F81" w:rsidP="00795F81">
            <w:pPr>
              <w:jc w:val="center"/>
              <w:rPr>
                <w:color w:val="000000"/>
                <w:sz w:val="24"/>
              </w:rPr>
            </w:pPr>
            <w:r w:rsidRPr="00841512">
              <w:rPr>
                <w:color w:val="000000"/>
                <w:sz w:val="24"/>
              </w:rPr>
              <w:t>88,08</w:t>
            </w:r>
          </w:p>
        </w:tc>
        <w:tc>
          <w:tcPr>
            <w:tcW w:w="808" w:type="dxa"/>
            <w:noWrap/>
            <w:vAlign w:val="center"/>
            <w:hideMark/>
          </w:tcPr>
          <w:p w:rsidR="00795F81" w:rsidRPr="00841512" w:rsidRDefault="00795F81" w:rsidP="00795F81">
            <w:pPr>
              <w:jc w:val="center"/>
              <w:rPr>
                <w:color w:val="000000"/>
                <w:sz w:val="24"/>
              </w:rPr>
            </w:pPr>
            <w:r w:rsidRPr="00841512">
              <w:rPr>
                <w:color w:val="000000"/>
                <w:sz w:val="24"/>
              </w:rPr>
              <w:t>2,219</w:t>
            </w:r>
          </w:p>
        </w:tc>
        <w:tc>
          <w:tcPr>
            <w:tcW w:w="813" w:type="dxa"/>
            <w:noWrap/>
            <w:vAlign w:val="center"/>
            <w:hideMark/>
          </w:tcPr>
          <w:p w:rsidR="00795F81" w:rsidRPr="00841512" w:rsidRDefault="00795F81" w:rsidP="00795F81">
            <w:pPr>
              <w:jc w:val="center"/>
              <w:rPr>
                <w:color w:val="000000"/>
                <w:sz w:val="24"/>
              </w:rPr>
            </w:pPr>
            <w:r w:rsidRPr="00841512">
              <w:rPr>
                <w:color w:val="000000"/>
                <w:sz w:val="24"/>
              </w:rPr>
              <w:t>0,069</w:t>
            </w:r>
          </w:p>
        </w:tc>
        <w:tc>
          <w:tcPr>
            <w:tcW w:w="1057" w:type="dxa"/>
            <w:vAlign w:val="center"/>
            <w:hideMark/>
          </w:tcPr>
          <w:p w:rsidR="00795F81" w:rsidRPr="00841512" w:rsidRDefault="00795F81" w:rsidP="00795F81">
            <w:pPr>
              <w:jc w:val="center"/>
              <w:rPr>
                <w:color w:val="000000"/>
                <w:sz w:val="24"/>
              </w:rPr>
            </w:pPr>
            <w:r w:rsidRPr="00841512">
              <w:rPr>
                <w:color w:val="000000"/>
                <w:sz w:val="24"/>
              </w:rPr>
              <w:t>15,882</w:t>
            </w:r>
          </w:p>
        </w:tc>
        <w:tc>
          <w:tcPr>
            <w:tcW w:w="1057" w:type="dxa"/>
            <w:vAlign w:val="center"/>
            <w:hideMark/>
          </w:tcPr>
          <w:p w:rsidR="00795F81" w:rsidRPr="00841512" w:rsidRDefault="00795F81" w:rsidP="00795F81">
            <w:pPr>
              <w:jc w:val="center"/>
              <w:rPr>
                <w:color w:val="000000"/>
                <w:sz w:val="24"/>
              </w:rPr>
            </w:pPr>
            <w:r w:rsidRPr="00841512">
              <w:rPr>
                <w:color w:val="000000"/>
                <w:sz w:val="24"/>
              </w:rPr>
              <w:t>0,202</w:t>
            </w:r>
          </w:p>
        </w:tc>
      </w:tr>
      <w:tr w:rsidR="00795F81" w:rsidRPr="00C733FF" w:rsidTr="00795F81">
        <w:trPr>
          <w:trHeight w:val="315"/>
          <w:jc w:val="center"/>
        </w:trPr>
        <w:tc>
          <w:tcPr>
            <w:tcW w:w="2054" w:type="dxa"/>
            <w:vAlign w:val="center"/>
            <w:hideMark/>
          </w:tcPr>
          <w:p w:rsidR="00795F81" w:rsidRDefault="00795F81" w:rsidP="00795F81">
            <w:pPr>
              <w:jc w:val="left"/>
              <w:rPr>
                <w:color w:val="000000"/>
                <w:sz w:val="22"/>
                <w:szCs w:val="22"/>
              </w:rPr>
            </w:pPr>
            <w:r>
              <w:rPr>
                <w:color w:val="000000"/>
                <w:sz w:val="22"/>
                <w:szCs w:val="22"/>
              </w:rPr>
              <w:t>д. Самарского отделения совхоза</w:t>
            </w:r>
          </w:p>
        </w:tc>
        <w:tc>
          <w:tcPr>
            <w:tcW w:w="950" w:type="dxa"/>
            <w:vAlign w:val="center"/>
            <w:hideMark/>
          </w:tcPr>
          <w:p w:rsidR="00795F81" w:rsidRPr="00841512" w:rsidRDefault="00795F81" w:rsidP="00795F81">
            <w:pPr>
              <w:jc w:val="center"/>
              <w:rPr>
                <w:color w:val="000000"/>
                <w:sz w:val="24"/>
              </w:rPr>
            </w:pPr>
            <w:r w:rsidRPr="00841512">
              <w:rPr>
                <w:color w:val="000000"/>
                <w:sz w:val="24"/>
              </w:rPr>
              <w:t>548</w:t>
            </w:r>
          </w:p>
        </w:tc>
        <w:tc>
          <w:tcPr>
            <w:tcW w:w="1153" w:type="dxa"/>
            <w:vAlign w:val="center"/>
            <w:hideMark/>
          </w:tcPr>
          <w:p w:rsidR="00795F81" w:rsidRPr="00841512" w:rsidRDefault="00795F81" w:rsidP="00795F81">
            <w:pPr>
              <w:jc w:val="center"/>
              <w:rPr>
                <w:color w:val="000000"/>
                <w:sz w:val="24"/>
              </w:rPr>
            </w:pPr>
            <w:r w:rsidRPr="00841512">
              <w:rPr>
                <w:color w:val="000000"/>
                <w:sz w:val="24"/>
              </w:rPr>
              <w:t>82,20</w:t>
            </w:r>
          </w:p>
        </w:tc>
        <w:tc>
          <w:tcPr>
            <w:tcW w:w="1351" w:type="dxa"/>
            <w:vAlign w:val="center"/>
            <w:hideMark/>
          </w:tcPr>
          <w:p w:rsidR="00795F81" w:rsidRPr="00841512" w:rsidRDefault="00795F81" w:rsidP="00795F81">
            <w:pPr>
              <w:jc w:val="center"/>
              <w:rPr>
                <w:color w:val="000000"/>
                <w:sz w:val="24"/>
              </w:rPr>
            </w:pPr>
            <w:r w:rsidRPr="00841512">
              <w:rPr>
                <w:color w:val="000000"/>
                <w:sz w:val="24"/>
              </w:rPr>
              <w:t>98,64</w:t>
            </w:r>
          </w:p>
        </w:tc>
        <w:tc>
          <w:tcPr>
            <w:tcW w:w="1121" w:type="dxa"/>
            <w:vAlign w:val="center"/>
            <w:hideMark/>
          </w:tcPr>
          <w:p w:rsidR="00795F81" w:rsidRPr="00841512" w:rsidRDefault="00795F81" w:rsidP="00795F81">
            <w:pPr>
              <w:jc w:val="center"/>
              <w:rPr>
                <w:color w:val="000000"/>
                <w:sz w:val="24"/>
              </w:rPr>
            </w:pPr>
            <w:r w:rsidRPr="00841512">
              <w:rPr>
                <w:color w:val="000000"/>
                <w:sz w:val="24"/>
              </w:rPr>
              <w:t>65,76</w:t>
            </w:r>
          </w:p>
        </w:tc>
        <w:tc>
          <w:tcPr>
            <w:tcW w:w="808" w:type="dxa"/>
            <w:noWrap/>
            <w:vAlign w:val="center"/>
            <w:hideMark/>
          </w:tcPr>
          <w:p w:rsidR="00795F81" w:rsidRPr="00841512" w:rsidRDefault="00795F81" w:rsidP="00795F81">
            <w:pPr>
              <w:jc w:val="center"/>
              <w:rPr>
                <w:color w:val="000000"/>
                <w:sz w:val="24"/>
              </w:rPr>
            </w:pPr>
            <w:r w:rsidRPr="00841512">
              <w:rPr>
                <w:color w:val="000000"/>
                <w:sz w:val="24"/>
              </w:rPr>
              <w:t>2,442</w:t>
            </w:r>
          </w:p>
        </w:tc>
        <w:tc>
          <w:tcPr>
            <w:tcW w:w="813" w:type="dxa"/>
            <w:noWrap/>
            <w:vAlign w:val="center"/>
            <w:hideMark/>
          </w:tcPr>
          <w:p w:rsidR="00795F81" w:rsidRPr="00841512" w:rsidRDefault="00795F81" w:rsidP="00795F81">
            <w:pPr>
              <w:jc w:val="center"/>
              <w:rPr>
                <w:color w:val="000000"/>
                <w:sz w:val="24"/>
              </w:rPr>
            </w:pPr>
            <w:r w:rsidRPr="00841512">
              <w:rPr>
                <w:color w:val="000000"/>
                <w:sz w:val="24"/>
              </w:rPr>
              <w:t>0,054</w:t>
            </w:r>
          </w:p>
        </w:tc>
        <w:tc>
          <w:tcPr>
            <w:tcW w:w="1057" w:type="dxa"/>
            <w:vAlign w:val="center"/>
            <w:hideMark/>
          </w:tcPr>
          <w:p w:rsidR="00795F81" w:rsidRPr="00841512" w:rsidRDefault="00795F81" w:rsidP="00795F81">
            <w:pPr>
              <w:jc w:val="center"/>
              <w:rPr>
                <w:color w:val="000000"/>
                <w:sz w:val="24"/>
              </w:rPr>
            </w:pPr>
            <w:r w:rsidRPr="00841512">
              <w:rPr>
                <w:color w:val="000000"/>
                <w:sz w:val="24"/>
              </w:rPr>
              <w:t>13,050</w:t>
            </w:r>
          </w:p>
        </w:tc>
        <w:tc>
          <w:tcPr>
            <w:tcW w:w="1057" w:type="dxa"/>
            <w:vAlign w:val="center"/>
            <w:hideMark/>
          </w:tcPr>
          <w:p w:rsidR="00795F81" w:rsidRPr="00841512" w:rsidRDefault="00795F81" w:rsidP="00795F81">
            <w:pPr>
              <w:jc w:val="center"/>
              <w:rPr>
                <w:color w:val="000000"/>
                <w:sz w:val="24"/>
              </w:rPr>
            </w:pPr>
            <w:r w:rsidRPr="00841512">
              <w:rPr>
                <w:color w:val="000000"/>
                <w:sz w:val="24"/>
              </w:rPr>
              <w:t>0,118</w:t>
            </w:r>
          </w:p>
        </w:tc>
      </w:tr>
      <w:tr w:rsidR="00795F81" w:rsidRPr="00C733FF" w:rsidTr="00795F81">
        <w:trPr>
          <w:trHeight w:val="315"/>
          <w:jc w:val="center"/>
        </w:trPr>
        <w:tc>
          <w:tcPr>
            <w:tcW w:w="2054" w:type="dxa"/>
            <w:vAlign w:val="center"/>
            <w:hideMark/>
          </w:tcPr>
          <w:p w:rsidR="00795F81" w:rsidRDefault="00795F81" w:rsidP="00795F81">
            <w:pPr>
              <w:jc w:val="left"/>
              <w:rPr>
                <w:color w:val="000000"/>
                <w:sz w:val="22"/>
                <w:szCs w:val="22"/>
              </w:rPr>
            </w:pPr>
            <w:r>
              <w:rPr>
                <w:color w:val="000000"/>
                <w:sz w:val="22"/>
                <w:szCs w:val="22"/>
              </w:rPr>
              <w:t>Итого:</w:t>
            </w:r>
          </w:p>
        </w:tc>
        <w:tc>
          <w:tcPr>
            <w:tcW w:w="950" w:type="dxa"/>
            <w:vAlign w:val="center"/>
            <w:hideMark/>
          </w:tcPr>
          <w:p w:rsidR="00795F81" w:rsidRPr="00841512" w:rsidRDefault="00795F81" w:rsidP="00795F81">
            <w:pPr>
              <w:jc w:val="center"/>
              <w:rPr>
                <w:color w:val="000000"/>
                <w:sz w:val="24"/>
              </w:rPr>
            </w:pPr>
            <w:r w:rsidRPr="00841512">
              <w:rPr>
                <w:color w:val="000000"/>
                <w:sz w:val="24"/>
              </w:rPr>
              <w:t>4045</w:t>
            </w:r>
          </w:p>
        </w:tc>
        <w:tc>
          <w:tcPr>
            <w:tcW w:w="1153" w:type="dxa"/>
            <w:vAlign w:val="center"/>
            <w:hideMark/>
          </w:tcPr>
          <w:p w:rsidR="00795F81" w:rsidRPr="00841512" w:rsidRDefault="00795F81" w:rsidP="00795F81">
            <w:pPr>
              <w:jc w:val="center"/>
              <w:rPr>
                <w:color w:val="000000"/>
                <w:sz w:val="24"/>
              </w:rPr>
            </w:pPr>
            <w:r w:rsidRPr="00841512">
              <w:rPr>
                <w:color w:val="000000"/>
                <w:sz w:val="24"/>
              </w:rPr>
              <w:t>606,75</w:t>
            </w:r>
          </w:p>
        </w:tc>
        <w:tc>
          <w:tcPr>
            <w:tcW w:w="1351" w:type="dxa"/>
            <w:vAlign w:val="center"/>
            <w:hideMark/>
          </w:tcPr>
          <w:p w:rsidR="00795F81" w:rsidRPr="00841512" w:rsidRDefault="00795F81" w:rsidP="00795F81">
            <w:pPr>
              <w:jc w:val="center"/>
              <w:rPr>
                <w:color w:val="000000"/>
                <w:sz w:val="24"/>
              </w:rPr>
            </w:pPr>
            <w:r w:rsidRPr="00841512">
              <w:rPr>
                <w:color w:val="000000"/>
                <w:sz w:val="24"/>
              </w:rPr>
              <w:t>728,10</w:t>
            </w:r>
          </w:p>
        </w:tc>
        <w:tc>
          <w:tcPr>
            <w:tcW w:w="1121" w:type="dxa"/>
            <w:vAlign w:val="center"/>
            <w:hideMark/>
          </w:tcPr>
          <w:p w:rsidR="00795F81" w:rsidRPr="00841512" w:rsidRDefault="00795F81" w:rsidP="00795F81">
            <w:pPr>
              <w:jc w:val="center"/>
              <w:rPr>
                <w:color w:val="000000"/>
                <w:sz w:val="24"/>
              </w:rPr>
            </w:pPr>
            <w:r w:rsidRPr="00841512">
              <w:rPr>
                <w:color w:val="000000"/>
                <w:sz w:val="24"/>
              </w:rPr>
              <w:t>485,40</w:t>
            </w:r>
          </w:p>
        </w:tc>
        <w:tc>
          <w:tcPr>
            <w:tcW w:w="808" w:type="dxa"/>
            <w:noWrap/>
            <w:vAlign w:val="center"/>
            <w:hideMark/>
          </w:tcPr>
          <w:p w:rsidR="00795F81" w:rsidRPr="00841512" w:rsidRDefault="00795F81" w:rsidP="00795F81">
            <w:pPr>
              <w:jc w:val="center"/>
              <w:rPr>
                <w:color w:val="000000"/>
                <w:sz w:val="24"/>
              </w:rPr>
            </w:pPr>
          </w:p>
        </w:tc>
        <w:tc>
          <w:tcPr>
            <w:tcW w:w="813" w:type="dxa"/>
            <w:noWrap/>
            <w:vAlign w:val="center"/>
            <w:hideMark/>
          </w:tcPr>
          <w:p w:rsidR="00795F81" w:rsidRPr="00841512" w:rsidRDefault="00795F81" w:rsidP="00795F81">
            <w:pPr>
              <w:jc w:val="center"/>
              <w:rPr>
                <w:color w:val="000000"/>
                <w:sz w:val="24"/>
              </w:rPr>
            </w:pPr>
          </w:p>
        </w:tc>
        <w:tc>
          <w:tcPr>
            <w:tcW w:w="1057" w:type="dxa"/>
            <w:vAlign w:val="center"/>
            <w:hideMark/>
          </w:tcPr>
          <w:p w:rsidR="00795F81" w:rsidRPr="00841512" w:rsidRDefault="00795F81" w:rsidP="00795F81">
            <w:pPr>
              <w:jc w:val="center"/>
              <w:rPr>
                <w:color w:val="000000"/>
                <w:sz w:val="24"/>
              </w:rPr>
            </w:pPr>
            <w:r w:rsidRPr="00841512">
              <w:rPr>
                <w:color w:val="000000"/>
                <w:sz w:val="24"/>
              </w:rPr>
              <w:t>71,56</w:t>
            </w:r>
          </w:p>
        </w:tc>
        <w:tc>
          <w:tcPr>
            <w:tcW w:w="1057" w:type="dxa"/>
            <w:vAlign w:val="center"/>
            <w:hideMark/>
          </w:tcPr>
          <w:p w:rsidR="00795F81" w:rsidRPr="00841512" w:rsidRDefault="00795F81" w:rsidP="00795F81">
            <w:pPr>
              <w:jc w:val="center"/>
              <w:rPr>
                <w:color w:val="000000"/>
                <w:sz w:val="24"/>
              </w:rPr>
            </w:pPr>
            <w:r w:rsidRPr="00841512">
              <w:rPr>
                <w:color w:val="000000"/>
                <w:sz w:val="24"/>
              </w:rPr>
              <w:t>1,62</w:t>
            </w:r>
          </w:p>
        </w:tc>
      </w:tr>
      <w:tr w:rsidR="00795F81" w:rsidRPr="00C733FF" w:rsidTr="00795F81">
        <w:trPr>
          <w:trHeight w:val="315"/>
          <w:jc w:val="center"/>
        </w:trPr>
        <w:tc>
          <w:tcPr>
            <w:tcW w:w="3004" w:type="dxa"/>
            <w:gridSpan w:val="2"/>
            <w:vAlign w:val="center"/>
            <w:hideMark/>
          </w:tcPr>
          <w:p w:rsidR="00795F81" w:rsidRPr="00596CFE" w:rsidRDefault="00795F81" w:rsidP="00795F81">
            <w:pPr>
              <w:jc w:val="left"/>
              <w:rPr>
                <w:color w:val="000000"/>
                <w:sz w:val="22"/>
                <w:szCs w:val="22"/>
              </w:rPr>
            </w:pPr>
            <w:r w:rsidRPr="00596CFE">
              <w:rPr>
                <w:color w:val="000000"/>
                <w:sz w:val="22"/>
                <w:szCs w:val="22"/>
              </w:rPr>
              <w:t>Нужды промышленности, обеспечивающей население продуктами и неучтенные расходы</w:t>
            </w:r>
          </w:p>
        </w:tc>
        <w:tc>
          <w:tcPr>
            <w:tcW w:w="1153" w:type="dxa"/>
            <w:vAlign w:val="center"/>
            <w:hideMark/>
          </w:tcPr>
          <w:p w:rsidR="00795F81" w:rsidRPr="00841512" w:rsidRDefault="00795F81" w:rsidP="00795F81">
            <w:pPr>
              <w:jc w:val="center"/>
              <w:rPr>
                <w:color w:val="000000"/>
                <w:sz w:val="24"/>
              </w:rPr>
            </w:pPr>
            <w:r w:rsidRPr="00841512">
              <w:rPr>
                <w:color w:val="000000"/>
                <w:sz w:val="24"/>
              </w:rPr>
              <w:t>60,68</w:t>
            </w:r>
          </w:p>
        </w:tc>
        <w:tc>
          <w:tcPr>
            <w:tcW w:w="1351" w:type="dxa"/>
            <w:vAlign w:val="center"/>
            <w:hideMark/>
          </w:tcPr>
          <w:p w:rsidR="00795F81" w:rsidRPr="00841512" w:rsidRDefault="00795F81" w:rsidP="00795F81">
            <w:pPr>
              <w:jc w:val="center"/>
              <w:rPr>
                <w:color w:val="000000"/>
                <w:sz w:val="24"/>
              </w:rPr>
            </w:pPr>
            <w:r w:rsidRPr="00841512">
              <w:rPr>
                <w:color w:val="000000"/>
                <w:sz w:val="24"/>
              </w:rPr>
              <w:t>72,81</w:t>
            </w:r>
          </w:p>
        </w:tc>
        <w:tc>
          <w:tcPr>
            <w:tcW w:w="1121" w:type="dxa"/>
            <w:vAlign w:val="center"/>
            <w:hideMark/>
          </w:tcPr>
          <w:p w:rsidR="00795F81" w:rsidRPr="00841512" w:rsidRDefault="00795F81" w:rsidP="00795F81">
            <w:pPr>
              <w:jc w:val="center"/>
              <w:rPr>
                <w:color w:val="000000"/>
                <w:sz w:val="24"/>
              </w:rPr>
            </w:pPr>
            <w:r w:rsidRPr="00841512">
              <w:rPr>
                <w:color w:val="000000"/>
                <w:sz w:val="24"/>
              </w:rPr>
              <w:t>48,54</w:t>
            </w:r>
          </w:p>
        </w:tc>
        <w:tc>
          <w:tcPr>
            <w:tcW w:w="808" w:type="dxa"/>
            <w:noWrap/>
            <w:vAlign w:val="center"/>
            <w:hideMark/>
          </w:tcPr>
          <w:p w:rsidR="00795F81" w:rsidRPr="00841512" w:rsidRDefault="00795F81" w:rsidP="00795F81">
            <w:pPr>
              <w:jc w:val="center"/>
              <w:rPr>
                <w:color w:val="000000"/>
                <w:sz w:val="24"/>
              </w:rPr>
            </w:pPr>
          </w:p>
        </w:tc>
        <w:tc>
          <w:tcPr>
            <w:tcW w:w="813" w:type="dxa"/>
            <w:vAlign w:val="center"/>
            <w:hideMark/>
          </w:tcPr>
          <w:p w:rsidR="00795F81" w:rsidRPr="00841512" w:rsidRDefault="00795F81" w:rsidP="00795F81">
            <w:pPr>
              <w:jc w:val="center"/>
              <w:rPr>
                <w:color w:val="000000"/>
                <w:sz w:val="24"/>
              </w:rPr>
            </w:pPr>
          </w:p>
        </w:tc>
        <w:tc>
          <w:tcPr>
            <w:tcW w:w="1057" w:type="dxa"/>
            <w:vAlign w:val="center"/>
            <w:hideMark/>
          </w:tcPr>
          <w:p w:rsidR="00795F81" w:rsidRPr="00841512" w:rsidRDefault="00795F81" w:rsidP="00795F81">
            <w:pPr>
              <w:jc w:val="center"/>
              <w:rPr>
                <w:color w:val="000000"/>
                <w:sz w:val="24"/>
              </w:rPr>
            </w:pPr>
            <w:r w:rsidRPr="00841512">
              <w:rPr>
                <w:color w:val="000000"/>
                <w:sz w:val="24"/>
              </w:rPr>
              <w:t>7,16</w:t>
            </w:r>
          </w:p>
        </w:tc>
        <w:tc>
          <w:tcPr>
            <w:tcW w:w="1057" w:type="dxa"/>
            <w:vAlign w:val="center"/>
            <w:hideMark/>
          </w:tcPr>
          <w:p w:rsidR="00795F81" w:rsidRPr="00841512" w:rsidRDefault="00795F81" w:rsidP="00795F81">
            <w:pPr>
              <w:jc w:val="center"/>
              <w:rPr>
                <w:color w:val="000000"/>
                <w:sz w:val="24"/>
              </w:rPr>
            </w:pPr>
            <w:r w:rsidRPr="00841512">
              <w:rPr>
                <w:color w:val="000000"/>
                <w:sz w:val="24"/>
              </w:rPr>
              <w:t>0,16</w:t>
            </w:r>
          </w:p>
        </w:tc>
      </w:tr>
    </w:tbl>
    <w:p w:rsidR="00795F81" w:rsidRDefault="00795F81" w:rsidP="00795F81">
      <w:pPr>
        <w:pStyle w:val="a3"/>
        <w:spacing w:after="0"/>
        <w:ind w:firstLine="708"/>
      </w:pPr>
    </w:p>
    <w:p w:rsidR="00795F81" w:rsidRPr="00841512" w:rsidRDefault="00795F81" w:rsidP="00795F81">
      <w:pPr>
        <w:pStyle w:val="a3"/>
        <w:jc w:val="right"/>
        <w:rPr>
          <w:szCs w:val="24"/>
        </w:rPr>
      </w:pPr>
      <w:r w:rsidRPr="00841512">
        <w:rPr>
          <w:szCs w:val="24"/>
        </w:rPr>
        <w:t xml:space="preserve">Таблица </w:t>
      </w:r>
      <w:r>
        <w:rPr>
          <w:szCs w:val="24"/>
        </w:rPr>
        <w:t>3</w:t>
      </w:r>
      <w:r w:rsidRPr="00841512">
        <w:rPr>
          <w:szCs w:val="24"/>
        </w:rPr>
        <w:t>.2.2</w:t>
      </w:r>
    </w:p>
    <w:p w:rsidR="00795F81" w:rsidRPr="00841512" w:rsidRDefault="00795F81" w:rsidP="00795F81">
      <w:pPr>
        <w:pStyle w:val="a3"/>
        <w:jc w:val="center"/>
        <w:rPr>
          <w:b/>
          <w:szCs w:val="24"/>
        </w:rPr>
      </w:pPr>
      <w:r w:rsidRPr="00841512">
        <w:rPr>
          <w:b/>
          <w:szCs w:val="24"/>
        </w:rPr>
        <w:t xml:space="preserve">Расход воды на поливку зеленых насаждений в </w:t>
      </w:r>
      <w:r w:rsidRPr="00841512">
        <w:rPr>
          <w:b/>
          <w:szCs w:val="24"/>
        </w:rPr>
        <w:br/>
        <w:t xml:space="preserve">сельском поселении </w:t>
      </w:r>
      <w:r>
        <w:rPr>
          <w:b/>
          <w:szCs w:val="24"/>
        </w:rPr>
        <w:t>Краснобашкирский</w:t>
      </w:r>
      <w:r w:rsidRPr="00841512">
        <w:rPr>
          <w:b/>
          <w:szCs w:val="24"/>
        </w:rPr>
        <w:t xml:space="preserve"> сельсовет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5"/>
        <w:gridCol w:w="1623"/>
        <w:gridCol w:w="2866"/>
        <w:gridCol w:w="2866"/>
      </w:tblGrid>
      <w:tr w:rsidR="00795F81" w:rsidRPr="004F339D" w:rsidTr="00795F81">
        <w:tc>
          <w:tcPr>
            <w:tcW w:w="2725" w:type="dxa"/>
            <w:vAlign w:val="center"/>
          </w:tcPr>
          <w:p w:rsidR="00795F81" w:rsidRPr="00841512" w:rsidRDefault="00795F81" w:rsidP="00795F81">
            <w:pPr>
              <w:pStyle w:val="Default"/>
              <w:jc w:val="center"/>
              <w:rPr>
                <w:bCs/>
                <w:szCs w:val="28"/>
              </w:rPr>
            </w:pPr>
            <w:r w:rsidRPr="00841512">
              <w:rPr>
                <w:bCs/>
                <w:szCs w:val="28"/>
              </w:rPr>
              <w:t>Наименование населенного пункта</w:t>
            </w:r>
          </w:p>
        </w:tc>
        <w:tc>
          <w:tcPr>
            <w:tcW w:w="1623" w:type="dxa"/>
            <w:vAlign w:val="center"/>
          </w:tcPr>
          <w:p w:rsidR="00795F81" w:rsidRPr="00841512" w:rsidRDefault="00795F81" w:rsidP="00795F81">
            <w:pPr>
              <w:pStyle w:val="Default"/>
              <w:jc w:val="center"/>
              <w:rPr>
                <w:bCs/>
                <w:szCs w:val="28"/>
              </w:rPr>
            </w:pPr>
            <w:r>
              <w:rPr>
                <w:bCs/>
                <w:szCs w:val="28"/>
              </w:rPr>
              <w:t>Численность насе</w:t>
            </w:r>
            <w:r w:rsidRPr="00841512">
              <w:rPr>
                <w:bCs/>
                <w:szCs w:val="28"/>
              </w:rPr>
              <w:t>ления</w:t>
            </w:r>
          </w:p>
        </w:tc>
        <w:tc>
          <w:tcPr>
            <w:tcW w:w="2866" w:type="dxa"/>
            <w:vAlign w:val="center"/>
          </w:tcPr>
          <w:p w:rsidR="00795F81" w:rsidRPr="00841512" w:rsidRDefault="00795F81" w:rsidP="00795F81">
            <w:pPr>
              <w:pStyle w:val="Default"/>
              <w:jc w:val="center"/>
              <w:rPr>
                <w:bCs/>
                <w:szCs w:val="28"/>
              </w:rPr>
            </w:pPr>
            <w:r w:rsidRPr="00841512">
              <w:rPr>
                <w:bCs/>
                <w:szCs w:val="28"/>
              </w:rPr>
              <w:t>Норма расхода воды, л/сутки</w:t>
            </w:r>
          </w:p>
        </w:tc>
        <w:tc>
          <w:tcPr>
            <w:tcW w:w="2866" w:type="dxa"/>
            <w:vAlign w:val="center"/>
          </w:tcPr>
          <w:p w:rsidR="00795F81" w:rsidRPr="00841512" w:rsidRDefault="00795F81" w:rsidP="00795F81">
            <w:pPr>
              <w:pStyle w:val="Default"/>
              <w:jc w:val="center"/>
              <w:rPr>
                <w:bCs/>
              </w:rPr>
            </w:pPr>
            <w:r w:rsidRPr="00841512">
              <w:rPr>
                <w:color w:val="2D2D2D"/>
                <w:spacing w:val="2"/>
                <w:shd w:val="clear" w:color="auto" w:fill="FFFFFF"/>
              </w:rPr>
              <w:t>Удельное среднесуточное за поливочный сезон потребление воды на поливку, м</w:t>
            </w:r>
            <w:r w:rsidRPr="00841512">
              <w:rPr>
                <w:color w:val="2D2D2D"/>
                <w:spacing w:val="2"/>
                <w:shd w:val="clear" w:color="auto" w:fill="FFFFFF"/>
                <w:vertAlign w:val="superscript"/>
              </w:rPr>
              <w:t>3</w:t>
            </w:r>
            <w:r w:rsidRPr="00841512">
              <w:rPr>
                <w:color w:val="2D2D2D"/>
                <w:spacing w:val="2"/>
                <w:shd w:val="clear" w:color="auto" w:fill="FFFFFF"/>
              </w:rPr>
              <w:t>/сутки</w:t>
            </w:r>
          </w:p>
        </w:tc>
      </w:tr>
      <w:tr w:rsidR="00795F81" w:rsidRPr="004F339D" w:rsidTr="00795F81">
        <w:tc>
          <w:tcPr>
            <w:tcW w:w="2725" w:type="dxa"/>
            <w:vAlign w:val="center"/>
          </w:tcPr>
          <w:p w:rsidR="00795F81" w:rsidRPr="00596CFE" w:rsidRDefault="00795F81" w:rsidP="00795F81">
            <w:pPr>
              <w:jc w:val="left"/>
              <w:rPr>
                <w:color w:val="000000"/>
                <w:sz w:val="22"/>
                <w:szCs w:val="22"/>
              </w:rPr>
            </w:pPr>
            <w:r>
              <w:rPr>
                <w:color w:val="000000"/>
                <w:sz w:val="22"/>
                <w:szCs w:val="22"/>
              </w:rPr>
              <w:t>с. Красная Башкирия</w:t>
            </w:r>
          </w:p>
        </w:tc>
        <w:tc>
          <w:tcPr>
            <w:tcW w:w="1623" w:type="dxa"/>
            <w:vAlign w:val="center"/>
          </w:tcPr>
          <w:p w:rsidR="00795F81" w:rsidRPr="00841512" w:rsidRDefault="00795F81" w:rsidP="00795F81">
            <w:pPr>
              <w:jc w:val="center"/>
              <w:rPr>
                <w:color w:val="000000"/>
                <w:sz w:val="24"/>
              </w:rPr>
            </w:pPr>
            <w:r w:rsidRPr="00841512">
              <w:rPr>
                <w:color w:val="000000"/>
                <w:sz w:val="24"/>
              </w:rPr>
              <w:t>2763</w:t>
            </w:r>
          </w:p>
        </w:tc>
        <w:tc>
          <w:tcPr>
            <w:tcW w:w="2866" w:type="dxa"/>
            <w:vAlign w:val="center"/>
          </w:tcPr>
          <w:p w:rsidR="00795F81" w:rsidRPr="004F339D" w:rsidRDefault="00795F81" w:rsidP="00795F81">
            <w:pPr>
              <w:pStyle w:val="Default"/>
              <w:jc w:val="center"/>
              <w:rPr>
                <w:bCs/>
              </w:rPr>
            </w:pPr>
            <w:r w:rsidRPr="004F339D">
              <w:rPr>
                <w:bCs/>
              </w:rPr>
              <w:t>90*</w:t>
            </w:r>
          </w:p>
        </w:tc>
        <w:tc>
          <w:tcPr>
            <w:tcW w:w="2866" w:type="dxa"/>
            <w:vAlign w:val="center"/>
          </w:tcPr>
          <w:p w:rsidR="00795F81" w:rsidRPr="002D7185" w:rsidRDefault="00795F81" w:rsidP="00795F81">
            <w:pPr>
              <w:jc w:val="center"/>
              <w:rPr>
                <w:color w:val="000000"/>
                <w:sz w:val="24"/>
              </w:rPr>
            </w:pPr>
            <w:r>
              <w:rPr>
                <w:color w:val="000000"/>
                <w:sz w:val="24"/>
              </w:rPr>
              <w:t>248,67</w:t>
            </w:r>
          </w:p>
        </w:tc>
      </w:tr>
      <w:tr w:rsidR="00795F81" w:rsidRPr="004F339D" w:rsidTr="00795F81">
        <w:tc>
          <w:tcPr>
            <w:tcW w:w="2725" w:type="dxa"/>
            <w:vAlign w:val="center"/>
          </w:tcPr>
          <w:p w:rsidR="00795F81" w:rsidRDefault="00795F81" w:rsidP="00795F81">
            <w:pPr>
              <w:jc w:val="left"/>
              <w:rPr>
                <w:color w:val="000000"/>
                <w:sz w:val="22"/>
                <w:szCs w:val="22"/>
              </w:rPr>
            </w:pPr>
            <w:r>
              <w:rPr>
                <w:color w:val="000000"/>
                <w:sz w:val="22"/>
                <w:szCs w:val="22"/>
              </w:rPr>
              <w:t>д. Озерное</w:t>
            </w:r>
          </w:p>
        </w:tc>
        <w:tc>
          <w:tcPr>
            <w:tcW w:w="1623" w:type="dxa"/>
            <w:vAlign w:val="center"/>
          </w:tcPr>
          <w:p w:rsidR="00795F81" w:rsidRPr="00841512" w:rsidRDefault="00795F81" w:rsidP="00795F81">
            <w:pPr>
              <w:jc w:val="center"/>
              <w:rPr>
                <w:color w:val="000000"/>
                <w:sz w:val="24"/>
              </w:rPr>
            </w:pPr>
            <w:r w:rsidRPr="00841512">
              <w:rPr>
                <w:color w:val="000000"/>
                <w:sz w:val="24"/>
              </w:rPr>
              <w:t>734</w:t>
            </w:r>
          </w:p>
        </w:tc>
        <w:tc>
          <w:tcPr>
            <w:tcW w:w="2866" w:type="dxa"/>
            <w:vAlign w:val="center"/>
          </w:tcPr>
          <w:p w:rsidR="00795F81" w:rsidRPr="006C3AFA" w:rsidRDefault="00795F81" w:rsidP="00795F81">
            <w:pPr>
              <w:jc w:val="center"/>
              <w:rPr>
                <w:sz w:val="24"/>
              </w:rPr>
            </w:pPr>
            <w:r w:rsidRPr="006C3AFA">
              <w:rPr>
                <w:bCs/>
                <w:sz w:val="24"/>
              </w:rPr>
              <w:t>90*</w:t>
            </w:r>
          </w:p>
        </w:tc>
        <w:tc>
          <w:tcPr>
            <w:tcW w:w="2866" w:type="dxa"/>
            <w:vAlign w:val="center"/>
          </w:tcPr>
          <w:p w:rsidR="00795F81" w:rsidRDefault="00795F81" w:rsidP="00795F81">
            <w:pPr>
              <w:jc w:val="center"/>
              <w:rPr>
                <w:color w:val="000000"/>
                <w:sz w:val="24"/>
              </w:rPr>
            </w:pPr>
            <w:r>
              <w:rPr>
                <w:color w:val="000000"/>
                <w:sz w:val="24"/>
              </w:rPr>
              <w:t>66,06</w:t>
            </w:r>
          </w:p>
        </w:tc>
      </w:tr>
      <w:tr w:rsidR="00795F81" w:rsidRPr="004F339D" w:rsidTr="00795F81">
        <w:tc>
          <w:tcPr>
            <w:tcW w:w="2725" w:type="dxa"/>
            <w:vAlign w:val="center"/>
          </w:tcPr>
          <w:p w:rsidR="00795F81" w:rsidRDefault="00795F81" w:rsidP="00795F81">
            <w:pPr>
              <w:jc w:val="left"/>
              <w:rPr>
                <w:color w:val="000000"/>
                <w:sz w:val="22"/>
                <w:szCs w:val="22"/>
              </w:rPr>
            </w:pPr>
            <w:r>
              <w:rPr>
                <w:color w:val="000000"/>
                <w:sz w:val="22"/>
                <w:szCs w:val="22"/>
              </w:rPr>
              <w:t>д. Самарского отделения совхоза</w:t>
            </w:r>
          </w:p>
        </w:tc>
        <w:tc>
          <w:tcPr>
            <w:tcW w:w="1623" w:type="dxa"/>
            <w:vAlign w:val="center"/>
          </w:tcPr>
          <w:p w:rsidR="00795F81" w:rsidRPr="00841512" w:rsidRDefault="00795F81" w:rsidP="00795F81">
            <w:pPr>
              <w:jc w:val="center"/>
              <w:rPr>
                <w:color w:val="000000"/>
                <w:sz w:val="24"/>
              </w:rPr>
            </w:pPr>
            <w:r w:rsidRPr="00841512">
              <w:rPr>
                <w:color w:val="000000"/>
                <w:sz w:val="24"/>
              </w:rPr>
              <w:t>548</w:t>
            </w:r>
          </w:p>
        </w:tc>
        <w:tc>
          <w:tcPr>
            <w:tcW w:w="2866" w:type="dxa"/>
            <w:vAlign w:val="center"/>
          </w:tcPr>
          <w:p w:rsidR="00795F81" w:rsidRPr="006C3AFA" w:rsidRDefault="00795F81" w:rsidP="00795F81">
            <w:pPr>
              <w:jc w:val="center"/>
              <w:rPr>
                <w:sz w:val="24"/>
              </w:rPr>
            </w:pPr>
            <w:r w:rsidRPr="006C3AFA">
              <w:rPr>
                <w:bCs/>
                <w:sz w:val="24"/>
              </w:rPr>
              <w:t>90*</w:t>
            </w:r>
          </w:p>
        </w:tc>
        <w:tc>
          <w:tcPr>
            <w:tcW w:w="2866" w:type="dxa"/>
            <w:vAlign w:val="center"/>
          </w:tcPr>
          <w:p w:rsidR="00795F81" w:rsidRDefault="00795F81" w:rsidP="00795F81">
            <w:pPr>
              <w:jc w:val="center"/>
              <w:rPr>
                <w:color w:val="000000"/>
                <w:sz w:val="24"/>
              </w:rPr>
            </w:pPr>
            <w:r>
              <w:rPr>
                <w:color w:val="000000"/>
                <w:sz w:val="24"/>
              </w:rPr>
              <w:t>49,32</w:t>
            </w:r>
          </w:p>
        </w:tc>
      </w:tr>
      <w:tr w:rsidR="00795F81" w:rsidRPr="004F339D" w:rsidTr="00795F81">
        <w:tc>
          <w:tcPr>
            <w:tcW w:w="2725" w:type="dxa"/>
            <w:vAlign w:val="center"/>
          </w:tcPr>
          <w:p w:rsidR="00795F81" w:rsidRDefault="00795F81" w:rsidP="00795F81">
            <w:pPr>
              <w:jc w:val="left"/>
              <w:rPr>
                <w:color w:val="000000"/>
                <w:sz w:val="22"/>
                <w:szCs w:val="22"/>
              </w:rPr>
            </w:pPr>
            <w:r>
              <w:rPr>
                <w:color w:val="000000"/>
                <w:sz w:val="22"/>
                <w:szCs w:val="22"/>
              </w:rPr>
              <w:t>Итого:</w:t>
            </w:r>
          </w:p>
        </w:tc>
        <w:tc>
          <w:tcPr>
            <w:tcW w:w="1623" w:type="dxa"/>
            <w:vAlign w:val="center"/>
          </w:tcPr>
          <w:p w:rsidR="00795F81" w:rsidRPr="00841512" w:rsidRDefault="00795F81" w:rsidP="00795F81">
            <w:pPr>
              <w:jc w:val="center"/>
              <w:rPr>
                <w:color w:val="000000"/>
                <w:sz w:val="24"/>
              </w:rPr>
            </w:pPr>
            <w:r>
              <w:rPr>
                <w:color w:val="000000"/>
                <w:sz w:val="24"/>
              </w:rPr>
              <w:t>4045</w:t>
            </w:r>
          </w:p>
        </w:tc>
        <w:tc>
          <w:tcPr>
            <w:tcW w:w="2866" w:type="dxa"/>
            <w:vAlign w:val="center"/>
          </w:tcPr>
          <w:p w:rsidR="00795F81" w:rsidRPr="006C3AFA" w:rsidRDefault="00795F81" w:rsidP="00795F81">
            <w:pPr>
              <w:jc w:val="center"/>
              <w:rPr>
                <w:bCs/>
                <w:sz w:val="24"/>
              </w:rPr>
            </w:pPr>
          </w:p>
        </w:tc>
        <w:tc>
          <w:tcPr>
            <w:tcW w:w="2866" w:type="dxa"/>
            <w:vAlign w:val="center"/>
          </w:tcPr>
          <w:p w:rsidR="00795F81" w:rsidRDefault="00795F81" w:rsidP="00795F81">
            <w:pPr>
              <w:jc w:val="center"/>
              <w:rPr>
                <w:color w:val="000000"/>
                <w:sz w:val="24"/>
              </w:rPr>
            </w:pPr>
            <w:r>
              <w:rPr>
                <w:color w:val="000000"/>
                <w:sz w:val="24"/>
              </w:rPr>
              <w:t>364,05</w:t>
            </w:r>
          </w:p>
        </w:tc>
      </w:tr>
    </w:tbl>
    <w:p w:rsidR="00795F81" w:rsidRPr="00841512" w:rsidRDefault="00795F81" w:rsidP="00795F81">
      <w:pPr>
        <w:pStyle w:val="affd"/>
        <w:tabs>
          <w:tab w:val="left" w:pos="567"/>
        </w:tabs>
        <w:jc w:val="both"/>
        <w:rPr>
          <w:rStyle w:val="ae"/>
          <w:sz w:val="24"/>
          <w:szCs w:val="24"/>
        </w:rPr>
      </w:pPr>
      <w:r w:rsidRPr="00841512">
        <w:rPr>
          <w:rStyle w:val="ae"/>
          <w:sz w:val="24"/>
          <w:szCs w:val="24"/>
        </w:rPr>
        <w:t xml:space="preserve">* В связи с особенностями климатических условий – небольшое количество осадков, в расчете принята максимальная норма расхода, указанная в СП 31.13330.2012 (50-90 л/сутки на человека). </w:t>
      </w:r>
    </w:p>
    <w:p w:rsidR="00795F81" w:rsidRDefault="00795F81" w:rsidP="00795F81">
      <w:pPr>
        <w:pStyle w:val="a3"/>
        <w:spacing w:after="0"/>
        <w:ind w:firstLine="708"/>
        <w:jc w:val="right"/>
      </w:pPr>
      <w:r>
        <w:lastRenderedPageBreak/>
        <w:t>Таблица 3.2.3</w:t>
      </w:r>
    </w:p>
    <w:p w:rsidR="00795F81" w:rsidRPr="00841512" w:rsidRDefault="00795F81" w:rsidP="00795F81">
      <w:pPr>
        <w:spacing w:after="120"/>
        <w:jc w:val="center"/>
        <w:rPr>
          <w:b/>
          <w:bCs/>
          <w:sz w:val="24"/>
        </w:rPr>
      </w:pPr>
      <w:r w:rsidRPr="00841512">
        <w:rPr>
          <w:b/>
          <w:bCs/>
          <w:sz w:val="24"/>
        </w:rPr>
        <w:t>Расход воды на пожаротушение</w:t>
      </w:r>
    </w:p>
    <w:tbl>
      <w:tblPr>
        <w:tblStyle w:val="a8"/>
        <w:tblW w:w="0" w:type="auto"/>
        <w:tblLook w:val="04A0"/>
      </w:tblPr>
      <w:tblGrid>
        <w:gridCol w:w="3703"/>
        <w:gridCol w:w="3037"/>
        <w:gridCol w:w="3340"/>
      </w:tblGrid>
      <w:tr w:rsidR="00795F81" w:rsidTr="00795F81">
        <w:tc>
          <w:tcPr>
            <w:tcW w:w="3703" w:type="dxa"/>
            <w:vAlign w:val="center"/>
          </w:tcPr>
          <w:p w:rsidR="00795F81" w:rsidRPr="00841512" w:rsidRDefault="00795F81" w:rsidP="00795F81">
            <w:pPr>
              <w:jc w:val="center"/>
              <w:rPr>
                <w:bCs/>
                <w:sz w:val="24"/>
              </w:rPr>
            </w:pPr>
            <w:r w:rsidRPr="00841512">
              <w:rPr>
                <w:bCs/>
                <w:sz w:val="24"/>
              </w:rPr>
              <w:t>Наименование населенного пункта</w:t>
            </w:r>
          </w:p>
        </w:tc>
        <w:tc>
          <w:tcPr>
            <w:tcW w:w="3037" w:type="dxa"/>
            <w:vAlign w:val="center"/>
          </w:tcPr>
          <w:p w:rsidR="00795F81" w:rsidRPr="00841512" w:rsidRDefault="00795F81" w:rsidP="00795F81">
            <w:pPr>
              <w:jc w:val="center"/>
              <w:rPr>
                <w:bCs/>
                <w:sz w:val="24"/>
              </w:rPr>
            </w:pPr>
            <w:r w:rsidRPr="00841512">
              <w:rPr>
                <w:bCs/>
                <w:sz w:val="24"/>
              </w:rPr>
              <w:t>Численность населения</w:t>
            </w:r>
          </w:p>
        </w:tc>
        <w:tc>
          <w:tcPr>
            <w:tcW w:w="3340" w:type="dxa"/>
            <w:vAlign w:val="center"/>
          </w:tcPr>
          <w:p w:rsidR="00795F81" w:rsidRPr="00841512" w:rsidRDefault="00795F81" w:rsidP="00795F81">
            <w:pPr>
              <w:jc w:val="center"/>
              <w:rPr>
                <w:bCs/>
                <w:sz w:val="24"/>
              </w:rPr>
            </w:pPr>
            <w:r w:rsidRPr="00841512">
              <w:rPr>
                <w:bCs/>
                <w:sz w:val="24"/>
              </w:rPr>
              <w:t>Расход воды, м</w:t>
            </w:r>
            <w:r w:rsidRPr="00841512">
              <w:rPr>
                <w:bCs/>
                <w:sz w:val="24"/>
                <w:vertAlign w:val="superscript"/>
              </w:rPr>
              <w:t>3</w:t>
            </w:r>
            <w:r w:rsidRPr="00841512">
              <w:rPr>
                <w:bCs/>
                <w:sz w:val="24"/>
              </w:rPr>
              <w:t>/1 пожар</w:t>
            </w:r>
          </w:p>
        </w:tc>
      </w:tr>
      <w:tr w:rsidR="00795F81" w:rsidTr="00795F81">
        <w:tc>
          <w:tcPr>
            <w:tcW w:w="3703" w:type="dxa"/>
            <w:vAlign w:val="center"/>
          </w:tcPr>
          <w:p w:rsidR="00795F81" w:rsidRPr="00596CFE" w:rsidRDefault="00795F81" w:rsidP="00795F81">
            <w:pPr>
              <w:jc w:val="left"/>
              <w:rPr>
                <w:color w:val="000000"/>
                <w:sz w:val="22"/>
                <w:szCs w:val="22"/>
              </w:rPr>
            </w:pPr>
            <w:r>
              <w:rPr>
                <w:color w:val="000000"/>
                <w:sz w:val="22"/>
                <w:szCs w:val="22"/>
              </w:rPr>
              <w:t>с. Красная Башкирия</w:t>
            </w:r>
          </w:p>
        </w:tc>
        <w:tc>
          <w:tcPr>
            <w:tcW w:w="3037" w:type="dxa"/>
            <w:vAlign w:val="center"/>
          </w:tcPr>
          <w:p w:rsidR="00795F81" w:rsidRPr="00841512" w:rsidRDefault="00795F81" w:rsidP="00795F81">
            <w:pPr>
              <w:jc w:val="center"/>
              <w:rPr>
                <w:color w:val="000000"/>
                <w:sz w:val="24"/>
              </w:rPr>
            </w:pPr>
            <w:r w:rsidRPr="00841512">
              <w:rPr>
                <w:color w:val="000000"/>
                <w:sz w:val="24"/>
              </w:rPr>
              <w:t>2763</w:t>
            </w:r>
          </w:p>
        </w:tc>
        <w:tc>
          <w:tcPr>
            <w:tcW w:w="3340" w:type="dxa"/>
            <w:vAlign w:val="center"/>
          </w:tcPr>
          <w:p w:rsidR="00795F81" w:rsidRPr="008B1EC4" w:rsidRDefault="00795F81" w:rsidP="00795F81">
            <w:pPr>
              <w:jc w:val="center"/>
              <w:rPr>
                <w:bCs/>
                <w:sz w:val="24"/>
              </w:rPr>
            </w:pPr>
            <w:r>
              <w:rPr>
                <w:bCs/>
                <w:sz w:val="24"/>
              </w:rPr>
              <w:t>108,0</w:t>
            </w:r>
          </w:p>
        </w:tc>
      </w:tr>
      <w:tr w:rsidR="00795F81" w:rsidTr="00795F81">
        <w:tc>
          <w:tcPr>
            <w:tcW w:w="3703" w:type="dxa"/>
            <w:vAlign w:val="center"/>
          </w:tcPr>
          <w:p w:rsidR="00795F81" w:rsidRDefault="00795F81" w:rsidP="00795F81">
            <w:pPr>
              <w:jc w:val="left"/>
              <w:rPr>
                <w:color w:val="000000"/>
                <w:sz w:val="22"/>
                <w:szCs w:val="22"/>
              </w:rPr>
            </w:pPr>
            <w:r>
              <w:rPr>
                <w:color w:val="000000"/>
                <w:sz w:val="22"/>
                <w:szCs w:val="22"/>
              </w:rPr>
              <w:t>д. Озерное</w:t>
            </w:r>
          </w:p>
        </w:tc>
        <w:tc>
          <w:tcPr>
            <w:tcW w:w="3037" w:type="dxa"/>
            <w:vAlign w:val="center"/>
          </w:tcPr>
          <w:p w:rsidR="00795F81" w:rsidRPr="00841512" w:rsidRDefault="00795F81" w:rsidP="00795F81">
            <w:pPr>
              <w:jc w:val="center"/>
              <w:rPr>
                <w:color w:val="000000"/>
                <w:sz w:val="24"/>
              </w:rPr>
            </w:pPr>
            <w:r w:rsidRPr="00841512">
              <w:rPr>
                <w:color w:val="000000"/>
                <w:sz w:val="24"/>
              </w:rPr>
              <w:t>734</w:t>
            </w:r>
          </w:p>
        </w:tc>
        <w:tc>
          <w:tcPr>
            <w:tcW w:w="3340" w:type="dxa"/>
            <w:vAlign w:val="center"/>
          </w:tcPr>
          <w:p w:rsidR="00795F81" w:rsidRPr="008B1EC4" w:rsidRDefault="00795F81" w:rsidP="00795F81">
            <w:pPr>
              <w:jc w:val="center"/>
              <w:rPr>
                <w:bCs/>
                <w:sz w:val="24"/>
              </w:rPr>
            </w:pPr>
            <w:r>
              <w:rPr>
                <w:bCs/>
                <w:sz w:val="24"/>
              </w:rPr>
              <w:t>54,0</w:t>
            </w:r>
          </w:p>
        </w:tc>
      </w:tr>
      <w:tr w:rsidR="00795F81" w:rsidTr="00795F81">
        <w:tc>
          <w:tcPr>
            <w:tcW w:w="3703" w:type="dxa"/>
            <w:vAlign w:val="center"/>
          </w:tcPr>
          <w:p w:rsidR="00795F81" w:rsidRDefault="00795F81" w:rsidP="00795F81">
            <w:pPr>
              <w:jc w:val="left"/>
              <w:rPr>
                <w:color w:val="000000"/>
                <w:sz w:val="22"/>
                <w:szCs w:val="22"/>
              </w:rPr>
            </w:pPr>
            <w:r>
              <w:rPr>
                <w:color w:val="000000"/>
                <w:sz w:val="22"/>
                <w:szCs w:val="22"/>
              </w:rPr>
              <w:t>д. Самарского отделения совхоза</w:t>
            </w:r>
          </w:p>
        </w:tc>
        <w:tc>
          <w:tcPr>
            <w:tcW w:w="3037" w:type="dxa"/>
            <w:vAlign w:val="center"/>
          </w:tcPr>
          <w:p w:rsidR="00795F81" w:rsidRPr="00841512" w:rsidRDefault="00795F81" w:rsidP="00795F81">
            <w:pPr>
              <w:jc w:val="center"/>
              <w:rPr>
                <w:color w:val="000000"/>
                <w:sz w:val="24"/>
              </w:rPr>
            </w:pPr>
            <w:r w:rsidRPr="00841512">
              <w:rPr>
                <w:color w:val="000000"/>
                <w:sz w:val="24"/>
              </w:rPr>
              <w:t>548</w:t>
            </w:r>
          </w:p>
        </w:tc>
        <w:tc>
          <w:tcPr>
            <w:tcW w:w="3340" w:type="dxa"/>
            <w:vAlign w:val="center"/>
          </w:tcPr>
          <w:p w:rsidR="00795F81" w:rsidRPr="008B1EC4" w:rsidRDefault="00795F81" w:rsidP="00795F81">
            <w:pPr>
              <w:jc w:val="center"/>
              <w:rPr>
                <w:bCs/>
                <w:sz w:val="24"/>
              </w:rPr>
            </w:pPr>
            <w:r>
              <w:rPr>
                <w:bCs/>
                <w:sz w:val="24"/>
              </w:rPr>
              <w:t>54,0</w:t>
            </w:r>
          </w:p>
        </w:tc>
      </w:tr>
    </w:tbl>
    <w:p w:rsidR="00795F81" w:rsidRDefault="00795F81" w:rsidP="00795F81">
      <w:pPr>
        <w:pStyle w:val="a3"/>
        <w:spacing w:after="0"/>
        <w:ind w:firstLine="708"/>
        <w:jc w:val="right"/>
      </w:pPr>
    </w:p>
    <w:p w:rsidR="00795F81" w:rsidRPr="0031152E" w:rsidRDefault="00795F81" w:rsidP="00795F81">
      <w:pPr>
        <w:pStyle w:val="a3"/>
        <w:spacing w:after="0"/>
        <w:ind w:firstLine="708"/>
      </w:pPr>
      <w:r>
        <w:t>В д. Покровка система</w:t>
      </w:r>
      <w:r w:rsidRPr="0031152E">
        <w:t xml:space="preserve"> централизованного водоснабжения отсутству</w:t>
      </w:r>
      <w:r>
        <w:t>е</w:t>
      </w:r>
      <w:r w:rsidRPr="0031152E">
        <w:t>т.</w:t>
      </w:r>
    </w:p>
    <w:p w:rsidR="00795F81" w:rsidRPr="0031152E" w:rsidRDefault="00795F81" w:rsidP="00795F81">
      <w:pPr>
        <w:pStyle w:val="a3"/>
        <w:spacing w:after="0"/>
        <w:ind w:firstLine="708"/>
      </w:pPr>
    </w:p>
    <w:p w:rsidR="00795F81" w:rsidRDefault="00795F81" w:rsidP="00795F81">
      <w:pPr>
        <w:pStyle w:val="a3"/>
        <w:ind w:firstLine="708"/>
        <w:rPr>
          <w:rFonts w:eastAsia="MS Mincho"/>
          <w:i/>
          <w:u w:val="single"/>
        </w:rPr>
      </w:pPr>
      <w:r w:rsidRPr="000C3378">
        <w:rPr>
          <w:rFonts w:eastAsia="MS Mincho"/>
          <w:i/>
          <w:u w:val="single"/>
        </w:rPr>
        <w:t xml:space="preserve">Характеристика систем централизованного </w:t>
      </w:r>
      <w:r>
        <w:rPr>
          <w:rFonts w:eastAsia="MS Mincho"/>
          <w:i/>
          <w:u w:val="single"/>
        </w:rPr>
        <w:t>водоснабжения</w:t>
      </w:r>
      <w:r w:rsidRPr="000C3378">
        <w:rPr>
          <w:rFonts w:eastAsia="MS Mincho"/>
          <w:i/>
          <w:u w:val="single"/>
        </w:rPr>
        <w:t xml:space="preserve"> сельского поселения </w:t>
      </w:r>
      <w:r>
        <w:rPr>
          <w:rFonts w:eastAsia="MS Mincho"/>
          <w:i/>
          <w:u w:val="single"/>
        </w:rPr>
        <w:t>Краснобашкирский сельсовет</w:t>
      </w:r>
    </w:p>
    <w:p w:rsidR="00795F81" w:rsidRDefault="00795F81" w:rsidP="00795F81">
      <w:pPr>
        <w:pStyle w:val="a3"/>
        <w:spacing w:after="0"/>
        <w:ind w:firstLine="708"/>
      </w:pPr>
      <w:r>
        <w:t>В сельском поселении Краснобашкирский сельсовет можно выделить три независимых систем централизованного водоснабжения. Технические характеристики систем водоснабжения приведены ниже.</w:t>
      </w:r>
    </w:p>
    <w:p w:rsidR="00795F81" w:rsidRDefault="00795F81" w:rsidP="00795F81">
      <w:pPr>
        <w:pStyle w:val="a3"/>
        <w:spacing w:after="0"/>
        <w:ind w:firstLine="708"/>
        <w:jc w:val="right"/>
      </w:pPr>
      <w:r>
        <w:t>Таблица 3.2.4</w:t>
      </w:r>
    </w:p>
    <w:p w:rsidR="00795F81" w:rsidRDefault="00795F81" w:rsidP="00795F81">
      <w:pPr>
        <w:pStyle w:val="a3"/>
        <w:ind w:firstLine="709"/>
        <w:jc w:val="center"/>
        <w:rPr>
          <w:b/>
        </w:rPr>
      </w:pPr>
      <w:r w:rsidRPr="004C1533">
        <w:rPr>
          <w:b/>
        </w:rPr>
        <w:t>Характеристики сист</w:t>
      </w:r>
      <w:r>
        <w:rPr>
          <w:b/>
        </w:rPr>
        <w:t>е</w:t>
      </w:r>
      <w:r w:rsidRPr="004C1533">
        <w:rPr>
          <w:b/>
        </w:rPr>
        <w:t xml:space="preserve">м централизованного водоснабжения </w:t>
      </w:r>
      <w:r>
        <w:rPr>
          <w:b/>
        </w:rPr>
        <w:br/>
        <w:t>сельского поселения Краснобашкирский</w:t>
      </w:r>
      <w:r w:rsidRPr="004C1533">
        <w:rPr>
          <w:b/>
        </w:rPr>
        <w:t xml:space="preserve"> сельсовет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040"/>
      </w:tblGrid>
      <w:tr w:rsidR="00795F81" w:rsidTr="00795F81">
        <w:tc>
          <w:tcPr>
            <w:tcW w:w="5040" w:type="dxa"/>
            <w:vAlign w:val="center"/>
          </w:tcPr>
          <w:p w:rsidR="00795F81" w:rsidRPr="00BC2504" w:rsidRDefault="00795F81" w:rsidP="00795F81">
            <w:pPr>
              <w:pStyle w:val="a3"/>
              <w:spacing w:after="0"/>
              <w:jc w:val="center"/>
              <w:rPr>
                <w:rFonts w:eastAsia="MS Mincho"/>
                <w:szCs w:val="24"/>
              </w:rPr>
            </w:pPr>
            <w:r w:rsidRPr="00BC2504">
              <w:rPr>
                <w:rFonts w:eastAsia="MS Mincho"/>
                <w:szCs w:val="24"/>
              </w:rPr>
              <w:t>Наименование показателя</w:t>
            </w:r>
          </w:p>
        </w:tc>
        <w:tc>
          <w:tcPr>
            <w:tcW w:w="5040" w:type="dxa"/>
            <w:vAlign w:val="center"/>
          </w:tcPr>
          <w:p w:rsidR="00795F81" w:rsidRPr="00BC2504" w:rsidRDefault="00795F81" w:rsidP="00795F81">
            <w:pPr>
              <w:pStyle w:val="afffb"/>
              <w:spacing w:before="0" w:after="0" w:line="240" w:lineRule="auto"/>
              <w:ind w:right="0" w:firstLine="0"/>
              <w:jc w:val="center"/>
              <w:rPr>
                <w:rFonts w:eastAsia="MS Mincho"/>
                <w:sz w:val="24"/>
                <w:szCs w:val="24"/>
              </w:rPr>
            </w:pPr>
            <w:r w:rsidRPr="00BC2504">
              <w:rPr>
                <w:rFonts w:eastAsia="MS Mincho"/>
                <w:sz w:val="24"/>
                <w:szCs w:val="24"/>
              </w:rPr>
              <w:t>Значение,</w:t>
            </w:r>
          </w:p>
          <w:p w:rsidR="00795F81" w:rsidRPr="00BC2504" w:rsidRDefault="00795F81" w:rsidP="00795F81">
            <w:pPr>
              <w:pStyle w:val="afffb"/>
              <w:spacing w:before="0" w:after="0" w:line="240" w:lineRule="auto"/>
              <w:ind w:right="0" w:firstLine="0"/>
              <w:jc w:val="center"/>
              <w:rPr>
                <w:rFonts w:eastAsia="MS Mincho"/>
                <w:sz w:val="24"/>
                <w:szCs w:val="24"/>
              </w:rPr>
            </w:pPr>
            <w:r w:rsidRPr="00BC2504">
              <w:rPr>
                <w:rFonts w:eastAsia="MS Mincho"/>
                <w:sz w:val="24"/>
                <w:szCs w:val="24"/>
              </w:rPr>
              <w:t>характеристика</w:t>
            </w:r>
          </w:p>
        </w:tc>
      </w:tr>
      <w:tr w:rsidR="00795F81" w:rsidTr="00795F81">
        <w:tc>
          <w:tcPr>
            <w:tcW w:w="10080" w:type="dxa"/>
            <w:gridSpan w:val="2"/>
          </w:tcPr>
          <w:p w:rsidR="00795F81" w:rsidRPr="006F34B7" w:rsidRDefault="00795F81" w:rsidP="00795F81">
            <w:pPr>
              <w:pStyle w:val="a3"/>
              <w:spacing w:after="0"/>
              <w:jc w:val="center"/>
            </w:pPr>
            <w:r w:rsidRPr="006F34B7">
              <w:t>с. Красная Башкирия</w:t>
            </w:r>
          </w:p>
        </w:tc>
      </w:tr>
      <w:tr w:rsidR="00795F81" w:rsidTr="00795F81">
        <w:tc>
          <w:tcPr>
            <w:tcW w:w="5040" w:type="dxa"/>
            <w:vAlign w:val="center"/>
          </w:tcPr>
          <w:p w:rsidR="00795F81" w:rsidRPr="004C1533" w:rsidRDefault="00795F81" w:rsidP="00795F81">
            <w:pPr>
              <w:pStyle w:val="a3"/>
              <w:spacing w:after="0"/>
              <w:jc w:val="left"/>
            </w:pPr>
            <w:r>
              <w:t>Количество водозаборных скважин</w:t>
            </w:r>
          </w:p>
        </w:tc>
        <w:tc>
          <w:tcPr>
            <w:tcW w:w="5040" w:type="dxa"/>
            <w:vAlign w:val="center"/>
          </w:tcPr>
          <w:p w:rsidR="00795F81" w:rsidRPr="004C1533" w:rsidRDefault="008F24C8" w:rsidP="00795F81">
            <w:pPr>
              <w:pStyle w:val="a3"/>
              <w:spacing w:after="0"/>
              <w:jc w:val="left"/>
            </w:pPr>
            <w:r>
              <w:t>5</w:t>
            </w:r>
          </w:p>
        </w:tc>
      </w:tr>
      <w:tr w:rsidR="00795F81" w:rsidTr="00795F81">
        <w:tc>
          <w:tcPr>
            <w:tcW w:w="5040" w:type="dxa"/>
            <w:vAlign w:val="center"/>
          </w:tcPr>
          <w:p w:rsidR="00795F81" w:rsidRDefault="00795F81" w:rsidP="00795F81">
            <w:pPr>
              <w:pStyle w:val="a3"/>
              <w:spacing w:after="0"/>
              <w:jc w:val="left"/>
            </w:pPr>
            <w:r>
              <w:t>Год ввода в эксплуатацию водозаборных скважин</w:t>
            </w:r>
          </w:p>
        </w:tc>
        <w:tc>
          <w:tcPr>
            <w:tcW w:w="5040" w:type="dxa"/>
            <w:vAlign w:val="center"/>
          </w:tcPr>
          <w:p w:rsidR="00795F81" w:rsidRDefault="00795F81" w:rsidP="00795F81">
            <w:pPr>
              <w:pStyle w:val="a3"/>
              <w:spacing w:after="0"/>
              <w:jc w:val="left"/>
            </w:pPr>
            <w:r>
              <w:t>н/д</w:t>
            </w:r>
          </w:p>
        </w:tc>
      </w:tr>
      <w:tr w:rsidR="00795F81" w:rsidTr="00795F81">
        <w:tc>
          <w:tcPr>
            <w:tcW w:w="5040" w:type="dxa"/>
            <w:vAlign w:val="center"/>
          </w:tcPr>
          <w:p w:rsidR="00795F81" w:rsidRDefault="00795F81" w:rsidP="00795F81">
            <w:pPr>
              <w:pStyle w:val="a3"/>
              <w:spacing w:after="0"/>
              <w:jc w:val="left"/>
            </w:pPr>
            <w:r>
              <w:t>Насосы</w:t>
            </w:r>
          </w:p>
        </w:tc>
        <w:tc>
          <w:tcPr>
            <w:tcW w:w="5040" w:type="dxa"/>
            <w:vAlign w:val="center"/>
          </w:tcPr>
          <w:p w:rsidR="00795F81" w:rsidRDefault="00795F81" w:rsidP="00795F81">
            <w:pPr>
              <w:pStyle w:val="a3"/>
              <w:spacing w:after="0"/>
              <w:jc w:val="left"/>
            </w:pPr>
            <w:r>
              <w:t>н/д</w:t>
            </w:r>
          </w:p>
        </w:tc>
      </w:tr>
      <w:tr w:rsidR="00795F81" w:rsidTr="00795F81">
        <w:tc>
          <w:tcPr>
            <w:tcW w:w="5040" w:type="dxa"/>
            <w:vAlign w:val="center"/>
          </w:tcPr>
          <w:p w:rsidR="00795F81" w:rsidRPr="004C1533" w:rsidRDefault="00795F81" w:rsidP="00795F81">
            <w:pPr>
              <w:pStyle w:val="a3"/>
              <w:spacing w:after="0"/>
              <w:jc w:val="left"/>
            </w:pPr>
            <w:r>
              <w:t>Протяженность сетей водоснабжения</w:t>
            </w:r>
          </w:p>
        </w:tc>
        <w:tc>
          <w:tcPr>
            <w:tcW w:w="5040" w:type="dxa"/>
            <w:vAlign w:val="center"/>
          </w:tcPr>
          <w:p w:rsidR="00795F81" w:rsidRPr="004C1533" w:rsidRDefault="00795F81" w:rsidP="00795F81">
            <w:pPr>
              <w:pStyle w:val="a3"/>
              <w:spacing w:after="0"/>
              <w:jc w:val="left"/>
            </w:pPr>
            <w:r>
              <w:t>н/д</w:t>
            </w:r>
          </w:p>
        </w:tc>
      </w:tr>
      <w:tr w:rsidR="00795F81" w:rsidTr="00795F81">
        <w:tc>
          <w:tcPr>
            <w:tcW w:w="5040" w:type="dxa"/>
            <w:vAlign w:val="center"/>
          </w:tcPr>
          <w:p w:rsidR="00795F81" w:rsidRDefault="00795F81" w:rsidP="00795F81">
            <w:pPr>
              <w:pStyle w:val="a3"/>
              <w:spacing w:after="0"/>
              <w:jc w:val="left"/>
            </w:pPr>
            <w:r>
              <w:t>Диаметр сетей водоснабжения</w:t>
            </w:r>
          </w:p>
        </w:tc>
        <w:tc>
          <w:tcPr>
            <w:tcW w:w="5040" w:type="dxa"/>
            <w:vAlign w:val="center"/>
          </w:tcPr>
          <w:p w:rsidR="00795F81" w:rsidRPr="00E8190A" w:rsidRDefault="00795F81" w:rsidP="00795F81">
            <w:pPr>
              <w:pStyle w:val="a3"/>
              <w:spacing w:after="0"/>
              <w:jc w:val="left"/>
              <w:rPr>
                <w:highlight w:val="yellow"/>
              </w:rPr>
            </w:pPr>
            <w:r>
              <w:t>н/д</w:t>
            </w:r>
          </w:p>
        </w:tc>
      </w:tr>
      <w:tr w:rsidR="00795F81" w:rsidTr="00795F81">
        <w:tc>
          <w:tcPr>
            <w:tcW w:w="5040" w:type="dxa"/>
            <w:vAlign w:val="center"/>
          </w:tcPr>
          <w:p w:rsidR="00795F81" w:rsidRDefault="00795F81" w:rsidP="00795F81">
            <w:pPr>
              <w:pStyle w:val="a3"/>
              <w:spacing w:after="0"/>
              <w:jc w:val="left"/>
            </w:pPr>
            <w:r>
              <w:t>Год постройки сетей водоснабжения</w:t>
            </w:r>
          </w:p>
        </w:tc>
        <w:tc>
          <w:tcPr>
            <w:tcW w:w="5040" w:type="dxa"/>
            <w:vAlign w:val="center"/>
          </w:tcPr>
          <w:p w:rsidR="00795F81" w:rsidRPr="00F6583B" w:rsidRDefault="00795F81" w:rsidP="00795F81">
            <w:pPr>
              <w:pStyle w:val="a3"/>
              <w:spacing w:after="0"/>
              <w:jc w:val="left"/>
            </w:pPr>
            <w:r w:rsidRPr="00F6583B">
              <w:t>н/д</w:t>
            </w:r>
          </w:p>
        </w:tc>
      </w:tr>
      <w:tr w:rsidR="00795F81" w:rsidTr="00795F81">
        <w:tc>
          <w:tcPr>
            <w:tcW w:w="5040" w:type="dxa"/>
            <w:vAlign w:val="center"/>
          </w:tcPr>
          <w:p w:rsidR="00795F81" w:rsidRDefault="00795F81" w:rsidP="00795F81">
            <w:pPr>
              <w:pStyle w:val="a3"/>
              <w:spacing w:after="0"/>
              <w:jc w:val="left"/>
            </w:pPr>
            <w:r>
              <w:t>Износ сетей водоснабжения</w:t>
            </w:r>
          </w:p>
        </w:tc>
        <w:tc>
          <w:tcPr>
            <w:tcW w:w="5040" w:type="dxa"/>
            <w:vAlign w:val="center"/>
          </w:tcPr>
          <w:p w:rsidR="00795F81" w:rsidRPr="00F6583B" w:rsidRDefault="00795F81" w:rsidP="00795F81">
            <w:pPr>
              <w:pStyle w:val="a3"/>
              <w:spacing w:after="0"/>
              <w:jc w:val="left"/>
            </w:pPr>
            <w:r>
              <w:t>70-90</w:t>
            </w:r>
            <w:r w:rsidRPr="00F6583B">
              <w:t xml:space="preserve"> %</w:t>
            </w:r>
          </w:p>
        </w:tc>
      </w:tr>
      <w:tr w:rsidR="00795F81" w:rsidTr="00795F81">
        <w:tc>
          <w:tcPr>
            <w:tcW w:w="5040" w:type="dxa"/>
            <w:vAlign w:val="center"/>
          </w:tcPr>
          <w:p w:rsidR="00795F81" w:rsidRDefault="00795F81" w:rsidP="00795F81">
            <w:pPr>
              <w:pStyle w:val="a3"/>
              <w:spacing w:after="0"/>
              <w:jc w:val="left"/>
            </w:pPr>
            <w:r>
              <w:t>Объем водонапорной башни</w:t>
            </w:r>
          </w:p>
        </w:tc>
        <w:tc>
          <w:tcPr>
            <w:tcW w:w="5040" w:type="dxa"/>
            <w:vAlign w:val="center"/>
          </w:tcPr>
          <w:p w:rsidR="00795F81" w:rsidRPr="00807326" w:rsidRDefault="00795F81" w:rsidP="00795F81">
            <w:pPr>
              <w:pStyle w:val="a3"/>
              <w:spacing w:after="0"/>
              <w:jc w:val="left"/>
            </w:pPr>
            <w:r w:rsidRPr="00807326">
              <w:t>н/д</w:t>
            </w:r>
          </w:p>
        </w:tc>
      </w:tr>
      <w:tr w:rsidR="00795F81" w:rsidTr="00795F81">
        <w:tc>
          <w:tcPr>
            <w:tcW w:w="5040" w:type="dxa"/>
            <w:vAlign w:val="center"/>
          </w:tcPr>
          <w:p w:rsidR="00795F81" w:rsidRDefault="00795F81" w:rsidP="00795F81">
            <w:pPr>
              <w:pStyle w:val="a3"/>
              <w:spacing w:after="0"/>
              <w:jc w:val="left"/>
            </w:pPr>
            <w:r>
              <w:t>Год установки водонапорной башни</w:t>
            </w:r>
          </w:p>
        </w:tc>
        <w:tc>
          <w:tcPr>
            <w:tcW w:w="5040" w:type="dxa"/>
            <w:vAlign w:val="center"/>
          </w:tcPr>
          <w:p w:rsidR="00795F81" w:rsidRPr="00807326" w:rsidRDefault="00795F81" w:rsidP="00795F81">
            <w:pPr>
              <w:pStyle w:val="a3"/>
              <w:spacing w:after="0"/>
              <w:jc w:val="left"/>
            </w:pPr>
            <w:r>
              <w:t>н/д</w:t>
            </w:r>
          </w:p>
        </w:tc>
      </w:tr>
      <w:tr w:rsidR="00795F81" w:rsidTr="00795F81">
        <w:tc>
          <w:tcPr>
            <w:tcW w:w="10080" w:type="dxa"/>
            <w:gridSpan w:val="2"/>
            <w:vAlign w:val="center"/>
          </w:tcPr>
          <w:p w:rsidR="00795F81" w:rsidRPr="004C1533" w:rsidRDefault="00795F81" w:rsidP="00795F81">
            <w:pPr>
              <w:pStyle w:val="a3"/>
              <w:spacing w:after="0"/>
              <w:jc w:val="center"/>
            </w:pPr>
            <w:r>
              <w:t>д. Озерное</w:t>
            </w:r>
          </w:p>
        </w:tc>
      </w:tr>
      <w:tr w:rsidR="00795F81" w:rsidTr="00795F81">
        <w:tc>
          <w:tcPr>
            <w:tcW w:w="5040" w:type="dxa"/>
            <w:vAlign w:val="center"/>
          </w:tcPr>
          <w:p w:rsidR="00795F81" w:rsidRPr="004C1533" w:rsidRDefault="00795F81" w:rsidP="00795F81">
            <w:pPr>
              <w:pStyle w:val="a3"/>
              <w:spacing w:after="0"/>
              <w:jc w:val="left"/>
            </w:pPr>
            <w:r>
              <w:t>Количество водозаборных скважин</w:t>
            </w:r>
          </w:p>
        </w:tc>
        <w:tc>
          <w:tcPr>
            <w:tcW w:w="5040" w:type="dxa"/>
            <w:vAlign w:val="center"/>
          </w:tcPr>
          <w:p w:rsidR="00795F81" w:rsidRPr="004C1533" w:rsidRDefault="00795F81" w:rsidP="00795F81">
            <w:pPr>
              <w:pStyle w:val="a3"/>
              <w:spacing w:after="0"/>
              <w:jc w:val="left"/>
            </w:pPr>
            <w:r>
              <w:t>1</w:t>
            </w:r>
          </w:p>
        </w:tc>
      </w:tr>
      <w:tr w:rsidR="00795F81" w:rsidTr="00795F81">
        <w:tc>
          <w:tcPr>
            <w:tcW w:w="5040" w:type="dxa"/>
            <w:vAlign w:val="center"/>
          </w:tcPr>
          <w:p w:rsidR="00795F81" w:rsidRDefault="00795F81" w:rsidP="00795F81">
            <w:pPr>
              <w:pStyle w:val="a3"/>
              <w:spacing w:after="0"/>
              <w:jc w:val="left"/>
            </w:pPr>
            <w:r>
              <w:t>Год ввода в эксплуатацию водозаборных скважин</w:t>
            </w:r>
          </w:p>
        </w:tc>
        <w:tc>
          <w:tcPr>
            <w:tcW w:w="5040" w:type="dxa"/>
            <w:vAlign w:val="center"/>
          </w:tcPr>
          <w:p w:rsidR="00795F81" w:rsidRDefault="00795F81" w:rsidP="00795F81">
            <w:pPr>
              <w:pStyle w:val="a3"/>
              <w:spacing w:after="0"/>
              <w:jc w:val="left"/>
            </w:pPr>
            <w:r>
              <w:t>н/д</w:t>
            </w:r>
          </w:p>
        </w:tc>
      </w:tr>
      <w:tr w:rsidR="00795F81" w:rsidTr="00795F81">
        <w:tc>
          <w:tcPr>
            <w:tcW w:w="5040" w:type="dxa"/>
            <w:vAlign w:val="center"/>
          </w:tcPr>
          <w:p w:rsidR="00795F81" w:rsidRDefault="00795F81" w:rsidP="00795F81">
            <w:pPr>
              <w:pStyle w:val="a3"/>
              <w:spacing w:after="0"/>
              <w:jc w:val="left"/>
            </w:pPr>
            <w:r>
              <w:t>Насосы</w:t>
            </w:r>
          </w:p>
        </w:tc>
        <w:tc>
          <w:tcPr>
            <w:tcW w:w="5040" w:type="dxa"/>
            <w:vAlign w:val="center"/>
          </w:tcPr>
          <w:p w:rsidR="00795F81" w:rsidRDefault="00795F81" w:rsidP="00795F81">
            <w:pPr>
              <w:pStyle w:val="a3"/>
              <w:spacing w:after="0"/>
              <w:jc w:val="left"/>
            </w:pPr>
            <w:r>
              <w:t>н/д</w:t>
            </w:r>
          </w:p>
        </w:tc>
      </w:tr>
      <w:tr w:rsidR="00795F81" w:rsidTr="00795F81">
        <w:tc>
          <w:tcPr>
            <w:tcW w:w="5040" w:type="dxa"/>
            <w:vAlign w:val="center"/>
          </w:tcPr>
          <w:p w:rsidR="00795F81" w:rsidRPr="004C1533" w:rsidRDefault="00795F81" w:rsidP="00795F81">
            <w:pPr>
              <w:pStyle w:val="a3"/>
              <w:spacing w:after="0"/>
              <w:jc w:val="left"/>
            </w:pPr>
            <w:r>
              <w:t>Протяженность сетей водоснабжения</w:t>
            </w:r>
          </w:p>
        </w:tc>
        <w:tc>
          <w:tcPr>
            <w:tcW w:w="5040" w:type="dxa"/>
            <w:vAlign w:val="center"/>
          </w:tcPr>
          <w:p w:rsidR="00795F81" w:rsidRPr="004C1533" w:rsidRDefault="00795F81" w:rsidP="00795F81">
            <w:pPr>
              <w:pStyle w:val="a3"/>
              <w:spacing w:after="0"/>
              <w:jc w:val="left"/>
            </w:pPr>
            <w:r>
              <w:t>н/д</w:t>
            </w:r>
          </w:p>
        </w:tc>
      </w:tr>
      <w:tr w:rsidR="00795F81" w:rsidTr="00795F81">
        <w:tc>
          <w:tcPr>
            <w:tcW w:w="5040" w:type="dxa"/>
            <w:vAlign w:val="center"/>
          </w:tcPr>
          <w:p w:rsidR="00795F81" w:rsidRDefault="00795F81" w:rsidP="00795F81">
            <w:pPr>
              <w:pStyle w:val="a3"/>
              <w:spacing w:after="0"/>
              <w:jc w:val="left"/>
            </w:pPr>
            <w:r>
              <w:t>Диаметр сетей водоснабжения</w:t>
            </w:r>
          </w:p>
        </w:tc>
        <w:tc>
          <w:tcPr>
            <w:tcW w:w="5040" w:type="dxa"/>
            <w:vAlign w:val="center"/>
          </w:tcPr>
          <w:p w:rsidR="00795F81" w:rsidRPr="00E8190A" w:rsidRDefault="00795F81" w:rsidP="00795F81">
            <w:pPr>
              <w:pStyle w:val="a3"/>
              <w:spacing w:after="0"/>
              <w:jc w:val="left"/>
              <w:rPr>
                <w:highlight w:val="yellow"/>
              </w:rPr>
            </w:pPr>
            <w:r>
              <w:t>н/д</w:t>
            </w:r>
          </w:p>
        </w:tc>
      </w:tr>
      <w:tr w:rsidR="00795F81" w:rsidTr="00795F81">
        <w:tc>
          <w:tcPr>
            <w:tcW w:w="5040" w:type="dxa"/>
            <w:vAlign w:val="center"/>
          </w:tcPr>
          <w:p w:rsidR="00795F81" w:rsidRDefault="00795F81" w:rsidP="00795F81">
            <w:pPr>
              <w:pStyle w:val="a3"/>
              <w:spacing w:after="0"/>
              <w:jc w:val="left"/>
            </w:pPr>
            <w:r>
              <w:t>Год постройки сетей водоснабжения</w:t>
            </w:r>
          </w:p>
        </w:tc>
        <w:tc>
          <w:tcPr>
            <w:tcW w:w="5040" w:type="dxa"/>
            <w:vAlign w:val="center"/>
          </w:tcPr>
          <w:p w:rsidR="00795F81" w:rsidRPr="00F6583B" w:rsidRDefault="00795F81" w:rsidP="00795F81">
            <w:pPr>
              <w:pStyle w:val="a3"/>
              <w:spacing w:after="0"/>
              <w:jc w:val="left"/>
            </w:pPr>
            <w:r w:rsidRPr="00F6583B">
              <w:t>н/д</w:t>
            </w:r>
          </w:p>
        </w:tc>
      </w:tr>
      <w:tr w:rsidR="00795F81" w:rsidTr="00795F81">
        <w:tc>
          <w:tcPr>
            <w:tcW w:w="5040" w:type="dxa"/>
            <w:vAlign w:val="center"/>
          </w:tcPr>
          <w:p w:rsidR="00795F81" w:rsidRDefault="00795F81" w:rsidP="00795F81">
            <w:pPr>
              <w:pStyle w:val="a3"/>
              <w:spacing w:after="0"/>
              <w:jc w:val="left"/>
            </w:pPr>
            <w:r>
              <w:t>Износ сетей водоснабжения</w:t>
            </w:r>
          </w:p>
        </w:tc>
        <w:tc>
          <w:tcPr>
            <w:tcW w:w="5040" w:type="dxa"/>
            <w:vAlign w:val="center"/>
          </w:tcPr>
          <w:p w:rsidR="00795F81" w:rsidRPr="00F6583B" w:rsidRDefault="00795F81" w:rsidP="00795F81">
            <w:pPr>
              <w:pStyle w:val="a3"/>
              <w:spacing w:after="0"/>
              <w:jc w:val="left"/>
            </w:pPr>
            <w:r>
              <w:t>70-90</w:t>
            </w:r>
            <w:r w:rsidRPr="00F6583B">
              <w:t xml:space="preserve"> %</w:t>
            </w:r>
          </w:p>
        </w:tc>
      </w:tr>
      <w:tr w:rsidR="00795F81" w:rsidTr="00795F81">
        <w:tc>
          <w:tcPr>
            <w:tcW w:w="5040" w:type="dxa"/>
            <w:vAlign w:val="center"/>
          </w:tcPr>
          <w:p w:rsidR="00795F81" w:rsidRPr="00807326" w:rsidRDefault="00795F81" w:rsidP="00795F81">
            <w:pPr>
              <w:pStyle w:val="a3"/>
              <w:spacing w:after="0"/>
              <w:jc w:val="left"/>
            </w:pPr>
            <w:r w:rsidRPr="00807326">
              <w:t>Объем водонапорной башни</w:t>
            </w:r>
          </w:p>
        </w:tc>
        <w:tc>
          <w:tcPr>
            <w:tcW w:w="5040" w:type="dxa"/>
            <w:vAlign w:val="center"/>
          </w:tcPr>
          <w:p w:rsidR="00795F81" w:rsidRPr="00807326" w:rsidRDefault="00795F81" w:rsidP="00795F81">
            <w:pPr>
              <w:pStyle w:val="a3"/>
              <w:spacing w:after="0"/>
              <w:jc w:val="left"/>
            </w:pPr>
            <w:r w:rsidRPr="00807326">
              <w:t>н/д</w:t>
            </w:r>
          </w:p>
        </w:tc>
      </w:tr>
      <w:tr w:rsidR="00795F81" w:rsidTr="00795F81">
        <w:tc>
          <w:tcPr>
            <w:tcW w:w="5040" w:type="dxa"/>
            <w:vAlign w:val="center"/>
          </w:tcPr>
          <w:p w:rsidR="00795F81" w:rsidRDefault="00795F81" w:rsidP="00795F81">
            <w:pPr>
              <w:pStyle w:val="a3"/>
              <w:spacing w:after="0"/>
              <w:jc w:val="left"/>
            </w:pPr>
            <w:r>
              <w:t>Год установки водонапорной башни</w:t>
            </w:r>
          </w:p>
        </w:tc>
        <w:tc>
          <w:tcPr>
            <w:tcW w:w="5040" w:type="dxa"/>
            <w:vAlign w:val="center"/>
          </w:tcPr>
          <w:p w:rsidR="00795F81" w:rsidRPr="00807326" w:rsidRDefault="00795F81" w:rsidP="00795F81">
            <w:pPr>
              <w:pStyle w:val="a3"/>
              <w:spacing w:after="0"/>
              <w:jc w:val="left"/>
            </w:pPr>
            <w:r>
              <w:t>н/д</w:t>
            </w:r>
          </w:p>
        </w:tc>
      </w:tr>
      <w:tr w:rsidR="00795F81" w:rsidTr="00795F81">
        <w:tc>
          <w:tcPr>
            <w:tcW w:w="10080" w:type="dxa"/>
            <w:gridSpan w:val="2"/>
            <w:vAlign w:val="center"/>
          </w:tcPr>
          <w:p w:rsidR="00795F81" w:rsidRPr="004C1533" w:rsidRDefault="00795F81" w:rsidP="00795F81">
            <w:pPr>
              <w:pStyle w:val="a3"/>
              <w:spacing w:after="0"/>
              <w:jc w:val="center"/>
            </w:pPr>
            <w:r>
              <w:t>д. Самарского отделения совхоза</w:t>
            </w:r>
          </w:p>
        </w:tc>
      </w:tr>
      <w:tr w:rsidR="00795F81" w:rsidTr="00795F81">
        <w:tc>
          <w:tcPr>
            <w:tcW w:w="5040" w:type="dxa"/>
            <w:vAlign w:val="center"/>
          </w:tcPr>
          <w:p w:rsidR="00795F81" w:rsidRPr="004C1533" w:rsidRDefault="00795F81" w:rsidP="00795F81">
            <w:pPr>
              <w:pStyle w:val="a3"/>
              <w:spacing w:after="0"/>
              <w:jc w:val="left"/>
            </w:pPr>
            <w:r>
              <w:t>Количество водозаборных скважин</w:t>
            </w:r>
          </w:p>
        </w:tc>
        <w:tc>
          <w:tcPr>
            <w:tcW w:w="5040" w:type="dxa"/>
            <w:vAlign w:val="center"/>
          </w:tcPr>
          <w:p w:rsidR="00795F81" w:rsidRPr="004C1533" w:rsidRDefault="00795F81" w:rsidP="00795F81">
            <w:pPr>
              <w:pStyle w:val="a3"/>
              <w:spacing w:after="0"/>
              <w:jc w:val="left"/>
            </w:pPr>
            <w:r>
              <w:t>1</w:t>
            </w:r>
          </w:p>
        </w:tc>
      </w:tr>
      <w:tr w:rsidR="00795F81" w:rsidTr="00795F81">
        <w:tc>
          <w:tcPr>
            <w:tcW w:w="5040" w:type="dxa"/>
            <w:vAlign w:val="center"/>
          </w:tcPr>
          <w:p w:rsidR="00795F81" w:rsidRDefault="00795F81" w:rsidP="00795F81">
            <w:pPr>
              <w:pStyle w:val="a3"/>
              <w:spacing w:after="0"/>
              <w:jc w:val="left"/>
            </w:pPr>
            <w:r>
              <w:t>Год ввода в эксплуатацию водозаборной скважины</w:t>
            </w:r>
          </w:p>
        </w:tc>
        <w:tc>
          <w:tcPr>
            <w:tcW w:w="5040" w:type="dxa"/>
            <w:vAlign w:val="center"/>
          </w:tcPr>
          <w:p w:rsidR="00795F81" w:rsidRDefault="00795F81" w:rsidP="00795F81">
            <w:pPr>
              <w:pStyle w:val="a3"/>
              <w:spacing w:after="0"/>
              <w:jc w:val="left"/>
            </w:pPr>
            <w:r>
              <w:t>н/д</w:t>
            </w:r>
          </w:p>
        </w:tc>
      </w:tr>
      <w:tr w:rsidR="00795F81" w:rsidTr="00795F81">
        <w:tc>
          <w:tcPr>
            <w:tcW w:w="5040" w:type="dxa"/>
            <w:vAlign w:val="center"/>
          </w:tcPr>
          <w:p w:rsidR="00795F81" w:rsidRDefault="00795F81" w:rsidP="00795F81">
            <w:pPr>
              <w:pStyle w:val="a3"/>
              <w:spacing w:after="0"/>
              <w:jc w:val="left"/>
            </w:pPr>
            <w:r>
              <w:t>Насос</w:t>
            </w:r>
          </w:p>
        </w:tc>
        <w:tc>
          <w:tcPr>
            <w:tcW w:w="5040" w:type="dxa"/>
            <w:vAlign w:val="center"/>
          </w:tcPr>
          <w:p w:rsidR="00795F81" w:rsidRDefault="00795F81" w:rsidP="00795F81">
            <w:pPr>
              <w:pStyle w:val="a3"/>
              <w:spacing w:after="0"/>
              <w:jc w:val="left"/>
            </w:pPr>
            <w:r>
              <w:t>н/д</w:t>
            </w:r>
          </w:p>
        </w:tc>
      </w:tr>
      <w:tr w:rsidR="00795F81" w:rsidTr="00795F81">
        <w:tc>
          <w:tcPr>
            <w:tcW w:w="5040" w:type="dxa"/>
            <w:vAlign w:val="center"/>
          </w:tcPr>
          <w:p w:rsidR="00795F81" w:rsidRPr="004C1533" w:rsidRDefault="00795F81" w:rsidP="00795F81">
            <w:pPr>
              <w:pStyle w:val="a3"/>
              <w:spacing w:after="0"/>
              <w:jc w:val="left"/>
            </w:pPr>
            <w:r>
              <w:t>Протяженность сетей водоснабжения</w:t>
            </w:r>
          </w:p>
        </w:tc>
        <w:tc>
          <w:tcPr>
            <w:tcW w:w="5040" w:type="dxa"/>
            <w:vAlign w:val="center"/>
          </w:tcPr>
          <w:p w:rsidR="00795F81" w:rsidRPr="004C1533" w:rsidRDefault="00795F81" w:rsidP="00795F81">
            <w:pPr>
              <w:pStyle w:val="a3"/>
              <w:spacing w:after="0"/>
              <w:jc w:val="left"/>
            </w:pPr>
            <w:r>
              <w:t>н/д</w:t>
            </w:r>
          </w:p>
        </w:tc>
      </w:tr>
      <w:tr w:rsidR="00795F81" w:rsidTr="00795F81">
        <w:tc>
          <w:tcPr>
            <w:tcW w:w="5040" w:type="dxa"/>
            <w:vAlign w:val="center"/>
          </w:tcPr>
          <w:p w:rsidR="00795F81" w:rsidRDefault="00795F81" w:rsidP="00795F81">
            <w:pPr>
              <w:pStyle w:val="a3"/>
              <w:spacing w:after="0"/>
              <w:jc w:val="left"/>
            </w:pPr>
            <w:r>
              <w:t>Диаметр сетей водоснабжения</w:t>
            </w:r>
          </w:p>
        </w:tc>
        <w:tc>
          <w:tcPr>
            <w:tcW w:w="5040" w:type="dxa"/>
            <w:vAlign w:val="center"/>
          </w:tcPr>
          <w:p w:rsidR="00795F81" w:rsidRPr="00E8190A" w:rsidRDefault="00795F81" w:rsidP="00795F81">
            <w:pPr>
              <w:pStyle w:val="a3"/>
              <w:spacing w:after="0"/>
              <w:jc w:val="left"/>
              <w:rPr>
                <w:highlight w:val="yellow"/>
              </w:rPr>
            </w:pPr>
            <w:r>
              <w:t>н/д</w:t>
            </w:r>
          </w:p>
        </w:tc>
      </w:tr>
      <w:tr w:rsidR="00795F81" w:rsidTr="00795F81">
        <w:tc>
          <w:tcPr>
            <w:tcW w:w="5040" w:type="dxa"/>
            <w:vAlign w:val="center"/>
          </w:tcPr>
          <w:p w:rsidR="00795F81" w:rsidRDefault="00795F81" w:rsidP="00795F81">
            <w:pPr>
              <w:pStyle w:val="a3"/>
              <w:spacing w:after="0"/>
              <w:jc w:val="left"/>
            </w:pPr>
            <w:r>
              <w:lastRenderedPageBreak/>
              <w:t>Год постройки сетей водоснабжения</w:t>
            </w:r>
          </w:p>
        </w:tc>
        <w:tc>
          <w:tcPr>
            <w:tcW w:w="5040" w:type="dxa"/>
            <w:vAlign w:val="center"/>
          </w:tcPr>
          <w:p w:rsidR="00795F81" w:rsidRPr="00F6583B" w:rsidRDefault="00795F81" w:rsidP="00795F81">
            <w:pPr>
              <w:pStyle w:val="a3"/>
              <w:spacing w:after="0"/>
              <w:jc w:val="left"/>
            </w:pPr>
            <w:r w:rsidRPr="00F6583B">
              <w:t>н/д</w:t>
            </w:r>
          </w:p>
        </w:tc>
      </w:tr>
      <w:tr w:rsidR="00795F81" w:rsidTr="00795F81">
        <w:tc>
          <w:tcPr>
            <w:tcW w:w="5040" w:type="dxa"/>
            <w:vAlign w:val="center"/>
          </w:tcPr>
          <w:p w:rsidR="00795F81" w:rsidRDefault="00795F81" w:rsidP="00795F81">
            <w:pPr>
              <w:pStyle w:val="a3"/>
              <w:spacing w:after="0"/>
              <w:jc w:val="left"/>
            </w:pPr>
            <w:r>
              <w:t>Износ сетей водоснабжения</w:t>
            </w:r>
          </w:p>
        </w:tc>
        <w:tc>
          <w:tcPr>
            <w:tcW w:w="5040" w:type="dxa"/>
            <w:vAlign w:val="center"/>
          </w:tcPr>
          <w:p w:rsidR="00795F81" w:rsidRPr="00F6583B" w:rsidRDefault="00795F81" w:rsidP="00795F81">
            <w:pPr>
              <w:pStyle w:val="a3"/>
              <w:spacing w:after="0"/>
              <w:jc w:val="left"/>
            </w:pPr>
            <w:r>
              <w:t>70-90</w:t>
            </w:r>
            <w:r w:rsidRPr="00F6583B">
              <w:t xml:space="preserve"> %</w:t>
            </w:r>
          </w:p>
        </w:tc>
      </w:tr>
      <w:tr w:rsidR="00795F81" w:rsidTr="00795F81">
        <w:tc>
          <w:tcPr>
            <w:tcW w:w="5040" w:type="dxa"/>
            <w:vAlign w:val="center"/>
          </w:tcPr>
          <w:p w:rsidR="00795F81" w:rsidRDefault="00795F81" w:rsidP="00795F81">
            <w:pPr>
              <w:pStyle w:val="a3"/>
              <w:spacing w:after="0"/>
              <w:jc w:val="left"/>
            </w:pPr>
            <w:r>
              <w:t>Объем водонапорной башни</w:t>
            </w:r>
          </w:p>
        </w:tc>
        <w:tc>
          <w:tcPr>
            <w:tcW w:w="5040" w:type="dxa"/>
            <w:vAlign w:val="center"/>
          </w:tcPr>
          <w:p w:rsidR="00795F81" w:rsidRPr="00807326" w:rsidRDefault="00795F81" w:rsidP="00795F81">
            <w:pPr>
              <w:pStyle w:val="a3"/>
              <w:spacing w:after="0"/>
              <w:jc w:val="left"/>
            </w:pPr>
            <w:r w:rsidRPr="00807326">
              <w:t>н/д</w:t>
            </w:r>
          </w:p>
        </w:tc>
      </w:tr>
      <w:tr w:rsidR="00795F81" w:rsidTr="00795F81">
        <w:tc>
          <w:tcPr>
            <w:tcW w:w="5040" w:type="dxa"/>
            <w:vAlign w:val="center"/>
          </w:tcPr>
          <w:p w:rsidR="00795F81" w:rsidRDefault="00795F81" w:rsidP="00795F81">
            <w:pPr>
              <w:pStyle w:val="a3"/>
              <w:spacing w:after="0"/>
              <w:jc w:val="left"/>
            </w:pPr>
            <w:r>
              <w:t>Год установки водонапорной башни</w:t>
            </w:r>
          </w:p>
        </w:tc>
        <w:tc>
          <w:tcPr>
            <w:tcW w:w="5040" w:type="dxa"/>
            <w:vAlign w:val="center"/>
          </w:tcPr>
          <w:p w:rsidR="00795F81" w:rsidRPr="00807326" w:rsidRDefault="00795F81" w:rsidP="00795F81">
            <w:pPr>
              <w:pStyle w:val="a3"/>
              <w:spacing w:after="0"/>
              <w:jc w:val="left"/>
            </w:pPr>
            <w:r>
              <w:t>н/д</w:t>
            </w:r>
          </w:p>
        </w:tc>
      </w:tr>
    </w:tbl>
    <w:p w:rsidR="00795F81" w:rsidRDefault="00795F81" w:rsidP="00795F81">
      <w:pPr>
        <w:pStyle w:val="a3"/>
        <w:spacing w:after="0"/>
        <w:ind w:firstLine="708"/>
        <w:jc w:val="left"/>
        <w:rPr>
          <w:i/>
          <w:highlight w:val="yellow"/>
          <w:u w:val="single"/>
        </w:rPr>
      </w:pPr>
    </w:p>
    <w:p w:rsidR="00795F81" w:rsidRPr="00C05274" w:rsidRDefault="00795F81" w:rsidP="00795F81">
      <w:pPr>
        <w:pStyle w:val="a3"/>
        <w:spacing w:after="0"/>
        <w:ind w:firstLine="708"/>
        <w:jc w:val="left"/>
        <w:rPr>
          <w:i/>
          <w:u w:val="single"/>
        </w:rPr>
      </w:pPr>
      <w:r w:rsidRPr="00C05274">
        <w:rPr>
          <w:i/>
          <w:u w:val="single"/>
        </w:rPr>
        <w:t>Балансы  мощности централизованных систем водоснабжения</w:t>
      </w:r>
    </w:p>
    <w:p w:rsidR="00795F81" w:rsidRDefault="00795F81" w:rsidP="00795F81">
      <w:pPr>
        <w:pStyle w:val="a3"/>
        <w:spacing w:after="0"/>
        <w:ind w:firstLine="708"/>
        <w:jc w:val="right"/>
      </w:pPr>
      <w:r w:rsidRPr="00DA59DA">
        <w:t xml:space="preserve">Таблица </w:t>
      </w:r>
      <w:r>
        <w:t>3</w:t>
      </w:r>
      <w:r w:rsidRPr="00DA59DA">
        <w:t>.2.</w:t>
      </w:r>
      <w:r>
        <w:t>5</w:t>
      </w:r>
    </w:p>
    <w:p w:rsidR="00795F81" w:rsidRPr="00DA59DA" w:rsidRDefault="00795F81" w:rsidP="00795F81">
      <w:pPr>
        <w:pStyle w:val="a3"/>
        <w:jc w:val="center"/>
        <w:rPr>
          <w:b/>
        </w:rPr>
      </w:pPr>
      <w:r w:rsidRPr="00DA59DA">
        <w:rPr>
          <w:b/>
        </w:rPr>
        <w:t>Балансы мощности централизованных систем водоснабжения</w:t>
      </w:r>
    </w:p>
    <w:tbl>
      <w:tblPr>
        <w:tblW w:w="10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1242"/>
        <w:gridCol w:w="903"/>
        <w:gridCol w:w="1551"/>
        <w:gridCol w:w="1719"/>
        <w:gridCol w:w="1361"/>
        <w:gridCol w:w="1698"/>
      </w:tblGrid>
      <w:tr w:rsidR="00795F81" w:rsidRPr="00CF6E50" w:rsidTr="00795F81">
        <w:trPr>
          <w:jc w:val="center"/>
        </w:trPr>
        <w:tc>
          <w:tcPr>
            <w:tcW w:w="2089" w:type="dxa"/>
            <w:vAlign w:val="center"/>
          </w:tcPr>
          <w:p w:rsidR="00795F81" w:rsidRPr="00CF6E50" w:rsidRDefault="00795F81" w:rsidP="00795F81">
            <w:pPr>
              <w:pStyle w:val="a3"/>
              <w:spacing w:after="0"/>
              <w:jc w:val="center"/>
              <w:rPr>
                <w:rFonts w:eastAsia="MS Mincho"/>
                <w:sz w:val="22"/>
                <w:szCs w:val="22"/>
              </w:rPr>
            </w:pPr>
            <w:r w:rsidRPr="00CF6E50">
              <w:rPr>
                <w:rFonts w:eastAsia="MS Mincho"/>
                <w:sz w:val="22"/>
                <w:szCs w:val="22"/>
              </w:rPr>
              <w:t>Наименование населенного пункта</w:t>
            </w:r>
          </w:p>
        </w:tc>
        <w:tc>
          <w:tcPr>
            <w:tcW w:w="1242" w:type="dxa"/>
            <w:vAlign w:val="center"/>
          </w:tcPr>
          <w:p w:rsidR="00795F81" w:rsidRPr="00CF6E50" w:rsidRDefault="00795F81" w:rsidP="00795F81">
            <w:pPr>
              <w:pStyle w:val="a3"/>
              <w:spacing w:after="0"/>
              <w:jc w:val="center"/>
              <w:rPr>
                <w:rFonts w:eastAsia="MS Mincho"/>
                <w:sz w:val="22"/>
                <w:szCs w:val="22"/>
              </w:rPr>
            </w:pPr>
            <w:r w:rsidRPr="00CF6E50">
              <w:rPr>
                <w:rFonts w:eastAsia="MS Mincho"/>
                <w:sz w:val="22"/>
                <w:szCs w:val="22"/>
              </w:rPr>
              <w:t>Дебит водозабор</w:t>
            </w:r>
            <w:r>
              <w:rPr>
                <w:rFonts w:eastAsia="MS Mincho"/>
                <w:sz w:val="22"/>
                <w:szCs w:val="22"/>
              </w:rPr>
              <w:t>-</w:t>
            </w:r>
            <w:r w:rsidRPr="00CF6E50">
              <w:rPr>
                <w:rFonts w:eastAsia="MS Mincho"/>
                <w:sz w:val="22"/>
                <w:szCs w:val="22"/>
              </w:rPr>
              <w:t>ного узла, м</w:t>
            </w:r>
            <w:r w:rsidRPr="00CF6E50">
              <w:rPr>
                <w:rFonts w:eastAsia="MS Mincho"/>
                <w:sz w:val="22"/>
                <w:szCs w:val="22"/>
                <w:vertAlign w:val="superscript"/>
              </w:rPr>
              <w:t>3</w:t>
            </w:r>
            <w:r w:rsidRPr="00CF6E50">
              <w:rPr>
                <w:rFonts w:eastAsia="MS Mincho"/>
                <w:sz w:val="22"/>
                <w:szCs w:val="22"/>
              </w:rPr>
              <w:t>/час</w:t>
            </w:r>
          </w:p>
        </w:tc>
        <w:tc>
          <w:tcPr>
            <w:tcW w:w="903" w:type="dxa"/>
          </w:tcPr>
          <w:p w:rsidR="00795F81" w:rsidRPr="00CF6E50" w:rsidRDefault="00795F81" w:rsidP="00795F81">
            <w:pPr>
              <w:pStyle w:val="a3"/>
              <w:spacing w:after="0"/>
              <w:jc w:val="center"/>
              <w:rPr>
                <w:rFonts w:eastAsia="MS Mincho"/>
                <w:sz w:val="22"/>
                <w:szCs w:val="22"/>
              </w:rPr>
            </w:pPr>
            <w:r>
              <w:rPr>
                <w:rFonts w:eastAsia="MS Mincho"/>
                <w:sz w:val="22"/>
                <w:szCs w:val="22"/>
              </w:rPr>
              <w:t>Подача насоса, м</w:t>
            </w:r>
            <w:r w:rsidRPr="00760A61">
              <w:rPr>
                <w:rFonts w:eastAsia="MS Mincho"/>
                <w:sz w:val="22"/>
                <w:szCs w:val="22"/>
                <w:vertAlign w:val="superscript"/>
              </w:rPr>
              <w:t>3</w:t>
            </w:r>
            <w:r>
              <w:rPr>
                <w:rFonts w:eastAsia="MS Mincho"/>
                <w:sz w:val="22"/>
                <w:szCs w:val="22"/>
              </w:rPr>
              <w:t>/час</w:t>
            </w:r>
          </w:p>
        </w:tc>
        <w:tc>
          <w:tcPr>
            <w:tcW w:w="1551" w:type="dxa"/>
            <w:vAlign w:val="center"/>
          </w:tcPr>
          <w:p w:rsidR="00795F81" w:rsidRPr="00CF6E50" w:rsidRDefault="00795F81" w:rsidP="00795F81">
            <w:pPr>
              <w:pStyle w:val="a3"/>
              <w:spacing w:after="0"/>
              <w:jc w:val="center"/>
              <w:rPr>
                <w:rFonts w:eastAsia="MS Mincho"/>
                <w:sz w:val="22"/>
                <w:szCs w:val="22"/>
              </w:rPr>
            </w:pPr>
            <w:r w:rsidRPr="00CF6E50">
              <w:rPr>
                <w:rFonts w:eastAsia="MS Mincho"/>
                <w:sz w:val="22"/>
                <w:szCs w:val="22"/>
              </w:rPr>
              <w:t>Емкость бака водонапорной башни, м</w:t>
            </w:r>
            <w:r w:rsidRPr="00CF6E50">
              <w:rPr>
                <w:rFonts w:eastAsia="MS Mincho"/>
                <w:sz w:val="22"/>
                <w:szCs w:val="22"/>
                <w:vertAlign w:val="superscript"/>
              </w:rPr>
              <w:t>3</w:t>
            </w:r>
          </w:p>
        </w:tc>
        <w:tc>
          <w:tcPr>
            <w:tcW w:w="1719" w:type="dxa"/>
            <w:vAlign w:val="center"/>
          </w:tcPr>
          <w:p w:rsidR="00795F81" w:rsidRPr="00CF6E50" w:rsidRDefault="00795F81" w:rsidP="00795F81">
            <w:pPr>
              <w:pStyle w:val="a3"/>
              <w:spacing w:after="0"/>
              <w:jc w:val="center"/>
              <w:rPr>
                <w:rFonts w:eastAsia="MS Mincho"/>
                <w:sz w:val="22"/>
                <w:szCs w:val="22"/>
              </w:rPr>
            </w:pPr>
            <w:r w:rsidRPr="00CF6E50">
              <w:rPr>
                <w:rFonts w:eastAsia="MS Mincho"/>
                <w:sz w:val="22"/>
                <w:szCs w:val="22"/>
              </w:rPr>
              <w:t>Нагрузки на системы централизован-ного водоснабжения, м</w:t>
            </w:r>
            <w:r w:rsidRPr="00CF6E50">
              <w:rPr>
                <w:rFonts w:eastAsia="MS Mincho"/>
                <w:sz w:val="22"/>
                <w:szCs w:val="22"/>
                <w:vertAlign w:val="superscript"/>
              </w:rPr>
              <w:t>3</w:t>
            </w:r>
            <w:r w:rsidRPr="00CF6E50">
              <w:rPr>
                <w:rFonts w:eastAsia="MS Mincho"/>
                <w:sz w:val="22"/>
                <w:szCs w:val="22"/>
              </w:rPr>
              <w:t>/час</w:t>
            </w:r>
          </w:p>
        </w:tc>
        <w:tc>
          <w:tcPr>
            <w:tcW w:w="1361" w:type="dxa"/>
            <w:vAlign w:val="center"/>
          </w:tcPr>
          <w:p w:rsidR="00795F81" w:rsidRPr="00CF6E50" w:rsidRDefault="00795F81" w:rsidP="00795F81">
            <w:pPr>
              <w:pStyle w:val="a3"/>
              <w:spacing w:after="0"/>
              <w:jc w:val="center"/>
              <w:rPr>
                <w:rFonts w:eastAsia="MS Mincho"/>
                <w:sz w:val="22"/>
                <w:szCs w:val="22"/>
              </w:rPr>
            </w:pPr>
            <w:r w:rsidRPr="00CF6E50">
              <w:rPr>
                <w:rFonts w:eastAsia="MS Mincho"/>
                <w:sz w:val="22"/>
                <w:szCs w:val="22"/>
              </w:rPr>
              <w:t>Потери воды при транспорти-ровке, м</w:t>
            </w:r>
            <w:r w:rsidRPr="00CF6E50">
              <w:rPr>
                <w:rFonts w:eastAsia="MS Mincho"/>
                <w:sz w:val="22"/>
                <w:szCs w:val="22"/>
                <w:vertAlign w:val="superscript"/>
              </w:rPr>
              <w:t>3</w:t>
            </w:r>
            <w:r w:rsidRPr="00CF6E50">
              <w:rPr>
                <w:rFonts w:eastAsia="MS Mincho"/>
                <w:sz w:val="22"/>
                <w:szCs w:val="22"/>
              </w:rPr>
              <w:t>/час</w:t>
            </w:r>
          </w:p>
        </w:tc>
        <w:tc>
          <w:tcPr>
            <w:tcW w:w="1698" w:type="dxa"/>
            <w:vAlign w:val="center"/>
          </w:tcPr>
          <w:p w:rsidR="00795F81" w:rsidRPr="00CF6E50" w:rsidRDefault="00795F81" w:rsidP="00795F81">
            <w:pPr>
              <w:pStyle w:val="a3"/>
              <w:spacing w:after="0"/>
              <w:jc w:val="center"/>
              <w:rPr>
                <w:rFonts w:eastAsia="MS Mincho"/>
                <w:sz w:val="22"/>
                <w:szCs w:val="22"/>
              </w:rPr>
            </w:pPr>
            <w:r w:rsidRPr="00CF6E50">
              <w:rPr>
                <w:rFonts w:eastAsia="MS Mincho"/>
                <w:sz w:val="22"/>
                <w:szCs w:val="22"/>
              </w:rPr>
              <w:t>Резерв/дефицит мощности, м</w:t>
            </w:r>
            <w:r w:rsidRPr="00CF6E50">
              <w:rPr>
                <w:rFonts w:eastAsia="MS Mincho"/>
                <w:sz w:val="22"/>
                <w:szCs w:val="22"/>
                <w:vertAlign w:val="superscript"/>
              </w:rPr>
              <w:t>3</w:t>
            </w:r>
            <w:r w:rsidRPr="00CF6E50">
              <w:rPr>
                <w:rFonts w:eastAsia="MS Mincho"/>
                <w:sz w:val="22"/>
                <w:szCs w:val="22"/>
              </w:rPr>
              <w:t>/час</w:t>
            </w:r>
          </w:p>
        </w:tc>
      </w:tr>
      <w:tr w:rsidR="00795F81" w:rsidRPr="00CF6E50" w:rsidTr="00795F81">
        <w:trPr>
          <w:jc w:val="center"/>
        </w:trPr>
        <w:tc>
          <w:tcPr>
            <w:tcW w:w="2089" w:type="dxa"/>
            <w:vAlign w:val="center"/>
          </w:tcPr>
          <w:p w:rsidR="00795F81" w:rsidRPr="00596CFE" w:rsidRDefault="00795F81" w:rsidP="00795F81">
            <w:pPr>
              <w:jc w:val="left"/>
              <w:rPr>
                <w:color w:val="000000"/>
                <w:sz w:val="22"/>
                <w:szCs w:val="22"/>
              </w:rPr>
            </w:pPr>
            <w:r>
              <w:rPr>
                <w:color w:val="000000"/>
                <w:sz w:val="22"/>
                <w:szCs w:val="22"/>
              </w:rPr>
              <w:t>с. Красная Башкирия</w:t>
            </w:r>
          </w:p>
        </w:tc>
        <w:tc>
          <w:tcPr>
            <w:tcW w:w="1242" w:type="dxa"/>
            <w:vMerge w:val="restart"/>
            <w:vAlign w:val="center"/>
          </w:tcPr>
          <w:p w:rsidR="00795F81" w:rsidRPr="00CF6E50" w:rsidRDefault="00795F81" w:rsidP="00795F81">
            <w:pPr>
              <w:pStyle w:val="a3"/>
              <w:spacing w:after="0"/>
              <w:jc w:val="center"/>
              <w:rPr>
                <w:rFonts w:eastAsia="MS Mincho"/>
                <w:szCs w:val="24"/>
              </w:rPr>
            </w:pPr>
            <w:r>
              <w:rPr>
                <w:rFonts w:eastAsia="MS Mincho"/>
                <w:szCs w:val="24"/>
              </w:rPr>
              <w:t>125,0</w:t>
            </w:r>
          </w:p>
        </w:tc>
        <w:tc>
          <w:tcPr>
            <w:tcW w:w="903" w:type="dxa"/>
            <w:vAlign w:val="center"/>
          </w:tcPr>
          <w:p w:rsidR="00795F81" w:rsidRPr="00DA72C4" w:rsidRDefault="00795F81" w:rsidP="00795F81">
            <w:pPr>
              <w:pStyle w:val="a3"/>
              <w:spacing w:after="0"/>
              <w:jc w:val="center"/>
              <w:rPr>
                <w:rFonts w:eastAsia="MS Mincho"/>
                <w:szCs w:val="24"/>
              </w:rPr>
            </w:pPr>
            <w:r w:rsidRPr="00DA72C4">
              <w:rPr>
                <w:rFonts w:eastAsia="MS Mincho"/>
                <w:szCs w:val="24"/>
              </w:rPr>
              <w:t>н/д</w:t>
            </w:r>
          </w:p>
        </w:tc>
        <w:tc>
          <w:tcPr>
            <w:tcW w:w="1551" w:type="dxa"/>
            <w:vAlign w:val="center"/>
          </w:tcPr>
          <w:p w:rsidR="00795F81" w:rsidRPr="00CF6E50" w:rsidRDefault="00795F81" w:rsidP="00795F81">
            <w:pPr>
              <w:pStyle w:val="a3"/>
              <w:spacing w:after="0"/>
              <w:jc w:val="center"/>
              <w:rPr>
                <w:rFonts w:eastAsia="MS Mincho"/>
                <w:szCs w:val="24"/>
              </w:rPr>
            </w:pPr>
            <w:r>
              <w:rPr>
                <w:rFonts w:eastAsia="MS Mincho"/>
                <w:szCs w:val="24"/>
              </w:rPr>
              <w:t>–</w:t>
            </w:r>
          </w:p>
        </w:tc>
        <w:tc>
          <w:tcPr>
            <w:tcW w:w="1719" w:type="dxa"/>
            <w:vAlign w:val="center"/>
          </w:tcPr>
          <w:p w:rsidR="00795F81" w:rsidRPr="00CF6E50" w:rsidRDefault="00795F81" w:rsidP="00795F81">
            <w:pPr>
              <w:pStyle w:val="a3"/>
              <w:spacing w:after="0"/>
              <w:jc w:val="center"/>
              <w:rPr>
                <w:rFonts w:eastAsia="MS Mincho"/>
                <w:szCs w:val="24"/>
              </w:rPr>
            </w:pPr>
            <w:r>
              <w:rPr>
                <w:rFonts w:eastAsia="MS Mincho"/>
                <w:szCs w:val="24"/>
              </w:rPr>
              <w:t>42,63</w:t>
            </w:r>
          </w:p>
        </w:tc>
        <w:tc>
          <w:tcPr>
            <w:tcW w:w="1361" w:type="dxa"/>
            <w:vAlign w:val="center"/>
          </w:tcPr>
          <w:p w:rsidR="00795F81" w:rsidRPr="00DD22A5" w:rsidRDefault="00795F81" w:rsidP="00795F81">
            <w:pPr>
              <w:pStyle w:val="a3"/>
              <w:spacing w:after="0"/>
              <w:jc w:val="center"/>
              <w:rPr>
                <w:rFonts w:eastAsia="MS Mincho"/>
                <w:szCs w:val="24"/>
              </w:rPr>
            </w:pPr>
            <w:r>
              <w:rPr>
                <w:rFonts w:eastAsia="MS Mincho"/>
                <w:szCs w:val="24"/>
              </w:rPr>
              <w:t>н/д</w:t>
            </w:r>
          </w:p>
        </w:tc>
        <w:tc>
          <w:tcPr>
            <w:tcW w:w="1698" w:type="dxa"/>
            <w:vMerge w:val="restart"/>
            <w:vAlign w:val="center"/>
          </w:tcPr>
          <w:p w:rsidR="00795F81" w:rsidRPr="00CF6E50" w:rsidRDefault="00795F81" w:rsidP="00795F81">
            <w:pPr>
              <w:pStyle w:val="a3"/>
              <w:spacing w:after="0"/>
              <w:jc w:val="center"/>
              <w:rPr>
                <w:rFonts w:eastAsia="MS Mincho"/>
                <w:szCs w:val="24"/>
              </w:rPr>
            </w:pPr>
            <w:r>
              <w:rPr>
                <w:rFonts w:eastAsia="MS Mincho"/>
                <w:szCs w:val="24"/>
              </w:rPr>
              <w:t>153,44</w:t>
            </w:r>
          </w:p>
        </w:tc>
      </w:tr>
      <w:tr w:rsidR="00795F81" w:rsidRPr="00CF6E50" w:rsidTr="00795F81">
        <w:trPr>
          <w:jc w:val="center"/>
        </w:trPr>
        <w:tc>
          <w:tcPr>
            <w:tcW w:w="2089" w:type="dxa"/>
            <w:vAlign w:val="center"/>
          </w:tcPr>
          <w:p w:rsidR="00795F81" w:rsidRDefault="00795F81" w:rsidP="00795F81">
            <w:pPr>
              <w:jc w:val="left"/>
              <w:rPr>
                <w:color w:val="000000"/>
                <w:sz w:val="22"/>
                <w:szCs w:val="22"/>
              </w:rPr>
            </w:pPr>
            <w:r>
              <w:rPr>
                <w:color w:val="000000"/>
                <w:sz w:val="22"/>
                <w:szCs w:val="22"/>
              </w:rPr>
              <w:t>д. Озерное</w:t>
            </w:r>
          </w:p>
        </w:tc>
        <w:tc>
          <w:tcPr>
            <w:tcW w:w="1242" w:type="dxa"/>
            <w:vMerge/>
            <w:vAlign w:val="center"/>
          </w:tcPr>
          <w:p w:rsidR="00795F81" w:rsidRPr="00CF6E50" w:rsidRDefault="00795F81" w:rsidP="00795F81">
            <w:pPr>
              <w:pStyle w:val="a3"/>
              <w:spacing w:after="0"/>
              <w:jc w:val="center"/>
              <w:rPr>
                <w:rFonts w:eastAsia="MS Mincho"/>
                <w:szCs w:val="24"/>
              </w:rPr>
            </w:pPr>
          </w:p>
        </w:tc>
        <w:tc>
          <w:tcPr>
            <w:tcW w:w="903" w:type="dxa"/>
            <w:vAlign w:val="center"/>
          </w:tcPr>
          <w:p w:rsidR="00795F81" w:rsidRPr="00DA72C4" w:rsidRDefault="00795F81" w:rsidP="00795F81">
            <w:pPr>
              <w:jc w:val="center"/>
              <w:rPr>
                <w:sz w:val="24"/>
              </w:rPr>
            </w:pPr>
            <w:r w:rsidRPr="00DA72C4">
              <w:rPr>
                <w:rFonts w:eastAsia="MS Mincho"/>
                <w:sz w:val="24"/>
              </w:rPr>
              <w:t>н/д</w:t>
            </w:r>
          </w:p>
        </w:tc>
        <w:tc>
          <w:tcPr>
            <w:tcW w:w="1551" w:type="dxa"/>
            <w:vAlign w:val="center"/>
          </w:tcPr>
          <w:p w:rsidR="00795F81" w:rsidRDefault="00795F81" w:rsidP="00795F81">
            <w:pPr>
              <w:pStyle w:val="a3"/>
              <w:spacing w:after="0"/>
              <w:jc w:val="center"/>
              <w:rPr>
                <w:rFonts w:eastAsia="MS Mincho"/>
                <w:szCs w:val="24"/>
              </w:rPr>
            </w:pPr>
            <w:r w:rsidRPr="00CF6E50">
              <w:rPr>
                <w:rFonts w:eastAsia="MS Mincho"/>
                <w:szCs w:val="24"/>
              </w:rPr>
              <w:t>50</w:t>
            </w:r>
            <w:r>
              <w:rPr>
                <w:rFonts w:eastAsia="MS Mincho"/>
                <w:szCs w:val="24"/>
              </w:rPr>
              <w:t xml:space="preserve"> </w:t>
            </w:r>
          </w:p>
          <w:p w:rsidR="00795F81" w:rsidRPr="00CF6E50" w:rsidRDefault="00795F81" w:rsidP="00795F81">
            <w:pPr>
              <w:pStyle w:val="a3"/>
              <w:spacing w:after="0"/>
              <w:jc w:val="center"/>
              <w:rPr>
                <w:rFonts w:eastAsia="MS Mincho"/>
                <w:szCs w:val="24"/>
              </w:rPr>
            </w:pPr>
            <w:r>
              <w:rPr>
                <w:rFonts w:eastAsia="MS Mincho"/>
                <w:szCs w:val="24"/>
              </w:rPr>
              <w:t>(принимаем условно)</w:t>
            </w:r>
          </w:p>
        </w:tc>
        <w:tc>
          <w:tcPr>
            <w:tcW w:w="1719" w:type="dxa"/>
            <w:vAlign w:val="center"/>
          </w:tcPr>
          <w:p w:rsidR="00795F81" w:rsidRPr="00CF6E50" w:rsidRDefault="00795F81" w:rsidP="00795F81">
            <w:pPr>
              <w:pStyle w:val="a3"/>
              <w:spacing w:after="0"/>
              <w:jc w:val="center"/>
              <w:rPr>
                <w:rFonts w:eastAsia="MS Mincho"/>
                <w:szCs w:val="24"/>
              </w:rPr>
            </w:pPr>
            <w:r>
              <w:rPr>
                <w:rFonts w:eastAsia="MS Mincho"/>
                <w:szCs w:val="24"/>
              </w:rPr>
              <w:t>15,88</w:t>
            </w:r>
          </w:p>
        </w:tc>
        <w:tc>
          <w:tcPr>
            <w:tcW w:w="1361" w:type="dxa"/>
            <w:vAlign w:val="center"/>
          </w:tcPr>
          <w:p w:rsidR="00795F81" w:rsidRPr="00DA72C4" w:rsidRDefault="00795F81" w:rsidP="00795F81">
            <w:pPr>
              <w:jc w:val="center"/>
              <w:rPr>
                <w:sz w:val="24"/>
              </w:rPr>
            </w:pPr>
            <w:r w:rsidRPr="00DA72C4">
              <w:rPr>
                <w:rFonts w:eastAsia="MS Mincho"/>
                <w:sz w:val="24"/>
              </w:rPr>
              <w:t>н/д</w:t>
            </w:r>
          </w:p>
        </w:tc>
        <w:tc>
          <w:tcPr>
            <w:tcW w:w="1698" w:type="dxa"/>
            <w:vMerge/>
            <w:vAlign w:val="center"/>
          </w:tcPr>
          <w:p w:rsidR="00795F81" w:rsidRPr="00CF6E50" w:rsidRDefault="00795F81" w:rsidP="00795F81">
            <w:pPr>
              <w:pStyle w:val="a3"/>
              <w:spacing w:after="0"/>
              <w:jc w:val="center"/>
              <w:rPr>
                <w:rFonts w:eastAsia="MS Mincho"/>
                <w:szCs w:val="24"/>
              </w:rPr>
            </w:pPr>
          </w:p>
        </w:tc>
      </w:tr>
      <w:tr w:rsidR="00795F81" w:rsidRPr="00CF6E50" w:rsidTr="00795F81">
        <w:trPr>
          <w:jc w:val="center"/>
        </w:trPr>
        <w:tc>
          <w:tcPr>
            <w:tcW w:w="2089" w:type="dxa"/>
            <w:vAlign w:val="center"/>
          </w:tcPr>
          <w:p w:rsidR="00795F81" w:rsidRDefault="00795F81" w:rsidP="00795F81">
            <w:pPr>
              <w:jc w:val="left"/>
              <w:rPr>
                <w:color w:val="000000"/>
                <w:sz w:val="22"/>
                <w:szCs w:val="22"/>
              </w:rPr>
            </w:pPr>
            <w:r>
              <w:rPr>
                <w:color w:val="000000"/>
                <w:sz w:val="22"/>
                <w:szCs w:val="22"/>
              </w:rPr>
              <w:t>д. Самарского отделения совхоза</w:t>
            </w:r>
          </w:p>
        </w:tc>
        <w:tc>
          <w:tcPr>
            <w:tcW w:w="1242" w:type="dxa"/>
            <w:vMerge/>
            <w:vAlign w:val="center"/>
          </w:tcPr>
          <w:p w:rsidR="00795F81" w:rsidRPr="00CF6E50" w:rsidRDefault="00795F81" w:rsidP="00795F81">
            <w:pPr>
              <w:pStyle w:val="a3"/>
              <w:spacing w:after="0"/>
              <w:jc w:val="center"/>
              <w:rPr>
                <w:rFonts w:eastAsia="MS Mincho"/>
                <w:szCs w:val="24"/>
              </w:rPr>
            </w:pPr>
          </w:p>
        </w:tc>
        <w:tc>
          <w:tcPr>
            <w:tcW w:w="903" w:type="dxa"/>
            <w:vAlign w:val="center"/>
          </w:tcPr>
          <w:p w:rsidR="00795F81" w:rsidRPr="00DA72C4" w:rsidRDefault="00795F81" w:rsidP="00795F81">
            <w:pPr>
              <w:jc w:val="center"/>
              <w:rPr>
                <w:sz w:val="24"/>
              </w:rPr>
            </w:pPr>
            <w:r w:rsidRPr="00DA72C4">
              <w:rPr>
                <w:rFonts w:eastAsia="MS Mincho"/>
                <w:sz w:val="24"/>
              </w:rPr>
              <w:t>н/д</w:t>
            </w:r>
          </w:p>
        </w:tc>
        <w:tc>
          <w:tcPr>
            <w:tcW w:w="1551" w:type="dxa"/>
            <w:vAlign w:val="center"/>
          </w:tcPr>
          <w:p w:rsidR="00795F81" w:rsidRDefault="00795F81" w:rsidP="00795F81">
            <w:pPr>
              <w:pStyle w:val="a3"/>
              <w:spacing w:after="0"/>
              <w:jc w:val="center"/>
              <w:rPr>
                <w:rFonts w:eastAsia="MS Mincho"/>
                <w:szCs w:val="24"/>
              </w:rPr>
            </w:pPr>
            <w:r w:rsidRPr="00CF6E50">
              <w:rPr>
                <w:rFonts w:eastAsia="MS Mincho"/>
                <w:szCs w:val="24"/>
              </w:rPr>
              <w:t>50</w:t>
            </w:r>
            <w:r>
              <w:rPr>
                <w:rFonts w:eastAsia="MS Mincho"/>
                <w:szCs w:val="24"/>
              </w:rPr>
              <w:t xml:space="preserve"> </w:t>
            </w:r>
          </w:p>
          <w:p w:rsidR="00795F81" w:rsidRPr="00CF6E50" w:rsidRDefault="00795F81" w:rsidP="00795F81">
            <w:pPr>
              <w:pStyle w:val="a3"/>
              <w:spacing w:after="0"/>
              <w:jc w:val="center"/>
              <w:rPr>
                <w:rFonts w:eastAsia="MS Mincho"/>
                <w:szCs w:val="24"/>
              </w:rPr>
            </w:pPr>
            <w:r>
              <w:rPr>
                <w:rFonts w:eastAsia="MS Mincho"/>
                <w:szCs w:val="24"/>
              </w:rPr>
              <w:t>(принимаем условно)</w:t>
            </w:r>
          </w:p>
        </w:tc>
        <w:tc>
          <w:tcPr>
            <w:tcW w:w="1719" w:type="dxa"/>
            <w:vAlign w:val="center"/>
          </w:tcPr>
          <w:p w:rsidR="00795F81" w:rsidRPr="00CF6E50" w:rsidRDefault="00795F81" w:rsidP="00795F81">
            <w:pPr>
              <w:pStyle w:val="a3"/>
              <w:spacing w:after="0"/>
              <w:jc w:val="center"/>
              <w:rPr>
                <w:rFonts w:eastAsia="MS Mincho"/>
                <w:szCs w:val="24"/>
              </w:rPr>
            </w:pPr>
            <w:r>
              <w:rPr>
                <w:rFonts w:eastAsia="MS Mincho"/>
                <w:szCs w:val="24"/>
              </w:rPr>
              <w:t>13,05</w:t>
            </w:r>
          </w:p>
        </w:tc>
        <w:tc>
          <w:tcPr>
            <w:tcW w:w="1361" w:type="dxa"/>
            <w:vAlign w:val="center"/>
          </w:tcPr>
          <w:p w:rsidR="00795F81" w:rsidRPr="00DA72C4" w:rsidRDefault="00795F81" w:rsidP="00795F81">
            <w:pPr>
              <w:jc w:val="center"/>
              <w:rPr>
                <w:sz w:val="24"/>
              </w:rPr>
            </w:pPr>
            <w:r w:rsidRPr="00DA72C4">
              <w:rPr>
                <w:rFonts w:eastAsia="MS Mincho"/>
                <w:sz w:val="24"/>
              </w:rPr>
              <w:t>н/д</w:t>
            </w:r>
          </w:p>
        </w:tc>
        <w:tc>
          <w:tcPr>
            <w:tcW w:w="1698" w:type="dxa"/>
            <w:vMerge/>
            <w:vAlign w:val="center"/>
          </w:tcPr>
          <w:p w:rsidR="00795F81" w:rsidRPr="00CF6E50" w:rsidRDefault="00795F81" w:rsidP="00795F81">
            <w:pPr>
              <w:pStyle w:val="a3"/>
              <w:spacing w:after="0"/>
              <w:jc w:val="center"/>
              <w:rPr>
                <w:rFonts w:eastAsia="MS Mincho"/>
                <w:szCs w:val="24"/>
              </w:rPr>
            </w:pPr>
          </w:p>
        </w:tc>
      </w:tr>
    </w:tbl>
    <w:p w:rsidR="00795F81" w:rsidRDefault="00795F81" w:rsidP="00795F81">
      <w:pPr>
        <w:pStyle w:val="a3"/>
        <w:spacing w:after="0"/>
        <w:ind w:firstLine="708"/>
        <w:rPr>
          <w:rFonts w:eastAsia="MS Mincho"/>
          <w:i/>
          <w:szCs w:val="24"/>
          <w:u w:val="single"/>
        </w:rPr>
      </w:pPr>
    </w:p>
    <w:p w:rsidR="00795F81" w:rsidRDefault="00795F81" w:rsidP="00795F81">
      <w:pPr>
        <w:pStyle w:val="a3"/>
        <w:ind w:firstLine="708"/>
        <w:rPr>
          <w:rFonts w:eastAsia="MS Mincho"/>
          <w:i/>
          <w:u w:val="single"/>
        </w:rPr>
      </w:pPr>
    </w:p>
    <w:p w:rsidR="00795F81" w:rsidRDefault="00795F81" w:rsidP="00795F81">
      <w:pPr>
        <w:pStyle w:val="a3"/>
        <w:ind w:firstLine="708"/>
        <w:rPr>
          <w:rFonts w:eastAsia="MS Mincho"/>
          <w:i/>
          <w:u w:val="single"/>
        </w:rPr>
      </w:pPr>
      <w:r w:rsidRPr="008E487B">
        <w:rPr>
          <w:rFonts w:eastAsia="MS Mincho"/>
          <w:i/>
          <w:u w:val="single"/>
        </w:rPr>
        <w:t>Зоны действия источник</w:t>
      </w:r>
      <w:r>
        <w:rPr>
          <w:rFonts w:eastAsia="MS Mincho"/>
          <w:i/>
          <w:u w:val="single"/>
        </w:rPr>
        <w:t>ов</w:t>
      </w:r>
      <w:r w:rsidRPr="008E487B">
        <w:rPr>
          <w:rFonts w:eastAsia="MS Mincho"/>
          <w:i/>
          <w:u w:val="single"/>
        </w:rPr>
        <w:t xml:space="preserve"> </w:t>
      </w:r>
      <w:r>
        <w:rPr>
          <w:rFonts w:eastAsia="MS Mincho"/>
          <w:i/>
          <w:u w:val="single"/>
        </w:rPr>
        <w:t>централизованного водоснабжения</w:t>
      </w:r>
    </w:p>
    <w:p w:rsidR="00795F81" w:rsidRPr="00850C16" w:rsidRDefault="00795F81" w:rsidP="00795F81">
      <w:pPr>
        <w:pStyle w:val="a3"/>
        <w:ind w:firstLine="708"/>
        <w:rPr>
          <w:rFonts w:eastAsia="MS Mincho"/>
        </w:rPr>
      </w:pPr>
      <w:r>
        <w:rPr>
          <w:rFonts w:eastAsia="MS Mincho"/>
        </w:rPr>
        <w:t xml:space="preserve">В сельском поселении Краснобашкирский сельсовет можно выделить три независимые друг от друга зоны централизованного водоснабжения: с. Красная Башкирия,  д. Озерное, </w:t>
      </w:r>
      <w:r>
        <w:rPr>
          <w:rFonts w:eastAsia="MS Mincho"/>
        </w:rPr>
        <w:br/>
        <w:t>д. Самарского отделения совхоза. Потребителями услуг централизованного водоснабжения в каждой зоне являются: население, социально-культурные и общественные здания, предприятия торговли, бытового обслуживания, производственные предприятия, сельское хозяйство. Вода используется на бытовые и производственные нужды, для нужд скота, на полив приусадебных участков и зеленых насаждений, а также, при необходимости, для тушения пожаров.</w:t>
      </w:r>
    </w:p>
    <w:p w:rsidR="00795F81" w:rsidRDefault="00795F81" w:rsidP="00795F81">
      <w:pPr>
        <w:pStyle w:val="a3"/>
        <w:spacing w:after="0"/>
        <w:ind w:firstLine="708"/>
        <w:jc w:val="left"/>
        <w:rPr>
          <w:i/>
          <w:u w:val="single"/>
        </w:rPr>
      </w:pPr>
      <w:r w:rsidRPr="00EA4405">
        <w:rPr>
          <w:i/>
          <w:u w:val="single"/>
        </w:rPr>
        <w:t>Резервы и дефициты мощности систем централизованного водоснабжения</w:t>
      </w:r>
    </w:p>
    <w:p w:rsidR="00795F81" w:rsidRDefault="00795F81" w:rsidP="00795F81">
      <w:pPr>
        <w:pStyle w:val="a3"/>
        <w:spacing w:after="0"/>
        <w:ind w:firstLine="708"/>
        <w:jc w:val="right"/>
      </w:pPr>
      <w:r>
        <w:t>Таблица 3.2.6</w:t>
      </w:r>
    </w:p>
    <w:p w:rsidR="00795F81" w:rsidRPr="00084761" w:rsidRDefault="00795F81" w:rsidP="00795F81">
      <w:pPr>
        <w:pStyle w:val="a3"/>
        <w:jc w:val="center"/>
        <w:rPr>
          <w:b/>
        </w:rPr>
      </w:pPr>
      <w:r w:rsidRPr="00084761">
        <w:rPr>
          <w:b/>
        </w:rPr>
        <w:t>Резервы и дефициты мощности централизованных систем водоснабжения</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5"/>
        <w:gridCol w:w="3534"/>
      </w:tblGrid>
      <w:tr w:rsidR="00795F81" w:rsidRPr="00CF6E50" w:rsidTr="00795F81">
        <w:trPr>
          <w:jc w:val="center"/>
        </w:trPr>
        <w:tc>
          <w:tcPr>
            <w:tcW w:w="4895" w:type="dxa"/>
            <w:vAlign w:val="center"/>
          </w:tcPr>
          <w:p w:rsidR="00795F81" w:rsidRPr="00CF6E50" w:rsidRDefault="00795F81" w:rsidP="00795F81">
            <w:pPr>
              <w:pStyle w:val="a3"/>
              <w:spacing w:after="0"/>
              <w:jc w:val="center"/>
              <w:rPr>
                <w:rFonts w:eastAsia="MS Mincho"/>
                <w:sz w:val="22"/>
                <w:szCs w:val="22"/>
              </w:rPr>
            </w:pPr>
            <w:r w:rsidRPr="00CF6E50">
              <w:rPr>
                <w:rFonts w:eastAsia="MS Mincho"/>
                <w:sz w:val="22"/>
                <w:szCs w:val="22"/>
              </w:rPr>
              <w:t>Наименование населенного пункта</w:t>
            </w:r>
          </w:p>
        </w:tc>
        <w:tc>
          <w:tcPr>
            <w:tcW w:w="3534" w:type="dxa"/>
            <w:vAlign w:val="center"/>
          </w:tcPr>
          <w:p w:rsidR="00795F81" w:rsidRPr="00CF6E50" w:rsidRDefault="00795F81" w:rsidP="00795F81">
            <w:pPr>
              <w:pStyle w:val="a3"/>
              <w:spacing w:after="0"/>
              <w:jc w:val="center"/>
              <w:rPr>
                <w:rFonts w:eastAsia="MS Mincho"/>
                <w:sz w:val="22"/>
                <w:szCs w:val="22"/>
              </w:rPr>
            </w:pPr>
            <w:r w:rsidRPr="00CF6E50">
              <w:rPr>
                <w:rFonts w:eastAsia="MS Mincho"/>
                <w:sz w:val="22"/>
                <w:szCs w:val="22"/>
              </w:rPr>
              <w:t>Резерв/дефицит мощности, м</w:t>
            </w:r>
            <w:r w:rsidRPr="00CF6E50">
              <w:rPr>
                <w:rFonts w:eastAsia="MS Mincho"/>
                <w:sz w:val="22"/>
                <w:szCs w:val="22"/>
                <w:vertAlign w:val="superscript"/>
              </w:rPr>
              <w:t>3</w:t>
            </w:r>
            <w:r w:rsidRPr="00CF6E50">
              <w:rPr>
                <w:rFonts w:eastAsia="MS Mincho"/>
                <w:sz w:val="22"/>
                <w:szCs w:val="22"/>
              </w:rPr>
              <w:t>/час</w:t>
            </w:r>
          </w:p>
        </w:tc>
      </w:tr>
      <w:tr w:rsidR="00795F81" w:rsidRPr="00CF6E50" w:rsidTr="00795F81">
        <w:trPr>
          <w:jc w:val="center"/>
        </w:trPr>
        <w:tc>
          <w:tcPr>
            <w:tcW w:w="4895" w:type="dxa"/>
            <w:vAlign w:val="center"/>
          </w:tcPr>
          <w:p w:rsidR="00795F81" w:rsidRPr="00596CFE" w:rsidRDefault="00795F81" w:rsidP="00795F81">
            <w:pPr>
              <w:jc w:val="left"/>
              <w:rPr>
                <w:color w:val="000000"/>
                <w:sz w:val="22"/>
                <w:szCs w:val="22"/>
              </w:rPr>
            </w:pPr>
            <w:r>
              <w:rPr>
                <w:color w:val="000000"/>
                <w:sz w:val="22"/>
                <w:szCs w:val="22"/>
              </w:rPr>
              <w:t>с. Красная Башкирия</w:t>
            </w:r>
          </w:p>
        </w:tc>
        <w:tc>
          <w:tcPr>
            <w:tcW w:w="3534" w:type="dxa"/>
            <w:vMerge w:val="restart"/>
            <w:vAlign w:val="center"/>
          </w:tcPr>
          <w:p w:rsidR="00795F81" w:rsidRPr="00CF6E50" w:rsidRDefault="00795F81" w:rsidP="00795F81">
            <w:pPr>
              <w:pStyle w:val="a3"/>
              <w:jc w:val="center"/>
              <w:rPr>
                <w:rFonts w:eastAsia="MS Mincho"/>
                <w:szCs w:val="24"/>
              </w:rPr>
            </w:pPr>
            <w:r>
              <w:rPr>
                <w:rFonts w:eastAsia="MS Mincho"/>
                <w:szCs w:val="24"/>
              </w:rPr>
              <w:t>153,44</w:t>
            </w:r>
          </w:p>
        </w:tc>
      </w:tr>
      <w:tr w:rsidR="00795F81" w:rsidRPr="00CF6E50" w:rsidTr="00795F81">
        <w:trPr>
          <w:jc w:val="center"/>
        </w:trPr>
        <w:tc>
          <w:tcPr>
            <w:tcW w:w="4895" w:type="dxa"/>
            <w:vAlign w:val="center"/>
          </w:tcPr>
          <w:p w:rsidR="00795F81" w:rsidRDefault="00795F81" w:rsidP="00795F81">
            <w:pPr>
              <w:jc w:val="left"/>
              <w:rPr>
                <w:color w:val="000000"/>
                <w:sz w:val="22"/>
                <w:szCs w:val="22"/>
              </w:rPr>
            </w:pPr>
            <w:r>
              <w:rPr>
                <w:color w:val="000000"/>
                <w:sz w:val="22"/>
                <w:szCs w:val="22"/>
              </w:rPr>
              <w:t>д. Озерное</w:t>
            </w:r>
          </w:p>
        </w:tc>
        <w:tc>
          <w:tcPr>
            <w:tcW w:w="3534" w:type="dxa"/>
            <w:vMerge/>
            <w:vAlign w:val="center"/>
          </w:tcPr>
          <w:p w:rsidR="00795F81" w:rsidRPr="00CF6E50" w:rsidRDefault="00795F81" w:rsidP="00795F81">
            <w:pPr>
              <w:pStyle w:val="a3"/>
              <w:jc w:val="center"/>
              <w:rPr>
                <w:rFonts w:eastAsia="MS Mincho"/>
                <w:szCs w:val="24"/>
              </w:rPr>
            </w:pPr>
          </w:p>
        </w:tc>
      </w:tr>
      <w:tr w:rsidR="00795F81" w:rsidRPr="00CF6E50" w:rsidTr="00795F81">
        <w:trPr>
          <w:jc w:val="center"/>
        </w:trPr>
        <w:tc>
          <w:tcPr>
            <w:tcW w:w="4895" w:type="dxa"/>
            <w:vAlign w:val="center"/>
          </w:tcPr>
          <w:p w:rsidR="00795F81" w:rsidRDefault="00795F81" w:rsidP="00795F81">
            <w:pPr>
              <w:jc w:val="left"/>
              <w:rPr>
                <w:color w:val="000000"/>
                <w:sz w:val="22"/>
                <w:szCs w:val="22"/>
              </w:rPr>
            </w:pPr>
            <w:r>
              <w:rPr>
                <w:color w:val="000000"/>
                <w:sz w:val="22"/>
                <w:szCs w:val="22"/>
              </w:rPr>
              <w:t>д. Самарского отделения совхоза</w:t>
            </w:r>
          </w:p>
        </w:tc>
        <w:tc>
          <w:tcPr>
            <w:tcW w:w="3534" w:type="dxa"/>
            <w:vMerge/>
            <w:vAlign w:val="center"/>
          </w:tcPr>
          <w:p w:rsidR="00795F81" w:rsidRPr="00CF6E50" w:rsidRDefault="00795F81" w:rsidP="00795F81">
            <w:pPr>
              <w:pStyle w:val="a3"/>
              <w:spacing w:after="0"/>
              <w:jc w:val="center"/>
              <w:rPr>
                <w:rFonts w:eastAsia="MS Mincho"/>
                <w:szCs w:val="24"/>
              </w:rPr>
            </w:pPr>
          </w:p>
        </w:tc>
      </w:tr>
    </w:tbl>
    <w:p w:rsidR="00795F81" w:rsidRPr="00850C16" w:rsidRDefault="00795F81" w:rsidP="00795F81">
      <w:pPr>
        <w:pStyle w:val="a3"/>
        <w:spacing w:after="0"/>
        <w:ind w:firstLine="708"/>
        <w:jc w:val="left"/>
      </w:pPr>
    </w:p>
    <w:p w:rsidR="00795F81" w:rsidRDefault="00795F81" w:rsidP="00795F81">
      <w:pPr>
        <w:jc w:val="left"/>
        <w:rPr>
          <w:i/>
          <w:sz w:val="24"/>
          <w:szCs w:val="20"/>
          <w:u w:val="single"/>
        </w:rPr>
      </w:pPr>
      <w:r>
        <w:rPr>
          <w:i/>
          <w:u w:val="single"/>
        </w:rPr>
        <w:br w:type="page"/>
      </w:r>
    </w:p>
    <w:p w:rsidR="00795F81" w:rsidRDefault="00795F81" w:rsidP="00795F81">
      <w:pPr>
        <w:pStyle w:val="a3"/>
        <w:spacing w:after="0"/>
        <w:ind w:firstLine="708"/>
        <w:jc w:val="left"/>
        <w:rPr>
          <w:i/>
          <w:u w:val="single"/>
        </w:rPr>
      </w:pPr>
      <w:r w:rsidRPr="00850C16">
        <w:rPr>
          <w:i/>
          <w:u w:val="single"/>
        </w:rPr>
        <w:lastRenderedPageBreak/>
        <w:t>Надежность систем централизованного водоснабжения</w:t>
      </w:r>
    </w:p>
    <w:p w:rsidR="00795F81" w:rsidRDefault="00795F81" w:rsidP="00795F81">
      <w:pPr>
        <w:pStyle w:val="a3"/>
        <w:spacing w:after="0"/>
        <w:ind w:firstLine="708"/>
      </w:pPr>
      <w:r>
        <w:t>Надежность и бесперебойность систем централизованного водоснабжения контролируется следующими показателями:</w:t>
      </w:r>
    </w:p>
    <w:p w:rsidR="00795F81" w:rsidRPr="00E4654A" w:rsidRDefault="00795F81" w:rsidP="00795F81">
      <w:pPr>
        <w:pStyle w:val="a9"/>
        <w:shd w:val="clear" w:color="auto" w:fill="FFFFFF"/>
        <w:ind w:left="0" w:firstLine="720"/>
      </w:pPr>
      <w:r w:rsidRPr="00E4654A">
        <w:t>а) удельное количество аварий на магистральных сетях в месяц (ед./100км);</w:t>
      </w:r>
    </w:p>
    <w:p w:rsidR="00795F81" w:rsidRPr="00E4654A" w:rsidRDefault="00795F81" w:rsidP="00795F81">
      <w:pPr>
        <w:pStyle w:val="a9"/>
        <w:shd w:val="clear" w:color="auto" w:fill="FFFFFF"/>
        <w:ind w:left="0" w:firstLine="720"/>
      </w:pPr>
      <w:r w:rsidRPr="00E4654A">
        <w:t>б) удельное количество аварий на распределительных сетях в месяц (ед./100км);</w:t>
      </w:r>
    </w:p>
    <w:p w:rsidR="00795F81" w:rsidRPr="00E4654A" w:rsidRDefault="00795F81" w:rsidP="00795F81">
      <w:pPr>
        <w:pStyle w:val="a9"/>
        <w:shd w:val="clear" w:color="auto" w:fill="FFFFFF"/>
        <w:ind w:left="0" w:firstLine="720"/>
      </w:pPr>
      <w:r w:rsidRPr="00E4654A">
        <w:t>в) удельное количество повреждений на сетях в месяц (ед./100км);</w:t>
      </w:r>
    </w:p>
    <w:p w:rsidR="00795F81" w:rsidRPr="00E4654A" w:rsidRDefault="00795F81" w:rsidP="00795F81">
      <w:pPr>
        <w:pStyle w:val="a9"/>
        <w:shd w:val="clear" w:color="auto" w:fill="FFFFFF"/>
        <w:ind w:left="0" w:firstLine="720"/>
      </w:pPr>
      <w:r w:rsidRPr="00E4654A">
        <w:t>г) доля устраненных повреждений и аварий без прекращения подачи воды абонентам;</w:t>
      </w:r>
    </w:p>
    <w:p w:rsidR="00795F81" w:rsidRPr="00E4654A" w:rsidRDefault="00795F81" w:rsidP="00795F81">
      <w:pPr>
        <w:pStyle w:val="a9"/>
        <w:shd w:val="clear" w:color="auto" w:fill="FFFFFF"/>
        <w:ind w:left="0" w:firstLine="720"/>
      </w:pPr>
      <w:r w:rsidRPr="00E4654A">
        <w:t>е) доля магистральных сетей, нуждающихся в замене;</w:t>
      </w:r>
    </w:p>
    <w:p w:rsidR="00795F81" w:rsidRPr="00E4654A" w:rsidRDefault="00795F81" w:rsidP="00795F81">
      <w:pPr>
        <w:pStyle w:val="a9"/>
        <w:shd w:val="clear" w:color="auto" w:fill="FFFFFF"/>
        <w:ind w:left="0" w:firstLine="720"/>
      </w:pPr>
      <w:r w:rsidRPr="00E4654A">
        <w:t>ж) доля распределительных сетей, нуждающихся в замене.</w:t>
      </w:r>
    </w:p>
    <w:p w:rsidR="00795F81" w:rsidRDefault="00795F81" w:rsidP="00795F81">
      <w:pPr>
        <w:pStyle w:val="a3"/>
        <w:spacing w:after="0"/>
        <w:ind w:firstLine="708"/>
      </w:pPr>
      <w:r>
        <w:t>По данным, приведенным в схеме водоснабжения сельского поселения, износ сетей водоснабжения составляет 70-90%, что негативно сказывается на количестве аварий и бесперебойности функционирования систем централизованного водоснабжения. Также на надежность систем водоснабжения влияет износ конструкций водонапорных башен.</w:t>
      </w:r>
    </w:p>
    <w:p w:rsidR="00795F81" w:rsidRDefault="00795F81" w:rsidP="00795F81">
      <w:pPr>
        <w:pStyle w:val="a3"/>
        <w:spacing w:after="0"/>
        <w:ind w:firstLine="708"/>
      </w:pPr>
      <w:r>
        <w:t>В целом надежность систем централизованного водоснабжения соответствует требованиям.</w:t>
      </w:r>
    </w:p>
    <w:p w:rsidR="00795F81" w:rsidRPr="00850C16" w:rsidRDefault="00795F81" w:rsidP="00795F81">
      <w:pPr>
        <w:pStyle w:val="a3"/>
        <w:spacing w:after="0"/>
        <w:ind w:firstLine="708"/>
      </w:pPr>
    </w:p>
    <w:p w:rsidR="00795F81" w:rsidRPr="007E6A9F" w:rsidRDefault="00795F81" w:rsidP="00795F81">
      <w:pPr>
        <w:pStyle w:val="a3"/>
        <w:spacing w:after="0"/>
        <w:rPr>
          <w:i/>
          <w:u w:val="single"/>
        </w:rPr>
      </w:pPr>
      <w:r w:rsidRPr="007E6A9F">
        <w:tab/>
      </w:r>
      <w:r w:rsidRPr="007E6A9F">
        <w:rPr>
          <w:i/>
          <w:u w:val="single"/>
        </w:rPr>
        <w:t>Сведения о качестве воды</w:t>
      </w:r>
    </w:p>
    <w:p w:rsidR="00795F81" w:rsidRDefault="00795F81" w:rsidP="00795F81">
      <w:pPr>
        <w:ind w:firstLine="709"/>
        <w:rPr>
          <w:sz w:val="24"/>
        </w:rPr>
      </w:pPr>
      <w:r>
        <w:rPr>
          <w:color w:val="000000"/>
          <w:sz w:val="24"/>
        </w:rPr>
        <w:t>Сведения о качестве подаваемой в сеть воды не предоставлены.</w:t>
      </w:r>
    </w:p>
    <w:p w:rsidR="00795F81" w:rsidRDefault="00795F81" w:rsidP="00795F81">
      <w:pPr>
        <w:pStyle w:val="a3"/>
        <w:ind w:firstLine="708"/>
        <w:rPr>
          <w:rFonts w:eastAsia="MS Mincho"/>
          <w:i/>
          <w:u w:val="single"/>
        </w:rPr>
      </w:pPr>
    </w:p>
    <w:p w:rsidR="00795F81" w:rsidRDefault="00795F81" w:rsidP="00795F81">
      <w:pPr>
        <w:pStyle w:val="a3"/>
        <w:ind w:firstLine="708"/>
        <w:rPr>
          <w:rFonts w:eastAsia="MS Mincho"/>
          <w:i/>
          <w:u w:val="single"/>
        </w:rPr>
      </w:pPr>
      <w:r w:rsidRPr="008E487B">
        <w:rPr>
          <w:rFonts w:eastAsia="MS Mincho"/>
          <w:i/>
          <w:u w:val="single"/>
        </w:rPr>
        <w:t>Воздействие источник</w:t>
      </w:r>
      <w:r>
        <w:rPr>
          <w:rFonts w:eastAsia="MS Mincho"/>
          <w:i/>
          <w:u w:val="single"/>
        </w:rPr>
        <w:t>ов</w:t>
      </w:r>
      <w:r w:rsidRPr="008E487B">
        <w:rPr>
          <w:rFonts w:eastAsia="MS Mincho"/>
          <w:i/>
          <w:u w:val="single"/>
        </w:rPr>
        <w:t xml:space="preserve"> </w:t>
      </w:r>
      <w:r>
        <w:rPr>
          <w:rFonts w:eastAsia="MS Mincho"/>
          <w:i/>
          <w:u w:val="single"/>
        </w:rPr>
        <w:t>водоснабжения</w:t>
      </w:r>
      <w:r w:rsidRPr="008E487B">
        <w:rPr>
          <w:rFonts w:eastAsia="MS Mincho"/>
          <w:i/>
          <w:u w:val="single"/>
        </w:rPr>
        <w:t xml:space="preserve"> на окружающую среду</w:t>
      </w:r>
    </w:p>
    <w:p w:rsidR="00795F81" w:rsidRDefault="00795F81" w:rsidP="00795F81">
      <w:pPr>
        <w:pStyle w:val="a3"/>
        <w:spacing w:after="0"/>
      </w:pPr>
      <w:r>
        <w:tab/>
        <w:t>В связи с тем, что на водозаборных узлах не используется никаких систем очистки подаваемой в сеть воды, негативного воздействия на окружающую среду они не оказывают.</w:t>
      </w:r>
    </w:p>
    <w:p w:rsidR="00795F81" w:rsidRDefault="00795F81" w:rsidP="00795F81">
      <w:pPr>
        <w:pStyle w:val="a3"/>
        <w:ind w:firstLine="708"/>
        <w:rPr>
          <w:rFonts w:eastAsia="MS Mincho"/>
          <w:i/>
          <w:highlight w:val="yellow"/>
          <w:u w:val="single"/>
        </w:rPr>
      </w:pPr>
    </w:p>
    <w:p w:rsidR="00795F81" w:rsidRDefault="00795F81" w:rsidP="00795F81">
      <w:pPr>
        <w:pStyle w:val="a3"/>
        <w:ind w:firstLine="708"/>
        <w:rPr>
          <w:rFonts w:eastAsia="MS Mincho"/>
          <w:i/>
          <w:u w:val="single"/>
        </w:rPr>
      </w:pPr>
      <w:r w:rsidRPr="00C85B29">
        <w:rPr>
          <w:rFonts w:eastAsia="MS Mincho"/>
          <w:i/>
          <w:u w:val="single"/>
        </w:rPr>
        <w:t>Тарифы на услуги централизованного водоснабжения, плата за подключение к сетям</w:t>
      </w:r>
    </w:p>
    <w:p w:rsidR="00795F81" w:rsidRPr="00C85B29" w:rsidRDefault="00795F81" w:rsidP="00795F81">
      <w:pPr>
        <w:pStyle w:val="a3"/>
        <w:ind w:firstLine="708"/>
        <w:rPr>
          <w:rFonts w:eastAsia="MS Mincho"/>
        </w:rPr>
      </w:pPr>
      <w:r>
        <w:rPr>
          <w:rFonts w:eastAsia="MS Mincho"/>
        </w:rPr>
        <w:t>Сведения о тарифах на услуги централизованного водоснабжения в сельском поселении Краснобашкирский сельсовет не предоставлены.</w:t>
      </w:r>
    </w:p>
    <w:p w:rsidR="00795F81" w:rsidRPr="00076148" w:rsidRDefault="00795F81" w:rsidP="00795F81">
      <w:pPr>
        <w:ind w:firstLine="709"/>
        <w:rPr>
          <w:rFonts w:eastAsia="MS Mincho"/>
          <w:i/>
          <w:sz w:val="24"/>
          <w:u w:val="single"/>
        </w:rPr>
      </w:pPr>
      <w:r w:rsidRPr="00076148">
        <w:rPr>
          <w:rFonts w:eastAsia="MS Mincho"/>
          <w:i/>
          <w:sz w:val="24"/>
          <w:u w:val="single"/>
        </w:rPr>
        <w:t>Технические и технологические проблемы систем централизованного водоснабжения</w:t>
      </w:r>
    </w:p>
    <w:p w:rsidR="00795F81" w:rsidRDefault="00795F81" w:rsidP="00795F81">
      <w:pPr>
        <w:pStyle w:val="a3"/>
        <w:spacing w:after="0"/>
        <w:ind w:firstLine="708"/>
        <w:rPr>
          <w:szCs w:val="24"/>
        </w:rPr>
      </w:pPr>
      <w:r>
        <w:rPr>
          <w:szCs w:val="24"/>
        </w:rPr>
        <w:t>К основным проблемам систем централизованного водоснабжения сельского поселения можно отнести:</w:t>
      </w:r>
    </w:p>
    <w:p w:rsidR="00795F81" w:rsidRPr="005F5C77" w:rsidRDefault="00795F81" w:rsidP="00795F81">
      <w:pPr>
        <w:pStyle w:val="Default"/>
        <w:ind w:firstLine="709"/>
        <w:jc w:val="both"/>
      </w:pPr>
      <w:r>
        <w:t xml:space="preserve">1. Неудовлетворительное состояние конструкций водонапорных башен, </w:t>
      </w:r>
      <w:r w:rsidRPr="005F5C77">
        <w:t xml:space="preserve">что вызывает: </w:t>
      </w:r>
    </w:p>
    <w:p w:rsidR="00795F81" w:rsidRPr="005F5C77" w:rsidRDefault="00795F81" w:rsidP="00795F81">
      <w:pPr>
        <w:pStyle w:val="Default"/>
        <w:ind w:firstLine="709"/>
        <w:jc w:val="both"/>
      </w:pPr>
      <w:r>
        <w:t>–</w:t>
      </w:r>
      <w:r w:rsidRPr="005F5C77">
        <w:t xml:space="preserve"> трудности использования в зимний период, особенно возрастающие при уменьшении водопотребления, отказы датчиков уровня, протечки; </w:t>
      </w:r>
    </w:p>
    <w:p w:rsidR="00795F81" w:rsidRPr="005F5C77" w:rsidRDefault="00795F81" w:rsidP="00795F81">
      <w:pPr>
        <w:pStyle w:val="Default"/>
        <w:ind w:firstLine="709"/>
        <w:jc w:val="both"/>
      </w:pPr>
      <w:r>
        <w:t>–</w:t>
      </w:r>
      <w:r w:rsidRPr="005F5C77">
        <w:t xml:space="preserve"> неисправность датчиков уровня и автоматики приводит к переливу воды и замерзание ее в зимний период, что является причиной разрушения конструкции и возможного падения водонапорной башни; </w:t>
      </w:r>
    </w:p>
    <w:p w:rsidR="00795F81" w:rsidRPr="005F5C77" w:rsidRDefault="00795F81" w:rsidP="00795F81">
      <w:pPr>
        <w:pStyle w:val="Default"/>
        <w:ind w:firstLine="709"/>
        <w:jc w:val="both"/>
      </w:pPr>
      <w:r>
        <w:t>–</w:t>
      </w:r>
      <w:r w:rsidRPr="005F5C77">
        <w:t xml:space="preserve"> интенсивное появление ржавчины в воде из-за большой поверхности окисления накопительной емкости башни; </w:t>
      </w:r>
    </w:p>
    <w:p w:rsidR="00795F81" w:rsidRDefault="00795F81" w:rsidP="00795F81">
      <w:pPr>
        <w:pStyle w:val="Default"/>
        <w:ind w:firstLine="709"/>
        <w:jc w:val="both"/>
      </w:pPr>
      <w:r>
        <w:t>–</w:t>
      </w:r>
      <w:r w:rsidRPr="005F5C77">
        <w:t xml:space="preserve"> работу насоса в импульсном режиме с частыми включениями и отключениями приводит к ускоренному износу электродвигателя и самого насоса. </w:t>
      </w:r>
    </w:p>
    <w:p w:rsidR="00795F81" w:rsidRDefault="00795F81" w:rsidP="00795F81">
      <w:pPr>
        <w:pStyle w:val="Default"/>
        <w:ind w:firstLine="709"/>
        <w:jc w:val="both"/>
      </w:pPr>
      <w:r>
        <w:t>2</w:t>
      </w:r>
      <w:r w:rsidRPr="006618FA">
        <w:t>. Неудовлетворительное состояние отдельных участков водопроводных сетей.</w:t>
      </w:r>
    </w:p>
    <w:p w:rsidR="00795F81" w:rsidRPr="00DD38A9" w:rsidRDefault="00795F81" w:rsidP="00795F81">
      <w:pPr>
        <w:pStyle w:val="Default"/>
        <w:ind w:firstLine="709"/>
        <w:jc w:val="both"/>
      </w:pPr>
      <w:r>
        <w:t>3. Отсутствие системы централизованного водоснабжения в д. Покровка.</w:t>
      </w:r>
    </w:p>
    <w:p w:rsidR="00795F81" w:rsidRPr="001D4E28" w:rsidRDefault="00795F81" w:rsidP="00795F81">
      <w:pPr>
        <w:pStyle w:val="a3"/>
        <w:spacing w:after="0"/>
        <w:ind w:firstLine="708"/>
        <w:rPr>
          <w:szCs w:val="24"/>
        </w:rPr>
      </w:pPr>
    </w:p>
    <w:p w:rsidR="00795F81" w:rsidRDefault="00795F81" w:rsidP="00795F81">
      <w:pPr>
        <w:jc w:val="left"/>
      </w:pPr>
      <w:r w:rsidRPr="007E6A9F">
        <w:tab/>
      </w:r>
    </w:p>
    <w:p w:rsidR="00795F81" w:rsidRPr="007E6A9F" w:rsidRDefault="00795F81" w:rsidP="00795F81">
      <w:pPr>
        <w:jc w:val="left"/>
        <w:rPr>
          <w:b/>
          <w:sz w:val="24"/>
        </w:rPr>
      </w:pPr>
      <w:r>
        <w:br w:type="page"/>
      </w:r>
    </w:p>
    <w:p w:rsidR="00795F81" w:rsidRDefault="00795F81" w:rsidP="00795F81">
      <w:pPr>
        <w:pStyle w:val="a3"/>
        <w:ind w:firstLine="708"/>
        <w:outlineLvl w:val="1"/>
        <w:rPr>
          <w:b/>
        </w:rPr>
      </w:pPr>
      <w:bookmarkStart w:id="31" w:name="_Toc467107923"/>
      <w:bookmarkStart w:id="32" w:name="_Toc468699329"/>
      <w:r>
        <w:rPr>
          <w:b/>
        </w:rPr>
        <w:lastRenderedPageBreak/>
        <w:t>3</w:t>
      </w:r>
      <w:r w:rsidRPr="007E6A9F">
        <w:rPr>
          <w:b/>
        </w:rPr>
        <w:t>.3. Характеристика существующего состояния систем водоотведения</w:t>
      </w:r>
      <w:bookmarkEnd w:id="31"/>
      <w:bookmarkEnd w:id="32"/>
    </w:p>
    <w:p w:rsidR="00795F81" w:rsidRDefault="00795F81" w:rsidP="00795F81">
      <w:pPr>
        <w:pStyle w:val="a3"/>
        <w:ind w:firstLine="708"/>
        <w:rPr>
          <w:rFonts w:eastAsia="MS Mincho"/>
          <w:i/>
          <w:szCs w:val="24"/>
          <w:u w:val="single"/>
        </w:rPr>
      </w:pPr>
      <w:r>
        <w:rPr>
          <w:rFonts w:eastAsia="MS Mincho"/>
          <w:i/>
          <w:szCs w:val="24"/>
          <w:u w:val="single"/>
        </w:rPr>
        <w:t>Институциональная</w:t>
      </w:r>
      <w:r w:rsidRPr="007E6A9F">
        <w:rPr>
          <w:rFonts w:eastAsia="MS Mincho"/>
          <w:i/>
          <w:szCs w:val="24"/>
          <w:u w:val="single"/>
        </w:rPr>
        <w:t xml:space="preserve"> структура систем </w:t>
      </w:r>
      <w:r>
        <w:rPr>
          <w:rFonts w:eastAsia="MS Mincho"/>
          <w:i/>
          <w:szCs w:val="24"/>
          <w:u w:val="single"/>
        </w:rPr>
        <w:t>водоотведения</w:t>
      </w:r>
      <w:r w:rsidRPr="007E6A9F">
        <w:rPr>
          <w:rFonts w:eastAsia="MS Mincho"/>
          <w:i/>
          <w:szCs w:val="24"/>
          <w:u w:val="single"/>
        </w:rPr>
        <w:t xml:space="preserve"> </w:t>
      </w:r>
      <w:r>
        <w:rPr>
          <w:rFonts w:eastAsia="MS Mincho"/>
          <w:i/>
          <w:szCs w:val="24"/>
          <w:u w:val="single"/>
        </w:rPr>
        <w:t>сельского поселения Краснобашкирский сельсовет</w:t>
      </w:r>
    </w:p>
    <w:p w:rsidR="00795F81" w:rsidRDefault="00795F81" w:rsidP="00795F81">
      <w:pPr>
        <w:pStyle w:val="a3"/>
        <w:ind w:firstLine="708"/>
      </w:pPr>
      <w:r w:rsidRPr="00CC56CC">
        <w:t>Система централизованного водоотведения в сельском поселении Краснобашкирский сельсове</w:t>
      </w:r>
      <w:r w:rsidR="0035595C" w:rsidRPr="00CC56CC">
        <w:t>т имеется в с. К</w:t>
      </w:r>
      <w:r w:rsidRPr="00CC56CC">
        <w:t>расная Башкирия</w:t>
      </w:r>
      <w:r w:rsidR="0035595C" w:rsidRPr="00CC56CC">
        <w:t xml:space="preserve">, д. </w:t>
      </w:r>
      <w:proofErr w:type="gramStart"/>
      <w:r w:rsidR="0035595C" w:rsidRPr="00CC56CC">
        <w:t>Озерное</w:t>
      </w:r>
      <w:proofErr w:type="gramEnd"/>
      <w:r w:rsidR="0035595C" w:rsidRPr="00CC56CC">
        <w:t>, д. Самарского отделения совхоза</w:t>
      </w:r>
      <w:r w:rsidRPr="00CC56CC">
        <w:t>. В с. Красная Башкирия системой централизованного водоотведения охвачено только 10% потребителей. Остальное население, общественные здания и предприятия используют выгребные ямы и индивидуальные септики.</w:t>
      </w:r>
    </w:p>
    <w:p w:rsidR="00795F81" w:rsidRDefault="00795F81" w:rsidP="00795F81">
      <w:pPr>
        <w:pStyle w:val="a3"/>
        <w:ind w:firstLine="708"/>
        <w:jc w:val="right"/>
      </w:pPr>
      <w:r>
        <w:t>Таблица 3.3.1</w:t>
      </w:r>
    </w:p>
    <w:p w:rsidR="00795F81" w:rsidRDefault="00795F81" w:rsidP="00795F81">
      <w:pPr>
        <w:pStyle w:val="a3"/>
        <w:ind w:firstLine="708"/>
        <w:jc w:val="center"/>
        <w:rPr>
          <w:rFonts w:eastAsia="MS Mincho"/>
          <w:b/>
          <w:szCs w:val="24"/>
        </w:rPr>
      </w:pPr>
      <w:r>
        <w:rPr>
          <w:rFonts w:eastAsia="MS Mincho"/>
          <w:b/>
          <w:szCs w:val="24"/>
        </w:rPr>
        <w:t>Расчетные нагрузки на систему</w:t>
      </w:r>
      <w:r w:rsidRPr="008C0F7C">
        <w:rPr>
          <w:rFonts w:eastAsia="MS Mincho"/>
          <w:b/>
          <w:szCs w:val="24"/>
        </w:rPr>
        <w:t xml:space="preserve"> централизованного </w:t>
      </w:r>
      <w:r>
        <w:rPr>
          <w:rFonts w:eastAsia="MS Mincho"/>
          <w:b/>
          <w:szCs w:val="24"/>
        </w:rPr>
        <w:t xml:space="preserve">водоотведения </w:t>
      </w:r>
      <w:r>
        <w:rPr>
          <w:rFonts w:eastAsia="MS Mincho"/>
          <w:b/>
          <w:szCs w:val="24"/>
        </w:rPr>
        <w:br/>
        <w:t>с. Красная Башкирия</w:t>
      </w:r>
    </w:p>
    <w:tbl>
      <w:tblPr>
        <w:tblW w:w="1036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1"/>
        <w:gridCol w:w="929"/>
        <w:gridCol w:w="1601"/>
        <w:gridCol w:w="1311"/>
        <w:gridCol w:w="1070"/>
        <w:gridCol w:w="846"/>
        <w:gridCol w:w="846"/>
        <w:gridCol w:w="1035"/>
        <w:gridCol w:w="1035"/>
      </w:tblGrid>
      <w:tr w:rsidR="00795F81" w:rsidRPr="00C733FF" w:rsidTr="00795F81">
        <w:trPr>
          <w:trHeight w:val="1665"/>
          <w:jc w:val="center"/>
        </w:trPr>
        <w:tc>
          <w:tcPr>
            <w:tcW w:w="1691" w:type="dxa"/>
            <w:vAlign w:val="center"/>
            <w:hideMark/>
          </w:tcPr>
          <w:p w:rsidR="00795F81" w:rsidRPr="00841512" w:rsidRDefault="00795F81" w:rsidP="00795F81">
            <w:pPr>
              <w:jc w:val="center"/>
              <w:rPr>
                <w:bCs/>
                <w:color w:val="000000"/>
                <w:sz w:val="20"/>
                <w:szCs w:val="20"/>
              </w:rPr>
            </w:pPr>
            <w:r w:rsidRPr="00841512">
              <w:rPr>
                <w:bCs/>
                <w:color w:val="000000"/>
                <w:sz w:val="20"/>
                <w:szCs w:val="20"/>
              </w:rPr>
              <w:t>Населенный пункт</w:t>
            </w:r>
          </w:p>
        </w:tc>
        <w:tc>
          <w:tcPr>
            <w:tcW w:w="929" w:type="dxa"/>
            <w:vAlign w:val="center"/>
            <w:hideMark/>
          </w:tcPr>
          <w:p w:rsidR="00795F81" w:rsidRPr="00841512" w:rsidRDefault="00795F81" w:rsidP="00795F81">
            <w:pPr>
              <w:jc w:val="center"/>
              <w:rPr>
                <w:bCs/>
                <w:color w:val="000000"/>
                <w:sz w:val="20"/>
                <w:szCs w:val="20"/>
              </w:rPr>
            </w:pPr>
            <w:r w:rsidRPr="00841512">
              <w:rPr>
                <w:bCs/>
                <w:color w:val="000000"/>
                <w:sz w:val="20"/>
                <w:szCs w:val="20"/>
              </w:rPr>
              <w:t>Числен-ность насе-ления, чел.</w:t>
            </w:r>
          </w:p>
        </w:tc>
        <w:tc>
          <w:tcPr>
            <w:tcW w:w="1601" w:type="dxa"/>
            <w:vAlign w:val="center"/>
            <w:hideMark/>
          </w:tcPr>
          <w:p w:rsidR="00795F81" w:rsidRPr="00841512" w:rsidRDefault="00795F81" w:rsidP="00795F81">
            <w:pPr>
              <w:jc w:val="center"/>
              <w:rPr>
                <w:bCs/>
                <w:color w:val="000000"/>
                <w:sz w:val="20"/>
                <w:szCs w:val="20"/>
              </w:rPr>
            </w:pPr>
            <w:r>
              <w:rPr>
                <w:bCs/>
                <w:color w:val="000000"/>
                <w:sz w:val="20"/>
                <w:szCs w:val="20"/>
              </w:rPr>
              <w:t>Среднесуточная нагрузка</w:t>
            </w:r>
            <w:r w:rsidRPr="00841512">
              <w:rPr>
                <w:bCs/>
                <w:color w:val="000000"/>
                <w:sz w:val="20"/>
                <w:szCs w:val="20"/>
              </w:rPr>
              <w:t>, м</w:t>
            </w:r>
            <w:r w:rsidRPr="00841512">
              <w:rPr>
                <w:bCs/>
                <w:color w:val="000000"/>
                <w:sz w:val="20"/>
                <w:szCs w:val="20"/>
                <w:vertAlign w:val="superscript"/>
              </w:rPr>
              <w:t>3</w:t>
            </w:r>
            <w:r w:rsidRPr="00841512">
              <w:rPr>
                <w:bCs/>
                <w:color w:val="000000"/>
                <w:sz w:val="20"/>
                <w:szCs w:val="20"/>
              </w:rPr>
              <w:t>/сутки</w:t>
            </w:r>
          </w:p>
        </w:tc>
        <w:tc>
          <w:tcPr>
            <w:tcW w:w="1311" w:type="dxa"/>
            <w:vAlign w:val="center"/>
            <w:hideMark/>
          </w:tcPr>
          <w:p w:rsidR="00795F81" w:rsidRPr="00841512" w:rsidRDefault="00795F81" w:rsidP="00795F81">
            <w:pPr>
              <w:jc w:val="center"/>
              <w:rPr>
                <w:bCs/>
                <w:color w:val="000000"/>
                <w:sz w:val="20"/>
                <w:szCs w:val="20"/>
              </w:rPr>
            </w:pPr>
            <w:r>
              <w:rPr>
                <w:bCs/>
                <w:color w:val="000000"/>
                <w:sz w:val="20"/>
                <w:szCs w:val="20"/>
              </w:rPr>
              <w:t>Нагрузка</w:t>
            </w:r>
            <w:r w:rsidRPr="00841512">
              <w:rPr>
                <w:bCs/>
                <w:color w:val="000000"/>
                <w:sz w:val="20"/>
                <w:szCs w:val="20"/>
              </w:rPr>
              <w:t xml:space="preserve"> в сутки макси-мального водопотреб-ления, м</w:t>
            </w:r>
            <w:r w:rsidRPr="00841512">
              <w:rPr>
                <w:bCs/>
                <w:color w:val="000000"/>
                <w:sz w:val="20"/>
                <w:szCs w:val="20"/>
                <w:vertAlign w:val="superscript"/>
              </w:rPr>
              <w:t>3</w:t>
            </w:r>
            <w:r w:rsidRPr="00841512">
              <w:rPr>
                <w:bCs/>
                <w:color w:val="000000"/>
                <w:sz w:val="20"/>
                <w:szCs w:val="20"/>
              </w:rPr>
              <w:t>/сутки</w:t>
            </w:r>
          </w:p>
        </w:tc>
        <w:tc>
          <w:tcPr>
            <w:tcW w:w="1070" w:type="dxa"/>
            <w:vAlign w:val="center"/>
            <w:hideMark/>
          </w:tcPr>
          <w:p w:rsidR="00795F81" w:rsidRPr="00841512" w:rsidRDefault="00795F81" w:rsidP="00795F81">
            <w:pPr>
              <w:jc w:val="center"/>
              <w:rPr>
                <w:bCs/>
                <w:color w:val="000000"/>
                <w:sz w:val="20"/>
                <w:szCs w:val="20"/>
              </w:rPr>
            </w:pPr>
            <w:r>
              <w:rPr>
                <w:bCs/>
                <w:color w:val="000000"/>
                <w:sz w:val="20"/>
                <w:szCs w:val="20"/>
              </w:rPr>
              <w:t>Нагрузка</w:t>
            </w:r>
            <w:r w:rsidRPr="00841512">
              <w:rPr>
                <w:bCs/>
                <w:color w:val="000000"/>
                <w:sz w:val="20"/>
                <w:szCs w:val="20"/>
              </w:rPr>
              <w:t xml:space="preserve"> в сутки мини-мального водопот-реб-ления, м</w:t>
            </w:r>
            <w:r w:rsidRPr="00841512">
              <w:rPr>
                <w:bCs/>
                <w:color w:val="000000"/>
                <w:sz w:val="20"/>
                <w:szCs w:val="20"/>
                <w:vertAlign w:val="superscript"/>
              </w:rPr>
              <w:t>3</w:t>
            </w:r>
            <w:r w:rsidRPr="00841512">
              <w:rPr>
                <w:bCs/>
                <w:color w:val="000000"/>
                <w:sz w:val="20"/>
                <w:szCs w:val="20"/>
              </w:rPr>
              <w:t>/сутки</w:t>
            </w:r>
          </w:p>
        </w:tc>
        <w:tc>
          <w:tcPr>
            <w:tcW w:w="846" w:type="dxa"/>
            <w:noWrap/>
            <w:vAlign w:val="center"/>
            <w:hideMark/>
          </w:tcPr>
          <w:p w:rsidR="00795F81" w:rsidRPr="00841512" w:rsidRDefault="00795F81" w:rsidP="00795F81">
            <w:pPr>
              <w:jc w:val="center"/>
              <w:rPr>
                <w:bCs/>
                <w:color w:val="000000"/>
                <w:sz w:val="20"/>
                <w:szCs w:val="20"/>
              </w:rPr>
            </w:pPr>
            <w:r w:rsidRPr="00841512">
              <w:rPr>
                <w:bCs/>
                <w:color w:val="000000"/>
                <w:sz w:val="20"/>
                <w:szCs w:val="20"/>
              </w:rPr>
              <w:t>βmax</w:t>
            </w:r>
          </w:p>
        </w:tc>
        <w:tc>
          <w:tcPr>
            <w:tcW w:w="846" w:type="dxa"/>
            <w:noWrap/>
            <w:vAlign w:val="center"/>
            <w:hideMark/>
          </w:tcPr>
          <w:p w:rsidR="00795F81" w:rsidRPr="00841512" w:rsidRDefault="00795F81" w:rsidP="00795F81">
            <w:pPr>
              <w:jc w:val="center"/>
              <w:rPr>
                <w:bCs/>
                <w:color w:val="000000"/>
                <w:sz w:val="20"/>
                <w:szCs w:val="20"/>
              </w:rPr>
            </w:pPr>
            <w:r w:rsidRPr="00841512">
              <w:rPr>
                <w:bCs/>
                <w:color w:val="000000"/>
                <w:sz w:val="20"/>
                <w:szCs w:val="20"/>
              </w:rPr>
              <w:t>βmin</w:t>
            </w:r>
          </w:p>
        </w:tc>
        <w:tc>
          <w:tcPr>
            <w:tcW w:w="1035" w:type="dxa"/>
            <w:vAlign w:val="center"/>
            <w:hideMark/>
          </w:tcPr>
          <w:p w:rsidR="00795F81" w:rsidRPr="00841512" w:rsidRDefault="00795F81" w:rsidP="00795F81">
            <w:pPr>
              <w:jc w:val="center"/>
              <w:rPr>
                <w:bCs/>
                <w:color w:val="000000"/>
                <w:sz w:val="20"/>
                <w:szCs w:val="20"/>
              </w:rPr>
            </w:pPr>
            <w:r w:rsidRPr="00841512">
              <w:rPr>
                <w:bCs/>
                <w:color w:val="000000"/>
                <w:sz w:val="20"/>
                <w:szCs w:val="20"/>
              </w:rPr>
              <w:t>Макси-мальн</w:t>
            </w:r>
            <w:r>
              <w:rPr>
                <w:bCs/>
                <w:color w:val="000000"/>
                <w:sz w:val="20"/>
                <w:szCs w:val="20"/>
              </w:rPr>
              <w:t>ая</w:t>
            </w:r>
            <w:r w:rsidRPr="00841512">
              <w:rPr>
                <w:bCs/>
                <w:color w:val="000000"/>
                <w:sz w:val="20"/>
                <w:szCs w:val="20"/>
              </w:rPr>
              <w:t xml:space="preserve"> </w:t>
            </w:r>
            <w:r>
              <w:rPr>
                <w:bCs/>
                <w:color w:val="000000"/>
                <w:sz w:val="20"/>
                <w:szCs w:val="20"/>
              </w:rPr>
              <w:t>часовая нагрузка</w:t>
            </w:r>
            <w:r w:rsidRPr="00841512">
              <w:rPr>
                <w:bCs/>
                <w:color w:val="000000"/>
                <w:sz w:val="20"/>
                <w:szCs w:val="20"/>
              </w:rPr>
              <w:t>, м</w:t>
            </w:r>
            <w:r w:rsidRPr="00841512">
              <w:rPr>
                <w:bCs/>
                <w:color w:val="000000"/>
                <w:sz w:val="20"/>
                <w:szCs w:val="20"/>
                <w:vertAlign w:val="superscript"/>
              </w:rPr>
              <w:t>3</w:t>
            </w:r>
            <w:r w:rsidRPr="00841512">
              <w:rPr>
                <w:bCs/>
                <w:color w:val="000000"/>
                <w:sz w:val="20"/>
                <w:szCs w:val="20"/>
              </w:rPr>
              <w:t>/ч</w:t>
            </w:r>
          </w:p>
        </w:tc>
        <w:tc>
          <w:tcPr>
            <w:tcW w:w="1035" w:type="dxa"/>
            <w:vAlign w:val="center"/>
            <w:hideMark/>
          </w:tcPr>
          <w:p w:rsidR="00795F81" w:rsidRPr="00841512" w:rsidRDefault="00795F81" w:rsidP="00795F81">
            <w:pPr>
              <w:jc w:val="center"/>
              <w:rPr>
                <w:bCs/>
                <w:color w:val="000000"/>
                <w:sz w:val="20"/>
                <w:szCs w:val="20"/>
              </w:rPr>
            </w:pPr>
            <w:r w:rsidRPr="00841512">
              <w:rPr>
                <w:bCs/>
                <w:color w:val="000000"/>
                <w:sz w:val="20"/>
                <w:szCs w:val="20"/>
              </w:rPr>
              <w:t>Мини-мальн</w:t>
            </w:r>
            <w:r>
              <w:rPr>
                <w:bCs/>
                <w:color w:val="000000"/>
                <w:sz w:val="20"/>
                <w:szCs w:val="20"/>
              </w:rPr>
              <w:t>ая</w:t>
            </w:r>
            <w:r w:rsidRPr="00841512">
              <w:rPr>
                <w:bCs/>
                <w:color w:val="000000"/>
                <w:sz w:val="20"/>
                <w:szCs w:val="20"/>
              </w:rPr>
              <w:t xml:space="preserve"> </w:t>
            </w:r>
            <w:r>
              <w:rPr>
                <w:bCs/>
                <w:color w:val="000000"/>
                <w:sz w:val="20"/>
                <w:szCs w:val="20"/>
              </w:rPr>
              <w:t>часовая нагрузка</w:t>
            </w:r>
            <w:r w:rsidRPr="00841512">
              <w:rPr>
                <w:bCs/>
                <w:color w:val="000000"/>
                <w:sz w:val="20"/>
                <w:szCs w:val="20"/>
              </w:rPr>
              <w:t>, м</w:t>
            </w:r>
            <w:r w:rsidRPr="00841512">
              <w:rPr>
                <w:bCs/>
                <w:color w:val="000000"/>
                <w:sz w:val="20"/>
                <w:szCs w:val="20"/>
                <w:vertAlign w:val="superscript"/>
              </w:rPr>
              <w:t>3</w:t>
            </w:r>
            <w:r w:rsidRPr="00841512">
              <w:rPr>
                <w:bCs/>
                <w:color w:val="000000"/>
                <w:sz w:val="20"/>
                <w:szCs w:val="20"/>
              </w:rPr>
              <w:t>/ч</w:t>
            </w:r>
          </w:p>
        </w:tc>
      </w:tr>
      <w:tr w:rsidR="00795F81" w:rsidRPr="00C733FF" w:rsidTr="00795F81">
        <w:trPr>
          <w:trHeight w:val="315"/>
          <w:jc w:val="center"/>
        </w:trPr>
        <w:tc>
          <w:tcPr>
            <w:tcW w:w="1691" w:type="dxa"/>
            <w:vAlign w:val="center"/>
            <w:hideMark/>
          </w:tcPr>
          <w:p w:rsidR="00795F81" w:rsidRPr="00596CFE" w:rsidRDefault="00795F81" w:rsidP="00795F81">
            <w:pPr>
              <w:jc w:val="left"/>
              <w:rPr>
                <w:color w:val="000000"/>
                <w:sz w:val="22"/>
                <w:szCs w:val="22"/>
              </w:rPr>
            </w:pPr>
            <w:r>
              <w:rPr>
                <w:color w:val="000000"/>
                <w:sz w:val="22"/>
                <w:szCs w:val="22"/>
              </w:rPr>
              <w:t>с. Красная Башкирия</w:t>
            </w:r>
          </w:p>
        </w:tc>
        <w:tc>
          <w:tcPr>
            <w:tcW w:w="929" w:type="dxa"/>
            <w:vAlign w:val="center"/>
            <w:hideMark/>
          </w:tcPr>
          <w:p w:rsidR="00795F81" w:rsidRPr="00F41B83" w:rsidRDefault="00795F81" w:rsidP="00795F81">
            <w:pPr>
              <w:jc w:val="center"/>
              <w:rPr>
                <w:color w:val="000000"/>
                <w:sz w:val="24"/>
              </w:rPr>
            </w:pPr>
            <w:r w:rsidRPr="00F41B83">
              <w:rPr>
                <w:color w:val="000000"/>
                <w:sz w:val="24"/>
              </w:rPr>
              <w:t>276</w:t>
            </w:r>
          </w:p>
        </w:tc>
        <w:tc>
          <w:tcPr>
            <w:tcW w:w="1601" w:type="dxa"/>
            <w:vAlign w:val="center"/>
            <w:hideMark/>
          </w:tcPr>
          <w:p w:rsidR="00795F81" w:rsidRPr="00F41B83" w:rsidRDefault="00795F81" w:rsidP="00795F81">
            <w:pPr>
              <w:jc w:val="center"/>
              <w:rPr>
                <w:color w:val="000000"/>
                <w:sz w:val="24"/>
              </w:rPr>
            </w:pPr>
            <w:r w:rsidRPr="00F41B83">
              <w:rPr>
                <w:color w:val="000000"/>
                <w:sz w:val="24"/>
              </w:rPr>
              <w:t>41,40</w:t>
            </w:r>
          </w:p>
        </w:tc>
        <w:tc>
          <w:tcPr>
            <w:tcW w:w="1311" w:type="dxa"/>
            <w:vAlign w:val="center"/>
            <w:hideMark/>
          </w:tcPr>
          <w:p w:rsidR="00795F81" w:rsidRPr="00F41B83" w:rsidRDefault="00795F81" w:rsidP="00795F81">
            <w:pPr>
              <w:jc w:val="center"/>
              <w:rPr>
                <w:color w:val="000000"/>
                <w:sz w:val="24"/>
              </w:rPr>
            </w:pPr>
            <w:r w:rsidRPr="00F41B83">
              <w:rPr>
                <w:color w:val="000000"/>
                <w:sz w:val="24"/>
              </w:rPr>
              <w:t>49,68</w:t>
            </w:r>
          </w:p>
        </w:tc>
        <w:tc>
          <w:tcPr>
            <w:tcW w:w="1070" w:type="dxa"/>
            <w:vAlign w:val="center"/>
            <w:hideMark/>
          </w:tcPr>
          <w:p w:rsidR="00795F81" w:rsidRPr="00F41B83" w:rsidRDefault="00795F81" w:rsidP="00795F81">
            <w:pPr>
              <w:jc w:val="center"/>
              <w:rPr>
                <w:color w:val="000000"/>
                <w:sz w:val="24"/>
              </w:rPr>
            </w:pPr>
            <w:r w:rsidRPr="00F41B83">
              <w:rPr>
                <w:color w:val="000000"/>
                <w:sz w:val="24"/>
              </w:rPr>
              <w:t>33,12</w:t>
            </w:r>
          </w:p>
        </w:tc>
        <w:tc>
          <w:tcPr>
            <w:tcW w:w="846" w:type="dxa"/>
            <w:noWrap/>
            <w:vAlign w:val="center"/>
            <w:hideMark/>
          </w:tcPr>
          <w:p w:rsidR="00795F81" w:rsidRPr="00F41B83" w:rsidRDefault="00795F81" w:rsidP="00795F81">
            <w:pPr>
              <w:jc w:val="center"/>
              <w:rPr>
                <w:color w:val="000000"/>
                <w:sz w:val="24"/>
              </w:rPr>
            </w:pPr>
            <w:r w:rsidRPr="00F41B83">
              <w:rPr>
                <w:color w:val="000000"/>
                <w:sz w:val="24"/>
              </w:rPr>
              <w:t>3,120</w:t>
            </w:r>
          </w:p>
        </w:tc>
        <w:tc>
          <w:tcPr>
            <w:tcW w:w="846" w:type="dxa"/>
            <w:noWrap/>
            <w:vAlign w:val="center"/>
            <w:hideMark/>
          </w:tcPr>
          <w:p w:rsidR="00795F81" w:rsidRPr="00F41B83" w:rsidRDefault="00795F81" w:rsidP="00795F81">
            <w:pPr>
              <w:jc w:val="center"/>
              <w:rPr>
                <w:color w:val="000000"/>
                <w:sz w:val="24"/>
              </w:rPr>
            </w:pPr>
            <w:r w:rsidRPr="00F41B83">
              <w:rPr>
                <w:color w:val="000000"/>
                <w:sz w:val="24"/>
              </w:rPr>
              <w:t>0,028</w:t>
            </w:r>
          </w:p>
        </w:tc>
        <w:tc>
          <w:tcPr>
            <w:tcW w:w="1035" w:type="dxa"/>
            <w:vAlign w:val="center"/>
            <w:hideMark/>
          </w:tcPr>
          <w:p w:rsidR="00795F81" w:rsidRPr="00F41B83" w:rsidRDefault="00795F81" w:rsidP="00795F81">
            <w:pPr>
              <w:jc w:val="center"/>
              <w:rPr>
                <w:color w:val="000000"/>
                <w:sz w:val="24"/>
              </w:rPr>
            </w:pPr>
            <w:r w:rsidRPr="00F41B83">
              <w:rPr>
                <w:color w:val="000000"/>
                <w:sz w:val="24"/>
              </w:rPr>
              <w:t>8,396</w:t>
            </w:r>
          </w:p>
        </w:tc>
        <w:tc>
          <w:tcPr>
            <w:tcW w:w="1035" w:type="dxa"/>
            <w:vAlign w:val="center"/>
            <w:hideMark/>
          </w:tcPr>
          <w:p w:rsidR="00795F81" w:rsidRPr="00F41B83" w:rsidRDefault="00795F81" w:rsidP="00795F81">
            <w:pPr>
              <w:jc w:val="center"/>
              <w:rPr>
                <w:color w:val="000000"/>
                <w:sz w:val="24"/>
              </w:rPr>
            </w:pPr>
            <w:r w:rsidRPr="00F41B83">
              <w:rPr>
                <w:color w:val="000000"/>
                <w:sz w:val="24"/>
              </w:rPr>
              <w:t>0,030</w:t>
            </w:r>
          </w:p>
        </w:tc>
      </w:tr>
      <w:tr w:rsidR="00795F81" w:rsidRPr="00C733FF" w:rsidTr="00795F81">
        <w:trPr>
          <w:trHeight w:val="315"/>
          <w:jc w:val="center"/>
        </w:trPr>
        <w:tc>
          <w:tcPr>
            <w:tcW w:w="2620" w:type="dxa"/>
            <w:gridSpan w:val="2"/>
            <w:vAlign w:val="center"/>
            <w:hideMark/>
          </w:tcPr>
          <w:p w:rsidR="00795F81" w:rsidRPr="00596CFE" w:rsidRDefault="00795F81" w:rsidP="00795F81">
            <w:pPr>
              <w:jc w:val="left"/>
              <w:rPr>
                <w:color w:val="000000"/>
                <w:sz w:val="22"/>
                <w:szCs w:val="22"/>
              </w:rPr>
            </w:pPr>
            <w:r w:rsidRPr="00596CFE">
              <w:rPr>
                <w:color w:val="000000"/>
                <w:sz w:val="22"/>
                <w:szCs w:val="22"/>
              </w:rPr>
              <w:t>Нужды промышленности, обеспечивающей население продуктами и неучтенные расходы</w:t>
            </w:r>
          </w:p>
        </w:tc>
        <w:tc>
          <w:tcPr>
            <w:tcW w:w="1601" w:type="dxa"/>
            <w:vAlign w:val="center"/>
            <w:hideMark/>
          </w:tcPr>
          <w:p w:rsidR="00795F81" w:rsidRPr="00F41B83" w:rsidRDefault="00795F81" w:rsidP="00795F81">
            <w:pPr>
              <w:jc w:val="center"/>
              <w:rPr>
                <w:color w:val="000000"/>
                <w:sz w:val="24"/>
              </w:rPr>
            </w:pPr>
            <w:r w:rsidRPr="00F41B83">
              <w:rPr>
                <w:color w:val="000000"/>
                <w:sz w:val="24"/>
              </w:rPr>
              <w:t>4,14</w:t>
            </w:r>
          </w:p>
        </w:tc>
        <w:tc>
          <w:tcPr>
            <w:tcW w:w="1311" w:type="dxa"/>
            <w:vAlign w:val="center"/>
            <w:hideMark/>
          </w:tcPr>
          <w:p w:rsidR="00795F81" w:rsidRPr="00F41B83" w:rsidRDefault="00795F81" w:rsidP="00795F81">
            <w:pPr>
              <w:jc w:val="center"/>
              <w:rPr>
                <w:color w:val="000000"/>
                <w:sz w:val="24"/>
              </w:rPr>
            </w:pPr>
            <w:r w:rsidRPr="00F41B83">
              <w:rPr>
                <w:color w:val="000000"/>
                <w:sz w:val="24"/>
              </w:rPr>
              <w:t>4,97</w:t>
            </w:r>
          </w:p>
        </w:tc>
        <w:tc>
          <w:tcPr>
            <w:tcW w:w="1070" w:type="dxa"/>
            <w:vAlign w:val="center"/>
            <w:hideMark/>
          </w:tcPr>
          <w:p w:rsidR="00795F81" w:rsidRPr="00F41B83" w:rsidRDefault="00795F81" w:rsidP="00795F81">
            <w:pPr>
              <w:jc w:val="center"/>
              <w:rPr>
                <w:color w:val="000000"/>
                <w:sz w:val="24"/>
              </w:rPr>
            </w:pPr>
            <w:r w:rsidRPr="00F41B83">
              <w:rPr>
                <w:color w:val="000000"/>
                <w:sz w:val="24"/>
              </w:rPr>
              <w:t>3,31</w:t>
            </w:r>
          </w:p>
        </w:tc>
        <w:tc>
          <w:tcPr>
            <w:tcW w:w="846" w:type="dxa"/>
            <w:noWrap/>
            <w:vAlign w:val="center"/>
            <w:hideMark/>
          </w:tcPr>
          <w:p w:rsidR="00795F81" w:rsidRPr="00F41B83" w:rsidRDefault="00795F81" w:rsidP="00795F81">
            <w:pPr>
              <w:jc w:val="center"/>
              <w:rPr>
                <w:color w:val="000000"/>
                <w:sz w:val="24"/>
              </w:rPr>
            </w:pPr>
          </w:p>
        </w:tc>
        <w:tc>
          <w:tcPr>
            <w:tcW w:w="846" w:type="dxa"/>
            <w:vAlign w:val="center"/>
            <w:hideMark/>
          </w:tcPr>
          <w:p w:rsidR="00795F81" w:rsidRPr="00F41B83" w:rsidRDefault="00795F81" w:rsidP="00795F81">
            <w:pPr>
              <w:jc w:val="center"/>
              <w:rPr>
                <w:color w:val="000000"/>
                <w:sz w:val="24"/>
              </w:rPr>
            </w:pPr>
          </w:p>
        </w:tc>
        <w:tc>
          <w:tcPr>
            <w:tcW w:w="1035" w:type="dxa"/>
            <w:vAlign w:val="center"/>
            <w:hideMark/>
          </w:tcPr>
          <w:p w:rsidR="00795F81" w:rsidRPr="00F41B83" w:rsidRDefault="00795F81" w:rsidP="00795F81">
            <w:pPr>
              <w:jc w:val="center"/>
              <w:rPr>
                <w:color w:val="000000"/>
                <w:sz w:val="24"/>
              </w:rPr>
            </w:pPr>
            <w:r w:rsidRPr="00F41B83">
              <w:rPr>
                <w:color w:val="000000"/>
                <w:sz w:val="24"/>
              </w:rPr>
              <w:t>0,84</w:t>
            </w:r>
          </w:p>
        </w:tc>
        <w:tc>
          <w:tcPr>
            <w:tcW w:w="1035" w:type="dxa"/>
            <w:vAlign w:val="center"/>
            <w:hideMark/>
          </w:tcPr>
          <w:p w:rsidR="00795F81" w:rsidRPr="00F41B83" w:rsidRDefault="00795F81" w:rsidP="00795F81">
            <w:pPr>
              <w:jc w:val="center"/>
              <w:rPr>
                <w:color w:val="000000"/>
                <w:sz w:val="24"/>
              </w:rPr>
            </w:pPr>
            <w:r w:rsidRPr="00F41B83">
              <w:rPr>
                <w:color w:val="000000"/>
                <w:sz w:val="24"/>
              </w:rPr>
              <w:t>0,00</w:t>
            </w:r>
          </w:p>
        </w:tc>
      </w:tr>
    </w:tbl>
    <w:p w:rsidR="00795F81" w:rsidRDefault="00795F81" w:rsidP="00795F81">
      <w:pPr>
        <w:pStyle w:val="a3"/>
        <w:ind w:firstLine="708"/>
        <w:jc w:val="right"/>
      </w:pPr>
    </w:p>
    <w:p w:rsidR="00795F81" w:rsidRDefault="00795F81" w:rsidP="00795F81">
      <w:pPr>
        <w:pStyle w:val="a3"/>
        <w:ind w:firstLine="708"/>
      </w:pPr>
      <w:r w:rsidRPr="00CC56CC">
        <w:t>В д. Покровка систем</w:t>
      </w:r>
      <w:r w:rsidR="00CC56CC" w:rsidRPr="00CC56CC">
        <w:t>а</w:t>
      </w:r>
      <w:r w:rsidRPr="00CC56CC">
        <w:t xml:space="preserve"> централизо</w:t>
      </w:r>
      <w:r w:rsidR="00CC56CC" w:rsidRPr="00CC56CC">
        <w:t>ванного водоотведения отсутствуе</w:t>
      </w:r>
      <w:r w:rsidRPr="00CC56CC">
        <w:t>т</w:t>
      </w:r>
      <w:r>
        <w:t>. Население, социально-культурные, общественные здания и производственные предприятия используют выгребные ямы и индивидуальные септики.</w:t>
      </w:r>
    </w:p>
    <w:p w:rsidR="00795F81" w:rsidRPr="003D1C35" w:rsidRDefault="00795F81" w:rsidP="00795F81">
      <w:pPr>
        <w:shd w:val="clear" w:color="auto" w:fill="FFFFFF"/>
        <w:ind w:firstLine="709"/>
        <w:rPr>
          <w:color w:val="000000"/>
          <w:sz w:val="24"/>
        </w:rPr>
      </w:pPr>
      <w:r w:rsidRPr="003D1C35">
        <w:rPr>
          <w:sz w:val="24"/>
        </w:rPr>
        <w:t>При расчёте общего количества ЖБО, подлежащих вывозу спецтехникой, учитываются отходы, образующиеся в неканализованных домовладениях. Для расчетов принимаются нормы накопления ЖБО составляющие 2 м</w:t>
      </w:r>
      <w:r w:rsidRPr="003D1C35">
        <w:rPr>
          <w:sz w:val="24"/>
          <w:vertAlign w:val="superscript"/>
        </w:rPr>
        <w:t>3</w:t>
      </w:r>
      <w:r w:rsidRPr="003D1C35">
        <w:rPr>
          <w:sz w:val="24"/>
        </w:rPr>
        <w:t xml:space="preserve">/год на одного жителя. Расчет годового объема образования ЖБО рассчитывается по формуле:  </w:t>
      </w:r>
    </w:p>
    <w:p w:rsidR="00795F81" w:rsidRPr="003D1C35" w:rsidRDefault="00795F81" w:rsidP="00795F81">
      <w:pPr>
        <w:shd w:val="clear" w:color="auto" w:fill="FFFFFF"/>
        <w:spacing w:before="100" w:beforeAutospacing="1" w:after="100" w:afterAutospacing="1"/>
        <w:ind w:firstLine="851"/>
        <w:jc w:val="center"/>
        <w:rPr>
          <w:color w:val="000000"/>
          <w:sz w:val="24"/>
        </w:rPr>
      </w:pPr>
      <w:r w:rsidRPr="003D1C35">
        <w:rPr>
          <w:bCs/>
          <w:color w:val="000000"/>
          <w:sz w:val="24"/>
          <w:lang w:val="en-US"/>
        </w:rPr>
        <w:t>S</w:t>
      </w:r>
      <w:r w:rsidRPr="003D1C35">
        <w:rPr>
          <w:bCs/>
          <w:color w:val="000000"/>
          <w:sz w:val="24"/>
          <w:vertAlign w:val="subscript"/>
        </w:rPr>
        <w:t>год</w:t>
      </w:r>
      <w:r w:rsidRPr="003D1C35">
        <w:rPr>
          <w:bCs/>
          <w:color w:val="000000"/>
          <w:sz w:val="24"/>
        </w:rPr>
        <w:t xml:space="preserve"> = </w:t>
      </w:r>
      <w:r w:rsidRPr="003D1C35">
        <w:rPr>
          <w:bCs/>
          <w:color w:val="000000"/>
          <w:sz w:val="24"/>
          <w:lang w:val="en-US"/>
        </w:rPr>
        <w:t>N</w:t>
      </w:r>
      <w:r w:rsidRPr="003D1C35">
        <w:rPr>
          <w:bCs/>
          <w:color w:val="000000"/>
          <w:sz w:val="24"/>
        </w:rPr>
        <w:t xml:space="preserve"> </w:t>
      </w:r>
      <w:r w:rsidRPr="003D1C35">
        <w:rPr>
          <w:b/>
          <w:bCs/>
          <w:color w:val="000000"/>
          <w:sz w:val="24"/>
          <w:vertAlign w:val="superscript"/>
        </w:rPr>
        <w:t>.</w:t>
      </w:r>
      <w:r w:rsidRPr="003D1C35">
        <w:rPr>
          <w:bCs/>
          <w:color w:val="000000"/>
          <w:sz w:val="24"/>
        </w:rPr>
        <w:t xml:space="preserve"> 2 ,</w:t>
      </w:r>
    </w:p>
    <w:p w:rsidR="00795F81" w:rsidRPr="003D1C35" w:rsidRDefault="00795F81" w:rsidP="00795F81">
      <w:pPr>
        <w:shd w:val="clear" w:color="auto" w:fill="FFFFFF"/>
        <w:rPr>
          <w:color w:val="000000"/>
          <w:sz w:val="24"/>
        </w:rPr>
      </w:pPr>
      <w:r w:rsidRPr="003D1C35">
        <w:rPr>
          <w:color w:val="000000"/>
          <w:sz w:val="24"/>
        </w:rPr>
        <w:t xml:space="preserve">где:   </w:t>
      </w:r>
      <w:r w:rsidRPr="003D1C35">
        <w:rPr>
          <w:color w:val="000000"/>
          <w:sz w:val="24"/>
          <w:lang w:val="en-US"/>
        </w:rPr>
        <w:t>S</w:t>
      </w:r>
      <w:r w:rsidRPr="003D1C35">
        <w:rPr>
          <w:color w:val="000000"/>
          <w:sz w:val="24"/>
          <w:vertAlign w:val="subscript"/>
        </w:rPr>
        <w:t>год</w:t>
      </w:r>
      <w:r w:rsidRPr="003D1C35">
        <w:rPr>
          <w:color w:val="000000"/>
          <w:sz w:val="24"/>
        </w:rPr>
        <w:t xml:space="preserve"> - расчетный объем отходов за год;</w:t>
      </w:r>
    </w:p>
    <w:p w:rsidR="00795F81" w:rsidRPr="003D1C35" w:rsidRDefault="00795F81" w:rsidP="00795F81">
      <w:pPr>
        <w:shd w:val="clear" w:color="auto" w:fill="FFFFFF"/>
        <w:rPr>
          <w:color w:val="000000"/>
          <w:sz w:val="24"/>
        </w:rPr>
      </w:pPr>
      <w:r w:rsidRPr="003D1C35">
        <w:rPr>
          <w:color w:val="000000"/>
          <w:sz w:val="24"/>
          <w:lang w:val="en-US"/>
        </w:rPr>
        <w:t>N</w:t>
      </w:r>
      <w:r w:rsidRPr="003D1C35">
        <w:rPr>
          <w:color w:val="000000"/>
          <w:sz w:val="24"/>
        </w:rPr>
        <w:t xml:space="preserve"> - количество жителей.</w:t>
      </w:r>
    </w:p>
    <w:p w:rsidR="00795F81" w:rsidRDefault="00795F81" w:rsidP="00795F81">
      <w:pPr>
        <w:pStyle w:val="a3"/>
        <w:ind w:firstLine="708"/>
      </w:pPr>
    </w:p>
    <w:p w:rsidR="00795F81" w:rsidRDefault="00795F81" w:rsidP="00795F81">
      <w:pPr>
        <w:jc w:val="left"/>
        <w:rPr>
          <w:sz w:val="24"/>
          <w:szCs w:val="20"/>
        </w:rPr>
      </w:pPr>
      <w:r>
        <w:br w:type="page"/>
      </w:r>
    </w:p>
    <w:p w:rsidR="00795F81" w:rsidRDefault="00795F81" w:rsidP="00795F81">
      <w:pPr>
        <w:pStyle w:val="a3"/>
        <w:ind w:firstLine="708"/>
        <w:jc w:val="right"/>
      </w:pPr>
      <w:r>
        <w:lastRenderedPageBreak/>
        <w:t>Таблица 3.3.2</w:t>
      </w:r>
    </w:p>
    <w:p w:rsidR="00795F81" w:rsidRPr="003D1C35" w:rsidRDefault="00795F81" w:rsidP="00795F81">
      <w:pPr>
        <w:shd w:val="clear" w:color="auto" w:fill="FFFFFF"/>
        <w:spacing w:after="120"/>
        <w:jc w:val="center"/>
        <w:rPr>
          <w:b/>
          <w:color w:val="000000"/>
          <w:sz w:val="24"/>
        </w:rPr>
      </w:pPr>
      <w:r w:rsidRPr="003D1C35">
        <w:rPr>
          <w:b/>
          <w:color w:val="000000"/>
          <w:sz w:val="24"/>
        </w:rPr>
        <w:t xml:space="preserve">Расчет количества ЖБО в населенных пунктах </w:t>
      </w:r>
      <w:r w:rsidRPr="003D1C35">
        <w:rPr>
          <w:b/>
          <w:color w:val="000000"/>
          <w:sz w:val="24"/>
        </w:rPr>
        <w:br/>
        <w:t xml:space="preserve">СП </w:t>
      </w:r>
      <w:r>
        <w:rPr>
          <w:b/>
          <w:color w:val="000000"/>
          <w:sz w:val="24"/>
        </w:rPr>
        <w:t>Краснобашкирский</w:t>
      </w:r>
      <w:r w:rsidRPr="003D1C35">
        <w:rPr>
          <w:b/>
          <w:color w:val="000000"/>
          <w:sz w:val="24"/>
        </w:rPr>
        <w:t xml:space="preserve"> сельсовет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7"/>
        <w:gridCol w:w="2461"/>
        <w:gridCol w:w="2455"/>
        <w:gridCol w:w="2461"/>
      </w:tblGrid>
      <w:tr w:rsidR="00795F81" w:rsidRPr="004F339D" w:rsidTr="00795F81">
        <w:trPr>
          <w:jc w:val="center"/>
        </w:trPr>
        <w:tc>
          <w:tcPr>
            <w:tcW w:w="2477" w:type="dxa"/>
            <w:vAlign w:val="center"/>
          </w:tcPr>
          <w:p w:rsidR="00795F81" w:rsidRPr="003D1C35" w:rsidRDefault="00795F81" w:rsidP="00795F81">
            <w:pPr>
              <w:pStyle w:val="a3"/>
              <w:spacing w:after="0"/>
              <w:jc w:val="center"/>
              <w:rPr>
                <w:szCs w:val="24"/>
              </w:rPr>
            </w:pPr>
            <w:r w:rsidRPr="003D1C35">
              <w:rPr>
                <w:szCs w:val="24"/>
              </w:rPr>
              <w:t>Наименование населенного пункта</w:t>
            </w:r>
          </w:p>
        </w:tc>
        <w:tc>
          <w:tcPr>
            <w:tcW w:w="2461" w:type="dxa"/>
            <w:vAlign w:val="center"/>
          </w:tcPr>
          <w:p w:rsidR="00795F81" w:rsidRPr="00C7325C" w:rsidRDefault="00795F81" w:rsidP="00795F81">
            <w:pPr>
              <w:pStyle w:val="a3"/>
              <w:spacing w:after="0"/>
              <w:jc w:val="center"/>
              <w:rPr>
                <w:szCs w:val="24"/>
              </w:rPr>
            </w:pPr>
            <w:r w:rsidRPr="00C7325C">
              <w:rPr>
                <w:szCs w:val="24"/>
              </w:rPr>
              <w:t>Количество жителей, чел.</w:t>
            </w:r>
          </w:p>
        </w:tc>
        <w:tc>
          <w:tcPr>
            <w:tcW w:w="2455" w:type="dxa"/>
            <w:vAlign w:val="center"/>
          </w:tcPr>
          <w:p w:rsidR="00795F81" w:rsidRPr="00C7325C" w:rsidRDefault="00795F81" w:rsidP="00795F81">
            <w:pPr>
              <w:pStyle w:val="a3"/>
              <w:spacing w:after="0"/>
              <w:jc w:val="center"/>
              <w:rPr>
                <w:szCs w:val="24"/>
              </w:rPr>
            </w:pPr>
            <w:r w:rsidRPr="00C7325C">
              <w:rPr>
                <w:szCs w:val="24"/>
              </w:rPr>
              <w:t>Расчетный объем расходов за год, м</w:t>
            </w:r>
            <w:r w:rsidRPr="00C7325C">
              <w:rPr>
                <w:szCs w:val="24"/>
                <w:vertAlign w:val="superscript"/>
              </w:rPr>
              <w:t>3</w:t>
            </w:r>
          </w:p>
        </w:tc>
        <w:tc>
          <w:tcPr>
            <w:tcW w:w="2461" w:type="dxa"/>
            <w:vAlign w:val="center"/>
          </w:tcPr>
          <w:p w:rsidR="00795F81" w:rsidRPr="00C7325C" w:rsidRDefault="00795F81" w:rsidP="00795F81">
            <w:pPr>
              <w:pStyle w:val="a3"/>
              <w:spacing w:after="0"/>
              <w:jc w:val="center"/>
              <w:rPr>
                <w:szCs w:val="24"/>
              </w:rPr>
            </w:pPr>
            <w:r w:rsidRPr="00C7325C">
              <w:rPr>
                <w:szCs w:val="24"/>
              </w:rPr>
              <w:t>Количество ЖБО, м</w:t>
            </w:r>
            <w:r w:rsidRPr="00C7325C">
              <w:rPr>
                <w:szCs w:val="24"/>
                <w:vertAlign w:val="superscript"/>
              </w:rPr>
              <w:t>3</w:t>
            </w:r>
          </w:p>
        </w:tc>
      </w:tr>
      <w:tr w:rsidR="00795F81" w:rsidRPr="004F339D" w:rsidTr="00795F81">
        <w:trPr>
          <w:jc w:val="center"/>
        </w:trPr>
        <w:tc>
          <w:tcPr>
            <w:tcW w:w="2477" w:type="dxa"/>
            <w:vAlign w:val="center"/>
          </w:tcPr>
          <w:p w:rsidR="00795F81" w:rsidRPr="00A7193B" w:rsidRDefault="00795F81" w:rsidP="00795F81">
            <w:pPr>
              <w:jc w:val="left"/>
              <w:rPr>
                <w:rFonts w:cs="Arial"/>
                <w:sz w:val="24"/>
              </w:rPr>
            </w:pPr>
            <w:r>
              <w:rPr>
                <w:rFonts w:cs="Arial"/>
                <w:sz w:val="24"/>
              </w:rPr>
              <w:t>с. Красная Башкирия</w:t>
            </w:r>
          </w:p>
        </w:tc>
        <w:tc>
          <w:tcPr>
            <w:tcW w:w="2461" w:type="dxa"/>
            <w:vAlign w:val="center"/>
          </w:tcPr>
          <w:p w:rsidR="00795F81" w:rsidRPr="002912B4" w:rsidRDefault="00795F81" w:rsidP="00795F81">
            <w:pPr>
              <w:pStyle w:val="TableContents"/>
              <w:jc w:val="center"/>
              <w:rPr>
                <w:lang w:val="ru-RU"/>
              </w:rPr>
            </w:pPr>
            <w:r>
              <w:rPr>
                <w:lang w:val="ru-RU"/>
              </w:rPr>
              <w:t>2487</w:t>
            </w:r>
          </w:p>
        </w:tc>
        <w:tc>
          <w:tcPr>
            <w:tcW w:w="2455" w:type="dxa"/>
            <w:vAlign w:val="center"/>
          </w:tcPr>
          <w:p w:rsidR="00795F81" w:rsidRPr="00256F04" w:rsidRDefault="00795F81" w:rsidP="00795F81">
            <w:pPr>
              <w:pStyle w:val="a3"/>
              <w:spacing w:after="0"/>
              <w:jc w:val="center"/>
              <w:rPr>
                <w:szCs w:val="24"/>
              </w:rPr>
            </w:pPr>
            <w:r w:rsidRPr="00256F04">
              <w:rPr>
                <w:szCs w:val="24"/>
              </w:rPr>
              <w:t>2</w:t>
            </w:r>
          </w:p>
        </w:tc>
        <w:tc>
          <w:tcPr>
            <w:tcW w:w="2461" w:type="dxa"/>
            <w:vAlign w:val="center"/>
          </w:tcPr>
          <w:p w:rsidR="00795F81" w:rsidRPr="001967AA" w:rsidRDefault="00795F81" w:rsidP="00795F81">
            <w:pPr>
              <w:jc w:val="center"/>
              <w:rPr>
                <w:color w:val="000000"/>
                <w:sz w:val="24"/>
              </w:rPr>
            </w:pPr>
            <w:r>
              <w:rPr>
                <w:color w:val="000000"/>
                <w:sz w:val="24"/>
              </w:rPr>
              <w:t>4974,0</w:t>
            </w:r>
          </w:p>
        </w:tc>
      </w:tr>
      <w:tr w:rsidR="00795F81" w:rsidRPr="004F339D" w:rsidTr="00795F81">
        <w:trPr>
          <w:jc w:val="center"/>
        </w:trPr>
        <w:tc>
          <w:tcPr>
            <w:tcW w:w="2477" w:type="dxa"/>
            <w:vAlign w:val="center"/>
          </w:tcPr>
          <w:p w:rsidR="00795F81" w:rsidRPr="00A7193B" w:rsidRDefault="00795F81" w:rsidP="00795F81">
            <w:pPr>
              <w:ind w:hanging="24"/>
              <w:jc w:val="left"/>
              <w:rPr>
                <w:rFonts w:cs="Arial"/>
                <w:sz w:val="24"/>
              </w:rPr>
            </w:pPr>
            <w:r>
              <w:rPr>
                <w:rFonts w:cs="Arial"/>
                <w:sz w:val="24"/>
              </w:rPr>
              <w:t>д. Озерное</w:t>
            </w:r>
          </w:p>
        </w:tc>
        <w:tc>
          <w:tcPr>
            <w:tcW w:w="2461" w:type="dxa"/>
            <w:vAlign w:val="center"/>
          </w:tcPr>
          <w:p w:rsidR="00795F81" w:rsidRPr="002912B4" w:rsidRDefault="00795F81" w:rsidP="00795F81">
            <w:pPr>
              <w:pStyle w:val="TableContents"/>
              <w:jc w:val="center"/>
              <w:rPr>
                <w:lang w:val="ru-RU"/>
              </w:rPr>
            </w:pPr>
            <w:r>
              <w:rPr>
                <w:lang w:val="ru-RU"/>
              </w:rPr>
              <w:t>734</w:t>
            </w:r>
          </w:p>
        </w:tc>
        <w:tc>
          <w:tcPr>
            <w:tcW w:w="2455" w:type="dxa"/>
            <w:vAlign w:val="center"/>
          </w:tcPr>
          <w:p w:rsidR="00795F81" w:rsidRPr="00D4055D" w:rsidRDefault="00795F81" w:rsidP="00795F81">
            <w:pPr>
              <w:pStyle w:val="a3"/>
              <w:spacing w:after="0"/>
              <w:jc w:val="center"/>
              <w:rPr>
                <w:szCs w:val="24"/>
              </w:rPr>
            </w:pPr>
            <w:r w:rsidRPr="00D4055D">
              <w:rPr>
                <w:szCs w:val="24"/>
              </w:rPr>
              <w:t>2</w:t>
            </w:r>
          </w:p>
        </w:tc>
        <w:tc>
          <w:tcPr>
            <w:tcW w:w="2461" w:type="dxa"/>
            <w:vAlign w:val="center"/>
          </w:tcPr>
          <w:p w:rsidR="00795F81" w:rsidRPr="001967AA" w:rsidRDefault="00795F81" w:rsidP="00795F81">
            <w:pPr>
              <w:jc w:val="center"/>
              <w:rPr>
                <w:color w:val="000000"/>
                <w:sz w:val="24"/>
              </w:rPr>
            </w:pPr>
            <w:r>
              <w:rPr>
                <w:color w:val="000000"/>
                <w:sz w:val="24"/>
              </w:rPr>
              <w:t>1468,0</w:t>
            </w:r>
          </w:p>
        </w:tc>
      </w:tr>
      <w:tr w:rsidR="00795F81" w:rsidRPr="004F339D" w:rsidTr="00795F81">
        <w:trPr>
          <w:jc w:val="center"/>
        </w:trPr>
        <w:tc>
          <w:tcPr>
            <w:tcW w:w="2477" w:type="dxa"/>
            <w:vAlign w:val="center"/>
          </w:tcPr>
          <w:p w:rsidR="00795F81" w:rsidRPr="00A7193B" w:rsidRDefault="00795F81" w:rsidP="00795F81">
            <w:pPr>
              <w:jc w:val="left"/>
              <w:rPr>
                <w:rFonts w:cs="Arial"/>
                <w:sz w:val="24"/>
              </w:rPr>
            </w:pPr>
            <w:r>
              <w:rPr>
                <w:rFonts w:cs="Arial"/>
                <w:sz w:val="24"/>
              </w:rPr>
              <w:t>д. Самарского отделения совхоза</w:t>
            </w:r>
          </w:p>
        </w:tc>
        <w:tc>
          <w:tcPr>
            <w:tcW w:w="2461" w:type="dxa"/>
            <w:vAlign w:val="center"/>
          </w:tcPr>
          <w:p w:rsidR="00795F81" w:rsidRPr="002912B4" w:rsidRDefault="00795F81" w:rsidP="00795F81">
            <w:pPr>
              <w:pStyle w:val="TableContents"/>
              <w:jc w:val="center"/>
              <w:rPr>
                <w:lang w:val="ru-RU"/>
              </w:rPr>
            </w:pPr>
            <w:r>
              <w:rPr>
                <w:lang w:val="ru-RU"/>
              </w:rPr>
              <w:t>548</w:t>
            </w:r>
          </w:p>
        </w:tc>
        <w:tc>
          <w:tcPr>
            <w:tcW w:w="2455" w:type="dxa"/>
            <w:vAlign w:val="center"/>
          </w:tcPr>
          <w:p w:rsidR="00795F81" w:rsidRPr="00D4055D" w:rsidRDefault="00795F81" w:rsidP="00795F81">
            <w:pPr>
              <w:pStyle w:val="a3"/>
              <w:spacing w:after="0"/>
              <w:jc w:val="center"/>
              <w:rPr>
                <w:szCs w:val="24"/>
              </w:rPr>
            </w:pPr>
            <w:r w:rsidRPr="00D4055D">
              <w:rPr>
                <w:szCs w:val="24"/>
              </w:rPr>
              <w:t>2</w:t>
            </w:r>
          </w:p>
        </w:tc>
        <w:tc>
          <w:tcPr>
            <w:tcW w:w="2461" w:type="dxa"/>
            <w:vAlign w:val="center"/>
          </w:tcPr>
          <w:p w:rsidR="00795F81" w:rsidRPr="001967AA" w:rsidRDefault="00795F81" w:rsidP="00795F81">
            <w:pPr>
              <w:jc w:val="center"/>
              <w:rPr>
                <w:color w:val="000000"/>
                <w:sz w:val="24"/>
              </w:rPr>
            </w:pPr>
            <w:r>
              <w:rPr>
                <w:color w:val="000000"/>
                <w:sz w:val="24"/>
              </w:rPr>
              <w:t>1096,0</w:t>
            </w:r>
          </w:p>
        </w:tc>
      </w:tr>
      <w:tr w:rsidR="00795F81" w:rsidRPr="004F339D" w:rsidTr="00795F81">
        <w:trPr>
          <w:jc w:val="center"/>
        </w:trPr>
        <w:tc>
          <w:tcPr>
            <w:tcW w:w="2477" w:type="dxa"/>
            <w:vAlign w:val="center"/>
          </w:tcPr>
          <w:p w:rsidR="00795F81" w:rsidRPr="00A7193B" w:rsidRDefault="00795F81" w:rsidP="00795F81">
            <w:pPr>
              <w:jc w:val="left"/>
              <w:rPr>
                <w:rFonts w:cs="Arial"/>
                <w:sz w:val="24"/>
              </w:rPr>
            </w:pPr>
            <w:r>
              <w:rPr>
                <w:rFonts w:cs="Arial"/>
                <w:sz w:val="24"/>
              </w:rPr>
              <w:t>д. Покровка</w:t>
            </w:r>
          </w:p>
        </w:tc>
        <w:tc>
          <w:tcPr>
            <w:tcW w:w="2461" w:type="dxa"/>
            <w:vAlign w:val="center"/>
          </w:tcPr>
          <w:p w:rsidR="00795F81" w:rsidRPr="002912B4" w:rsidRDefault="00795F81" w:rsidP="00795F81">
            <w:pPr>
              <w:pStyle w:val="TableContents"/>
              <w:jc w:val="center"/>
              <w:rPr>
                <w:lang w:val="ru-RU"/>
              </w:rPr>
            </w:pPr>
            <w:r>
              <w:rPr>
                <w:lang w:val="ru-RU"/>
              </w:rPr>
              <w:t>250</w:t>
            </w:r>
          </w:p>
        </w:tc>
        <w:tc>
          <w:tcPr>
            <w:tcW w:w="2455" w:type="dxa"/>
            <w:vAlign w:val="center"/>
          </w:tcPr>
          <w:p w:rsidR="00795F81" w:rsidRPr="00D4055D" w:rsidRDefault="00795F81" w:rsidP="00795F81">
            <w:pPr>
              <w:pStyle w:val="a3"/>
              <w:spacing w:after="0"/>
              <w:jc w:val="center"/>
              <w:rPr>
                <w:szCs w:val="24"/>
              </w:rPr>
            </w:pPr>
            <w:r w:rsidRPr="00D4055D">
              <w:rPr>
                <w:szCs w:val="24"/>
              </w:rPr>
              <w:t>2</w:t>
            </w:r>
          </w:p>
        </w:tc>
        <w:tc>
          <w:tcPr>
            <w:tcW w:w="2461" w:type="dxa"/>
            <w:vAlign w:val="center"/>
          </w:tcPr>
          <w:p w:rsidR="00795F81" w:rsidRPr="001967AA" w:rsidRDefault="00795F81" w:rsidP="00795F81">
            <w:pPr>
              <w:jc w:val="center"/>
              <w:rPr>
                <w:color w:val="000000"/>
                <w:sz w:val="24"/>
              </w:rPr>
            </w:pPr>
            <w:r>
              <w:rPr>
                <w:color w:val="000000"/>
                <w:sz w:val="24"/>
              </w:rPr>
              <w:t>500,0</w:t>
            </w:r>
          </w:p>
        </w:tc>
      </w:tr>
      <w:tr w:rsidR="00795F81" w:rsidRPr="004F339D" w:rsidTr="00795F81">
        <w:trPr>
          <w:jc w:val="center"/>
        </w:trPr>
        <w:tc>
          <w:tcPr>
            <w:tcW w:w="2477" w:type="dxa"/>
          </w:tcPr>
          <w:p w:rsidR="00795F81" w:rsidRPr="00C7325C" w:rsidRDefault="00795F81" w:rsidP="00795F81">
            <w:pPr>
              <w:pStyle w:val="a3"/>
              <w:spacing w:after="0"/>
              <w:rPr>
                <w:szCs w:val="24"/>
              </w:rPr>
            </w:pPr>
            <w:r w:rsidRPr="00C7325C">
              <w:rPr>
                <w:szCs w:val="24"/>
              </w:rPr>
              <w:t>Итого:</w:t>
            </w:r>
          </w:p>
        </w:tc>
        <w:tc>
          <w:tcPr>
            <w:tcW w:w="2461" w:type="dxa"/>
            <w:vAlign w:val="center"/>
          </w:tcPr>
          <w:p w:rsidR="00795F81" w:rsidRPr="002912B4" w:rsidRDefault="00795F81" w:rsidP="00795F81">
            <w:pPr>
              <w:pStyle w:val="TableContents"/>
              <w:jc w:val="center"/>
              <w:rPr>
                <w:bCs/>
                <w:lang w:val="ru-RU"/>
              </w:rPr>
            </w:pPr>
            <w:r>
              <w:rPr>
                <w:bCs/>
                <w:lang w:val="ru-RU"/>
              </w:rPr>
              <w:t>4019</w:t>
            </w:r>
          </w:p>
        </w:tc>
        <w:tc>
          <w:tcPr>
            <w:tcW w:w="2455" w:type="dxa"/>
            <w:vAlign w:val="center"/>
          </w:tcPr>
          <w:p w:rsidR="00795F81" w:rsidRPr="00C7325C" w:rsidRDefault="00795F81" w:rsidP="00795F81">
            <w:pPr>
              <w:pStyle w:val="a3"/>
              <w:spacing w:after="0"/>
              <w:jc w:val="center"/>
              <w:rPr>
                <w:szCs w:val="24"/>
              </w:rPr>
            </w:pPr>
          </w:p>
        </w:tc>
        <w:tc>
          <w:tcPr>
            <w:tcW w:w="2461" w:type="dxa"/>
          </w:tcPr>
          <w:p w:rsidR="00795F81" w:rsidRPr="00C7325C" w:rsidRDefault="00795F81" w:rsidP="00795F81">
            <w:pPr>
              <w:jc w:val="center"/>
              <w:rPr>
                <w:color w:val="000000"/>
                <w:sz w:val="24"/>
              </w:rPr>
            </w:pPr>
            <w:r>
              <w:rPr>
                <w:color w:val="000000"/>
                <w:sz w:val="24"/>
              </w:rPr>
              <w:t>8038,0</w:t>
            </w:r>
          </w:p>
        </w:tc>
      </w:tr>
    </w:tbl>
    <w:p w:rsidR="00795F81" w:rsidRDefault="00795F81" w:rsidP="00795F81">
      <w:pPr>
        <w:pStyle w:val="a3"/>
      </w:pPr>
    </w:p>
    <w:p w:rsidR="00795F81" w:rsidRDefault="00795F81" w:rsidP="00795F81">
      <w:pPr>
        <w:pStyle w:val="a3"/>
        <w:ind w:firstLine="708"/>
        <w:rPr>
          <w:rFonts w:eastAsia="MS Mincho"/>
          <w:i/>
          <w:u w:val="single"/>
        </w:rPr>
      </w:pPr>
      <w:r w:rsidRPr="000C3378">
        <w:rPr>
          <w:rFonts w:eastAsia="MS Mincho"/>
          <w:i/>
          <w:u w:val="single"/>
        </w:rPr>
        <w:t>Характеристика систем</w:t>
      </w:r>
      <w:r>
        <w:rPr>
          <w:rFonts w:eastAsia="MS Mincho"/>
          <w:i/>
          <w:u w:val="single"/>
        </w:rPr>
        <w:t>ы</w:t>
      </w:r>
      <w:r w:rsidRPr="000C3378">
        <w:rPr>
          <w:rFonts w:eastAsia="MS Mincho"/>
          <w:i/>
          <w:u w:val="single"/>
        </w:rPr>
        <w:t xml:space="preserve"> централизованного </w:t>
      </w:r>
      <w:r>
        <w:rPr>
          <w:rFonts w:eastAsia="MS Mincho"/>
          <w:i/>
          <w:u w:val="single"/>
        </w:rPr>
        <w:t>водоотведения</w:t>
      </w:r>
      <w:r w:rsidRPr="000C3378">
        <w:rPr>
          <w:rFonts w:eastAsia="MS Mincho"/>
          <w:i/>
          <w:u w:val="single"/>
        </w:rPr>
        <w:t xml:space="preserve"> </w:t>
      </w:r>
      <w:r>
        <w:rPr>
          <w:rFonts w:eastAsia="MS Mincho"/>
          <w:i/>
          <w:u w:val="single"/>
        </w:rPr>
        <w:t>с. Красная Башкирия</w:t>
      </w:r>
    </w:p>
    <w:p w:rsidR="00795F81" w:rsidRDefault="00795F81" w:rsidP="00795F81">
      <w:pPr>
        <w:pStyle w:val="a3"/>
        <w:jc w:val="right"/>
      </w:pPr>
      <w:r>
        <w:tab/>
        <w:t>Таблица 3.3.3</w:t>
      </w:r>
    </w:p>
    <w:p w:rsidR="00795F81" w:rsidRDefault="00795F81" w:rsidP="00795F81">
      <w:pPr>
        <w:pStyle w:val="a3"/>
        <w:ind w:firstLine="709"/>
        <w:jc w:val="center"/>
        <w:rPr>
          <w:b/>
        </w:rPr>
      </w:pPr>
      <w:r w:rsidRPr="004C1533">
        <w:rPr>
          <w:b/>
        </w:rPr>
        <w:t>Характеристики сист</w:t>
      </w:r>
      <w:r>
        <w:rPr>
          <w:b/>
        </w:rPr>
        <w:t>е</w:t>
      </w:r>
      <w:r w:rsidRPr="004C1533">
        <w:rPr>
          <w:b/>
        </w:rPr>
        <w:t>м</w:t>
      </w:r>
      <w:r>
        <w:rPr>
          <w:b/>
        </w:rPr>
        <w:t>ы</w:t>
      </w:r>
      <w:r w:rsidRPr="004C1533">
        <w:rPr>
          <w:b/>
        </w:rPr>
        <w:t xml:space="preserve"> централизованного </w:t>
      </w:r>
      <w:r>
        <w:rPr>
          <w:b/>
        </w:rPr>
        <w:t>водоотведения</w:t>
      </w:r>
      <w:r w:rsidRPr="004C1533">
        <w:rPr>
          <w:b/>
        </w:rPr>
        <w:t xml:space="preserve"> </w:t>
      </w:r>
      <w:r>
        <w:rPr>
          <w:b/>
        </w:rPr>
        <w:br/>
      </w:r>
      <w:r w:rsidR="006B2E95">
        <w:rPr>
          <w:b/>
        </w:rPr>
        <w:t>СП Краснобашкирский сельсовет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040"/>
      </w:tblGrid>
      <w:tr w:rsidR="00795F81" w:rsidTr="00795F81">
        <w:tc>
          <w:tcPr>
            <w:tcW w:w="5040" w:type="dxa"/>
            <w:vAlign w:val="center"/>
          </w:tcPr>
          <w:p w:rsidR="00795F81" w:rsidRPr="00BC2504" w:rsidRDefault="00795F81" w:rsidP="00795F81">
            <w:pPr>
              <w:pStyle w:val="a3"/>
              <w:spacing w:after="0"/>
              <w:jc w:val="center"/>
              <w:rPr>
                <w:rFonts w:eastAsia="MS Mincho"/>
                <w:szCs w:val="24"/>
              </w:rPr>
            </w:pPr>
            <w:r w:rsidRPr="00BC2504">
              <w:rPr>
                <w:rFonts w:eastAsia="MS Mincho"/>
                <w:szCs w:val="24"/>
              </w:rPr>
              <w:t>Наименование показателя</w:t>
            </w:r>
          </w:p>
        </w:tc>
        <w:tc>
          <w:tcPr>
            <w:tcW w:w="5040" w:type="dxa"/>
            <w:vAlign w:val="center"/>
          </w:tcPr>
          <w:p w:rsidR="00795F81" w:rsidRPr="00BC2504" w:rsidRDefault="00795F81" w:rsidP="00795F81">
            <w:pPr>
              <w:pStyle w:val="afffb"/>
              <w:spacing w:before="0" w:after="0" w:line="240" w:lineRule="auto"/>
              <w:ind w:right="0" w:firstLine="0"/>
              <w:jc w:val="center"/>
              <w:rPr>
                <w:rFonts w:eastAsia="MS Mincho"/>
                <w:sz w:val="24"/>
                <w:szCs w:val="24"/>
              </w:rPr>
            </w:pPr>
            <w:r w:rsidRPr="00BC2504">
              <w:rPr>
                <w:rFonts w:eastAsia="MS Mincho"/>
                <w:sz w:val="24"/>
                <w:szCs w:val="24"/>
              </w:rPr>
              <w:t>Значение,</w:t>
            </w:r>
          </w:p>
          <w:p w:rsidR="00795F81" w:rsidRPr="00BC2504" w:rsidRDefault="00795F81" w:rsidP="00795F81">
            <w:pPr>
              <w:pStyle w:val="afffb"/>
              <w:spacing w:before="0" w:after="0" w:line="240" w:lineRule="auto"/>
              <w:ind w:right="0" w:firstLine="0"/>
              <w:jc w:val="center"/>
              <w:rPr>
                <w:rFonts w:eastAsia="MS Mincho"/>
                <w:sz w:val="24"/>
                <w:szCs w:val="24"/>
              </w:rPr>
            </w:pPr>
            <w:r w:rsidRPr="00BC2504">
              <w:rPr>
                <w:rFonts w:eastAsia="MS Mincho"/>
                <w:sz w:val="24"/>
                <w:szCs w:val="24"/>
              </w:rPr>
              <w:t>характеристика</w:t>
            </w:r>
          </w:p>
        </w:tc>
      </w:tr>
      <w:tr w:rsidR="00795F81" w:rsidTr="00795F81">
        <w:tc>
          <w:tcPr>
            <w:tcW w:w="5040" w:type="dxa"/>
            <w:vAlign w:val="center"/>
          </w:tcPr>
          <w:p w:rsidR="00795F81" w:rsidRPr="004C1533" w:rsidRDefault="00795F81" w:rsidP="00795F81">
            <w:pPr>
              <w:pStyle w:val="a3"/>
              <w:spacing w:after="0"/>
              <w:jc w:val="left"/>
            </w:pPr>
            <w:r>
              <w:t>Протяженность канализационных коллекторов</w:t>
            </w:r>
          </w:p>
        </w:tc>
        <w:tc>
          <w:tcPr>
            <w:tcW w:w="5040" w:type="dxa"/>
            <w:vAlign w:val="center"/>
          </w:tcPr>
          <w:p w:rsidR="00795F81" w:rsidRPr="004C1533" w:rsidRDefault="0035595C" w:rsidP="00795F81">
            <w:pPr>
              <w:pStyle w:val="a3"/>
              <w:spacing w:after="0"/>
              <w:jc w:val="left"/>
            </w:pPr>
            <w:r w:rsidRPr="004D5D1D">
              <w:t>3253</w:t>
            </w:r>
            <w:r w:rsidR="00795F81" w:rsidRPr="004D5D1D">
              <w:t xml:space="preserve"> м</w:t>
            </w:r>
          </w:p>
        </w:tc>
      </w:tr>
      <w:tr w:rsidR="00795F81" w:rsidTr="00795F81">
        <w:tc>
          <w:tcPr>
            <w:tcW w:w="5040" w:type="dxa"/>
            <w:vAlign w:val="center"/>
          </w:tcPr>
          <w:p w:rsidR="00795F81" w:rsidRDefault="00795F81" w:rsidP="00795F81">
            <w:pPr>
              <w:pStyle w:val="a3"/>
              <w:spacing w:after="0"/>
              <w:jc w:val="left"/>
            </w:pPr>
            <w:r>
              <w:t>Тип канализационных коллекторов</w:t>
            </w:r>
          </w:p>
        </w:tc>
        <w:tc>
          <w:tcPr>
            <w:tcW w:w="5040" w:type="dxa"/>
            <w:vAlign w:val="center"/>
          </w:tcPr>
          <w:p w:rsidR="00795F81" w:rsidRDefault="00795F81" w:rsidP="00795F81">
            <w:pPr>
              <w:pStyle w:val="a3"/>
              <w:spacing w:after="0"/>
              <w:jc w:val="left"/>
            </w:pPr>
            <w:r>
              <w:t>Самотечные</w:t>
            </w:r>
          </w:p>
        </w:tc>
      </w:tr>
      <w:tr w:rsidR="00795F81" w:rsidTr="00795F81">
        <w:tc>
          <w:tcPr>
            <w:tcW w:w="5040" w:type="dxa"/>
            <w:vAlign w:val="center"/>
          </w:tcPr>
          <w:p w:rsidR="00795F81" w:rsidRDefault="00795F81" w:rsidP="00795F81">
            <w:pPr>
              <w:pStyle w:val="a3"/>
              <w:spacing w:after="0"/>
              <w:jc w:val="left"/>
            </w:pPr>
            <w:r>
              <w:t>Мощность канализационной насосной станции</w:t>
            </w:r>
          </w:p>
        </w:tc>
        <w:tc>
          <w:tcPr>
            <w:tcW w:w="5040" w:type="dxa"/>
            <w:vAlign w:val="center"/>
          </w:tcPr>
          <w:p w:rsidR="00795F81" w:rsidRDefault="00795F81" w:rsidP="00795F81">
            <w:pPr>
              <w:pStyle w:val="a3"/>
              <w:spacing w:after="0"/>
              <w:jc w:val="left"/>
            </w:pPr>
            <w:r>
              <w:t>1,75 тыс.м</w:t>
            </w:r>
            <w:r w:rsidRPr="00206CE0">
              <w:rPr>
                <w:vertAlign w:val="superscript"/>
              </w:rPr>
              <w:t>3</w:t>
            </w:r>
            <w:r>
              <w:t>/сутки</w:t>
            </w:r>
          </w:p>
        </w:tc>
      </w:tr>
      <w:tr w:rsidR="00795F81" w:rsidTr="00795F81">
        <w:tc>
          <w:tcPr>
            <w:tcW w:w="5040" w:type="dxa"/>
            <w:vAlign w:val="center"/>
          </w:tcPr>
          <w:p w:rsidR="00795F81" w:rsidRPr="004C1533" w:rsidRDefault="00795F81" w:rsidP="00795F81">
            <w:pPr>
              <w:pStyle w:val="a3"/>
              <w:spacing w:after="0"/>
              <w:jc w:val="left"/>
            </w:pPr>
            <w:r>
              <w:t>Производительность очистных сооружений</w:t>
            </w:r>
          </w:p>
        </w:tc>
        <w:tc>
          <w:tcPr>
            <w:tcW w:w="5040" w:type="dxa"/>
            <w:vAlign w:val="center"/>
          </w:tcPr>
          <w:p w:rsidR="00795F81" w:rsidRPr="004C1533" w:rsidRDefault="00795F81" w:rsidP="00795F81">
            <w:pPr>
              <w:pStyle w:val="a3"/>
              <w:spacing w:after="0"/>
              <w:jc w:val="left"/>
            </w:pPr>
            <w:r>
              <w:t>Отсутствуют</w:t>
            </w:r>
          </w:p>
        </w:tc>
      </w:tr>
    </w:tbl>
    <w:p w:rsidR="00795F81" w:rsidRDefault="00795F81" w:rsidP="00795F81">
      <w:pPr>
        <w:pStyle w:val="a3"/>
        <w:jc w:val="right"/>
      </w:pPr>
    </w:p>
    <w:p w:rsidR="00795F81" w:rsidRPr="003D1C35" w:rsidRDefault="00795F81" w:rsidP="00795F81">
      <w:pPr>
        <w:pStyle w:val="a3"/>
        <w:spacing w:after="0"/>
        <w:rPr>
          <w:i/>
          <w:u w:val="single"/>
        </w:rPr>
      </w:pPr>
      <w:r>
        <w:tab/>
      </w:r>
      <w:r w:rsidRPr="003D1C35">
        <w:rPr>
          <w:i/>
          <w:u w:val="single"/>
        </w:rPr>
        <w:t xml:space="preserve">Балансы мощности систем водоотведения сельского поселения </w:t>
      </w:r>
      <w:r>
        <w:rPr>
          <w:i/>
          <w:u w:val="single"/>
        </w:rPr>
        <w:t>Краснобашкирский</w:t>
      </w:r>
      <w:r w:rsidRPr="003D1C35">
        <w:rPr>
          <w:i/>
          <w:u w:val="single"/>
        </w:rPr>
        <w:t xml:space="preserve"> сельсовет</w:t>
      </w:r>
    </w:p>
    <w:p w:rsidR="00795F81" w:rsidRDefault="00795F81" w:rsidP="00795F81">
      <w:pPr>
        <w:pStyle w:val="a3"/>
        <w:spacing w:after="0"/>
        <w:ind w:firstLine="709"/>
        <w:jc w:val="right"/>
      </w:pPr>
      <w:r>
        <w:t>Таблица 3.3.4</w:t>
      </w:r>
    </w:p>
    <w:p w:rsidR="00795F81" w:rsidRPr="004A49FB" w:rsidRDefault="00795F81" w:rsidP="00795F81">
      <w:pPr>
        <w:pStyle w:val="a3"/>
        <w:jc w:val="center"/>
        <w:rPr>
          <w:b/>
        </w:rPr>
      </w:pPr>
      <w:r w:rsidRPr="004A49FB">
        <w:rPr>
          <w:b/>
        </w:rPr>
        <w:t>Баланс мощности системы водоотведения с. Красная Башкирия</w:t>
      </w:r>
    </w:p>
    <w:tbl>
      <w:tblPr>
        <w:tblStyle w:val="a8"/>
        <w:tblW w:w="10080" w:type="dxa"/>
        <w:jc w:val="center"/>
        <w:tblLook w:val="04A0"/>
      </w:tblPr>
      <w:tblGrid>
        <w:gridCol w:w="3787"/>
        <w:gridCol w:w="2798"/>
        <w:gridCol w:w="3495"/>
      </w:tblGrid>
      <w:tr w:rsidR="00795F81" w:rsidTr="00795F81">
        <w:trPr>
          <w:jc w:val="center"/>
        </w:trPr>
        <w:tc>
          <w:tcPr>
            <w:tcW w:w="3787" w:type="dxa"/>
            <w:vAlign w:val="center"/>
          </w:tcPr>
          <w:p w:rsidR="00795F81" w:rsidRDefault="00795F81" w:rsidP="00795F81">
            <w:pPr>
              <w:pStyle w:val="a3"/>
              <w:spacing w:after="0"/>
              <w:jc w:val="center"/>
            </w:pPr>
            <w:r>
              <w:t>Производительность КНС</w:t>
            </w:r>
          </w:p>
        </w:tc>
        <w:tc>
          <w:tcPr>
            <w:tcW w:w="2798" w:type="dxa"/>
            <w:vAlign w:val="center"/>
          </w:tcPr>
          <w:p w:rsidR="00795F81" w:rsidRDefault="00795F81" w:rsidP="00795F81">
            <w:pPr>
              <w:pStyle w:val="a3"/>
              <w:spacing w:after="0"/>
              <w:jc w:val="center"/>
            </w:pPr>
            <w:r>
              <w:t>Максимальная нагрузка, м</w:t>
            </w:r>
            <w:r w:rsidRPr="004A49FB">
              <w:rPr>
                <w:vertAlign w:val="superscript"/>
              </w:rPr>
              <w:t>3</w:t>
            </w:r>
            <w:r>
              <w:t>/час</w:t>
            </w:r>
          </w:p>
        </w:tc>
        <w:tc>
          <w:tcPr>
            <w:tcW w:w="3495" w:type="dxa"/>
            <w:vAlign w:val="center"/>
          </w:tcPr>
          <w:p w:rsidR="00795F81" w:rsidRDefault="00795F81" w:rsidP="00795F81">
            <w:pPr>
              <w:pStyle w:val="a3"/>
              <w:spacing w:after="0"/>
              <w:jc w:val="center"/>
            </w:pPr>
            <w:r>
              <w:t>Резерв (дефицит) мощности, м</w:t>
            </w:r>
            <w:r w:rsidRPr="004A49FB">
              <w:rPr>
                <w:vertAlign w:val="superscript"/>
              </w:rPr>
              <w:t>3</w:t>
            </w:r>
            <w:r>
              <w:t>/час</w:t>
            </w:r>
          </w:p>
        </w:tc>
      </w:tr>
      <w:tr w:rsidR="00795F81" w:rsidTr="00795F81">
        <w:trPr>
          <w:jc w:val="center"/>
        </w:trPr>
        <w:tc>
          <w:tcPr>
            <w:tcW w:w="3787" w:type="dxa"/>
            <w:vAlign w:val="center"/>
          </w:tcPr>
          <w:p w:rsidR="00795F81" w:rsidRDefault="00795F81" w:rsidP="00795F81">
            <w:pPr>
              <w:pStyle w:val="a3"/>
              <w:spacing w:after="0"/>
              <w:jc w:val="center"/>
            </w:pPr>
            <w:r>
              <w:t>72,9</w:t>
            </w:r>
          </w:p>
        </w:tc>
        <w:tc>
          <w:tcPr>
            <w:tcW w:w="2798" w:type="dxa"/>
            <w:vAlign w:val="center"/>
          </w:tcPr>
          <w:p w:rsidR="00795F81" w:rsidRDefault="00795F81" w:rsidP="00795F81">
            <w:pPr>
              <w:pStyle w:val="a3"/>
              <w:spacing w:after="0"/>
              <w:jc w:val="center"/>
            </w:pPr>
            <w:r>
              <w:t>8,40</w:t>
            </w:r>
          </w:p>
        </w:tc>
        <w:tc>
          <w:tcPr>
            <w:tcW w:w="3495" w:type="dxa"/>
            <w:vAlign w:val="center"/>
          </w:tcPr>
          <w:p w:rsidR="00795F81" w:rsidRDefault="00795F81" w:rsidP="00795F81">
            <w:pPr>
              <w:pStyle w:val="a3"/>
              <w:spacing w:after="0"/>
              <w:jc w:val="center"/>
            </w:pPr>
            <w:r>
              <w:t>64,50</w:t>
            </w:r>
          </w:p>
        </w:tc>
      </w:tr>
    </w:tbl>
    <w:p w:rsidR="00795F81" w:rsidRDefault="00795F81" w:rsidP="00795F81">
      <w:pPr>
        <w:pStyle w:val="a3"/>
        <w:spacing w:after="0"/>
        <w:ind w:firstLine="709"/>
        <w:jc w:val="right"/>
      </w:pPr>
    </w:p>
    <w:p w:rsidR="00795F81" w:rsidRPr="003D1C35" w:rsidRDefault="00795F81" w:rsidP="00795F81">
      <w:pPr>
        <w:pStyle w:val="a3"/>
        <w:spacing w:after="0"/>
        <w:ind w:firstLine="709"/>
      </w:pPr>
      <w:r>
        <w:t xml:space="preserve">Население сельского поселения использует выгребные ямы и индивидуальные септики. </w:t>
      </w:r>
      <w:r w:rsidRPr="003D1C35">
        <w:rPr>
          <w:szCs w:val="24"/>
        </w:rPr>
        <w:t>Жидкие отходы из неканализованных домовладений вывозятся ассениз</w:t>
      </w:r>
      <w:r>
        <w:rPr>
          <w:szCs w:val="24"/>
        </w:rPr>
        <w:t xml:space="preserve">ационным вакуумным транспортом. </w:t>
      </w:r>
      <w:r w:rsidRPr="003D1C35">
        <w:rPr>
          <w:rFonts w:cs="Arial"/>
          <w:szCs w:val="24"/>
        </w:rPr>
        <w:t>Навозосодержащие стоки от животноводческих ферм нерегулярно и без предварительной обработки вывозятся на поля.</w:t>
      </w:r>
    </w:p>
    <w:p w:rsidR="00795F81" w:rsidRDefault="00795F81" w:rsidP="00795F81">
      <w:pPr>
        <w:pStyle w:val="a3"/>
        <w:spacing w:after="0"/>
        <w:ind w:firstLine="709"/>
        <w:rPr>
          <w:rFonts w:eastAsia="MS Mincho"/>
          <w:i/>
          <w:u w:val="single"/>
        </w:rPr>
      </w:pPr>
    </w:p>
    <w:p w:rsidR="00795F81" w:rsidRDefault="00795F81" w:rsidP="00795F81">
      <w:pPr>
        <w:pStyle w:val="a3"/>
        <w:spacing w:after="0"/>
        <w:ind w:firstLine="709"/>
        <w:rPr>
          <w:rFonts w:eastAsia="MS Mincho"/>
          <w:i/>
          <w:u w:val="single"/>
        </w:rPr>
      </w:pPr>
      <w:r w:rsidRPr="008E487B">
        <w:rPr>
          <w:rFonts w:eastAsia="MS Mincho"/>
          <w:i/>
          <w:u w:val="single"/>
        </w:rPr>
        <w:t xml:space="preserve">Зоны действия </w:t>
      </w:r>
      <w:r>
        <w:rPr>
          <w:rFonts w:eastAsia="MS Mincho"/>
          <w:i/>
          <w:u w:val="single"/>
        </w:rPr>
        <w:t>систем</w:t>
      </w:r>
      <w:r w:rsidRPr="008E487B">
        <w:rPr>
          <w:rFonts w:eastAsia="MS Mincho"/>
          <w:i/>
          <w:u w:val="single"/>
        </w:rPr>
        <w:t xml:space="preserve"> </w:t>
      </w:r>
      <w:r>
        <w:rPr>
          <w:rFonts w:eastAsia="MS Mincho"/>
          <w:i/>
          <w:u w:val="single"/>
        </w:rPr>
        <w:t>централизованного водоотведения</w:t>
      </w:r>
    </w:p>
    <w:p w:rsidR="00795F81" w:rsidRDefault="00795F81" w:rsidP="00795F81">
      <w:pPr>
        <w:pStyle w:val="a3"/>
        <w:ind w:firstLine="709"/>
      </w:pPr>
      <w:r>
        <w:t xml:space="preserve">В сельском поселении Краснобашкирский сельсовет имеется только одна зона действия системы централизованного водоотведения – в районе канализационной насосной станции в </w:t>
      </w:r>
      <w:r>
        <w:br/>
        <w:t>с. Красная Башкирия.</w:t>
      </w:r>
    </w:p>
    <w:p w:rsidR="00795F81" w:rsidRDefault="00795F81" w:rsidP="00795F81">
      <w:pPr>
        <w:jc w:val="left"/>
        <w:rPr>
          <w:i/>
          <w:sz w:val="24"/>
          <w:szCs w:val="20"/>
          <w:u w:val="single"/>
        </w:rPr>
      </w:pPr>
      <w:r>
        <w:rPr>
          <w:i/>
          <w:u w:val="single"/>
        </w:rPr>
        <w:br w:type="page"/>
      </w:r>
    </w:p>
    <w:p w:rsidR="00795F81" w:rsidRDefault="00795F81" w:rsidP="00795F81">
      <w:pPr>
        <w:pStyle w:val="a3"/>
        <w:spacing w:after="0"/>
        <w:ind w:firstLine="708"/>
        <w:jc w:val="left"/>
        <w:rPr>
          <w:i/>
          <w:u w:val="single"/>
        </w:rPr>
      </w:pPr>
      <w:r w:rsidRPr="001D4645">
        <w:rPr>
          <w:i/>
          <w:u w:val="single"/>
        </w:rPr>
        <w:lastRenderedPageBreak/>
        <w:t xml:space="preserve">Резервы и дефициты мощности систем централизованного </w:t>
      </w:r>
      <w:r>
        <w:rPr>
          <w:i/>
          <w:u w:val="single"/>
        </w:rPr>
        <w:t>водоотведения</w:t>
      </w:r>
    </w:p>
    <w:p w:rsidR="00795F81" w:rsidRDefault="00795F81" w:rsidP="00795F81">
      <w:pPr>
        <w:pStyle w:val="a3"/>
        <w:ind w:firstLine="709"/>
      </w:pPr>
      <w:r>
        <w:t>На основании анализа баланса мощности системы централизованного водоотведения выявлено, что на канализационной насосной станции имеется резерв мощности 64,50 м</w:t>
      </w:r>
      <w:r w:rsidRPr="00B300FF">
        <w:rPr>
          <w:vertAlign w:val="superscript"/>
        </w:rPr>
        <w:t>3</w:t>
      </w:r>
      <w:r>
        <w:t>/час, что составляет 88,5 % от мощности КНС. В то же время, из-за отсутствия очистных сооружений подключение к системе централизованного водоотведения</w:t>
      </w:r>
      <w:r w:rsidR="0035595C">
        <w:t xml:space="preserve"> новых абонентов не желательно.</w:t>
      </w:r>
    </w:p>
    <w:p w:rsidR="00795F81" w:rsidRDefault="00795F81" w:rsidP="00795F81">
      <w:pPr>
        <w:pStyle w:val="a3"/>
        <w:spacing w:after="0"/>
        <w:ind w:firstLine="709"/>
      </w:pPr>
      <w:r w:rsidRPr="00850C16">
        <w:rPr>
          <w:i/>
          <w:u w:val="single"/>
        </w:rPr>
        <w:t>Надежность систем</w:t>
      </w:r>
      <w:r>
        <w:rPr>
          <w:i/>
          <w:u w:val="single"/>
        </w:rPr>
        <w:t>ы</w:t>
      </w:r>
      <w:r w:rsidRPr="00850C16">
        <w:rPr>
          <w:i/>
          <w:u w:val="single"/>
        </w:rPr>
        <w:t xml:space="preserve"> централизованного в</w:t>
      </w:r>
      <w:r>
        <w:rPr>
          <w:i/>
          <w:u w:val="single"/>
        </w:rPr>
        <w:t>одоотведения</w:t>
      </w:r>
      <w:r>
        <w:t xml:space="preserve"> </w:t>
      </w:r>
    </w:p>
    <w:p w:rsidR="00795F81" w:rsidRDefault="00795F81" w:rsidP="00795F81">
      <w:pPr>
        <w:pStyle w:val="a3"/>
        <w:ind w:firstLine="709"/>
      </w:pPr>
      <w:r>
        <w:t>Данные о количестве аварий и состоянии сетей водоотведения в с. Красная Башкирия отсутствуют. В других населенных пунктах сельского поселения система централизованного водоотведения, на момент разработки программы комплексного развития, отсутствует.</w:t>
      </w:r>
    </w:p>
    <w:p w:rsidR="00795F81" w:rsidRDefault="00795F81" w:rsidP="00795F81">
      <w:pPr>
        <w:pStyle w:val="a3"/>
        <w:spacing w:after="0"/>
        <w:ind w:firstLine="709"/>
      </w:pPr>
      <w:r w:rsidRPr="007E6A9F">
        <w:rPr>
          <w:i/>
          <w:u w:val="single"/>
        </w:rPr>
        <w:t xml:space="preserve">Сведения о качестве </w:t>
      </w:r>
      <w:r>
        <w:rPr>
          <w:i/>
          <w:u w:val="single"/>
        </w:rPr>
        <w:t>очистки сточных вод</w:t>
      </w:r>
      <w:r>
        <w:t xml:space="preserve"> </w:t>
      </w:r>
    </w:p>
    <w:p w:rsidR="00795F81" w:rsidRDefault="00795F81" w:rsidP="00795F81">
      <w:pPr>
        <w:pStyle w:val="a3"/>
      </w:pPr>
      <w:r>
        <w:tab/>
        <w:t xml:space="preserve">Очистные сооружения в с. Красная Башкирия отсутствуют. Стоки не проходят никакой очистки. В других населенных пунктах сельского поселения и неканализованных районах </w:t>
      </w:r>
      <w:r>
        <w:br/>
        <w:t>с. Красная Башкирия население использует индивидуальные выгребные ямы и септики – сведения о качестве очистки сточных вод отсутствуют.</w:t>
      </w:r>
    </w:p>
    <w:p w:rsidR="00795F81" w:rsidRPr="0023648D" w:rsidRDefault="00795F81" w:rsidP="00795F81">
      <w:pPr>
        <w:pStyle w:val="a3"/>
        <w:spacing w:after="0"/>
        <w:rPr>
          <w:i/>
          <w:u w:val="single"/>
        </w:rPr>
      </w:pPr>
      <w:r>
        <w:tab/>
      </w:r>
      <w:r w:rsidRPr="0023648D">
        <w:rPr>
          <w:i/>
          <w:u w:val="single"/>
        </w:rPr>
        <w:t>Воздействие систем водоотведения на окружающую среду</w:t>
      </w:r>
    </w:p>
    <w:p w:rsidR="00795F81" w:rsidRDefault="00795F81" w:rsidP="00795F81">
      <w:pPr>
        <w:pStyle w:val="a3"/>
        <w:spacing w:after="0"/>
        <w:ind w:firstLine="709"/>
      </w:pPr>
      <w:r>
        <w:t>Применения централизованной системы водоотведения, при отсутствии очистных сооружений оказывает негативное воздействие на состояние водоемов и почв.</w:t>
      </w:r>
    </w:p>
    <w:p w:rsidR="00795F81" w:rsidRPr="00E32744" w:rsidRDefault="00795F81" w:rsidP="00795F81">
      <w:pPr>
        <w:shd w:val="clear" w:color="auto" w:fill="FBFBFB"/>
        <w:ind w:firstLine="709"/>
        <w:rPr>
          <w:color w:val="000000"/>
          <w:sz w:val="24"/>
        </w:rPr>
      </w:pPr>
      <w:r w:rsidRPr="00E32744">
        <w:rPr>
          <w:color w:val="000000"/>
          <w:sz w:val="24"/>
        </w:rPr>
        <w:t xml:space="preserve">Примеси, которые загрязняют </w:t>
      </w:r>
      <w:r>
        <w:rPr>
          <w:color w:val="000000"/>
          <w:sz w:val="24"/>
        </w:rPr>
        <w:t xml:space="preserve">бытовые </w:t>
      </w:r>
      <w:r w:rsidRPr="00E32744">
        <w:rPr>
          <w:color w:val="000000"/>
          <w:sz w:val="24"/>
        </w:rPr>
        <w:t>сточные воды, могут быть минеральными, органическими и биологическими:</w:t>
      </w:r>
    </w:p>
    <w:p w:rsidR="00795F81" w:rsidRPr="00E32744" w:rsidRDefault="00795F81" w:rsidP="00795F81">
      <w:pPr>
        <w:shd w:val="clear" w:color="auto" w:fill="FBFBFB"/>
        <w:ind w:firstLine="709"/>
        <w:rPr>
          <w:color w:val="000000"/>
          <w:sz w:val="24"/>
        </w:rPr>
      </w:pPr>
      <w:r w:rsidRPr="00E32744">
        <w:rPr>
          <w:color w:val="000000"/>
          <w:sz w:val="24"/>
        </w:rPr>
        <w:t>минеральные примеси – песок, глина, растворенные соли, минеральные кислоты, щелочи и ит.п. Порядка 30% от общей массы загрязняющих бытовые стоки примесей приходится на минералы. В общем и целом это неопасное загрязнение;</w:t>
      </w:r>
    </w:p>
    <w:p w:rsidR="00795F81" w:rsidRPr="00E32744" w:rsidRDefault="00795F81" w:rsidP="00795F81">
      <w:pPr>
        <w:shd w:val="clear" w:color="auto" w:fill="FBFBFB"/>
        <w:ind w:firstLine="709"/>
        <w:rPr>
          <w:color w:val="000000"/>
          <w:sz w:val="24"/>
        </w:rPr>
      </w:pPr>
      <w:r w:rsidRPr="00E32744">
        <w:rPr>
          <w:color w:val="000000"/>
          <w:sz w:val="24"/>
        </w:rPr>
        <w:t>органические примеси – загрязнения растительного, животного и бактериального происхождения. Органика может быть самой разной по составу и своему воздействию на организм. Впрочем, ядовитая органика в бытовых сточных водах встречается редко. По массе органика составляет примерно 60…70% от общей массы примесей. Благодаря этим примесям химический состав сточных вод очень разнообразен - там есть органические кислоты, соли, жиры, белки, углеводы, смолы разного происхождения, остатки синтетических органополимеров и многое другое;</w:t>
      </w:r>
    </w:p>
    <w:p w:rsidR="00795F81" w:rsidRPr="00E32744" w:rsidRDefault="00795F81" w:rsidP="00795F81">
      <w:pPr>
        <w:shd w:val="clear" w:color="auto" w:fill="FBFBFB"/>
        <w:ind w:firstLine="709"/>
        <w:rPr>
          <w:color w:val="000000"/>
          <w:sz w:val="24"/>
        </w:rPr>
      </w:pPr>
      <w:r w:rsidRPr="00E32744">
        <w:rPr>
          <w:color w:val="000000"/>
          <w:sz w:val="24"/>
        </w:rPr>
        <w:t>биологические примеси – вирусы, бактерии, грибы и т.п. Питаются органикой и тихонько размножаются. По крайней мере, выживают. Их доля в общем объеме загрязнений мизерна, но именно они и представляют главную проблему.</w:t>
      </w:r>
    </w:p>
    <w:p w:rsidR="00795F81" w:rsidRDefault="00795F81" w:rsidP="00795F81">
      <w:pPr>
        <w:pStyle w:val="a3"/>
        <w:spacing w:after="0"/>
        <w:ind w:firstLine="709"/>
      </w:pPr>
    </w:p>
    <w:p w:rsidR="00795F81" w:rsidRDefault="00795F81" w:rsidP="00795F81">
      <w:pPr>
        <w:pStyle w:val="a3"/>
        <w:spacing w:after="0"/>
        <w:ind w:firstLine="709"/>
      </w:pPr>
      <w:r>
        <w:t>В неканализованных населенных пунктах сельского поселения и районах с. Красная Башкирия население использует выгребные ямы и индивидуальные септики, за состоянием которых осуществлять контроль крайне сложно, в связи с чем, возможно негативное воздействие на окружающую среду, в следствие попадания неочищенных сточных вод на рельеф и в более глубоко залегающие слои грунта.</w:t>
      </w:r>
    </w:p>
    <w:p w:rsidR="00795F81" w:rsidRPr="0023648D" w:rsidRDefault="00795F81" w:rsidP="00795F81">
      <w:pPr>
        <w:tabs>
          <w:tab w:val="left" w:pos="0"/>
          <w:tab w:val="left" w:pos="9900"/>
        </w:tabs>
        <w:ind w:firstLine="709"/>
        <w:rPr>
          <w:rFonts w:cs="Arial"/>
          <w:sz w:val="24"/>
        </w:rPr>
      </w:pPr>
      <w:r w:rsidRPr="0023648D">
        <w:rPr>
          <w:sz w:val="24"/>
        </w:rPr>
        <w:t xml:space="preserve">Выгреб следует очищать по мере его заполнения, но не реже одного раза в полгода. </w:t>
      </w:r>
    </w:p>
    <w:p w:rsidR="00795F81" w:rsidRPr="0023648D" w:rsidRDefault="00795F81" w:rsidP="00795F81">
      <w:pPr>
        <w:pStyle w:val="afff1"/>
        <w:rPr>
          <w:lang w:val="ru-RU"/>
        </w:rPr>
      </w:pPr>
      <w:r w:rsidRPr="0023648D">
        <w:rPr>
          <w:lang w:val="ru-RU"/>
        </w:rPr>
        <w:t>Неканализованные уборные и выгребные ямы следует дезинфицировать растворами состава: хлорная известь (10%), гипохлорид натрия (3-5%), лизол (5%), нафтализол (10%), креолин (5%), метасиликат натрия (10%). Время контакта не менее 2 мин. согласно СанПиН 42-128-4690-88 «Санитарные правила содержания территории населенных мест».</w:t>
      </w:r>
    </w:p>
    <w:p w:rsidR="00795F81" w:rsidRDefault="00795F81" w:rsidP="00795F81">
      <w:pPr>
        <w:pStyle w:val="a3"/>
        <w:ind w:firstLine="708"/>
        <w:rPr>
          <w:rFonts w:eastAsia="MS Mincho"/>
          <w:i/>
          <w:highlight w:val="yellow"/>
          <w:u w:val="single"/>
        </w:rPr>
      </w:pPr>
    </w:p>
    <w:p w:rsidR="00795F81" w:rsidRDefault="00795F81" w:rsidP="00795F81">
      <w:pPr>
        <w:pStyle w:val="a3"/>
        <w:spacing w:after="0"/>
        <w:ind w:firstLine="709"/>
        <w:rPr>
          <w:rFonts w:eastAsia="MS Mincho"/>
          <w:i/>
          <w:u w:val="single"/>
        </w:rPr>
      </w:pPr>
      <w:r w:rsidRPr="002A54CA">
        <w:rPr>
          <w:rFonts w:eastAsia="MS Mincho"/>
          <w:i/>
          <w:u w:val="single"/>
        </w:rPr>
        <w:t xml:space="preserve">Тарифы на услуги централизованного </w:t>
      </w:r>
      <w:r>
        <w:rPr>
          <w:rFonts w:eastAsia="MS Mincho"/>
          <w:i/>
          <w:u w:val="single"/>
        </w:rPr>
        <w:t>водоотведения</w:t>
      </w:r>
      <w:r w:rsidRPr="002A54CA">
        <w:rPr>
          <w:rFonts w:eastAsia="MS Mincho"/>
          <w:i/>
          <w:u w:val="single"/>
        </w:rPr>
        <w:t>, плата за подключение к</w:t>
      </w:r>
      <w:r>
        <w:rPr>
          <w:rFonts w:eastAsia="MS Mincho"/>
          <w:i/>
          <w:u w:val="single"/>
        </w:rPr>
        <w:t xml:space="preserve"> </w:t>
      </w:r>
      <w:r w:rsidRPr="002A54CA">
        <w:rPr>
          <w:rFonts w:eastAsia="MS Mincho"/>
          <w:i/>
          <w:u w:val="single"/>
        </w:rPr>
        <w:t>сетям</w:t>
      </w:r>
    </w:p>
    <w:p w:rsidR="00795F81" w:rsidRPr="002A54CA" w:rsidRDefault="00795F81" w:rsidP="00795F81">
      <w:pPr>
        <w:pStyle w:val="a3"/>
        <w:ind w:firstLine="708"/>
        <w:rPr>
          <w:rFonts w:eastAsia="MS Mincho"/>
        </w:rPr>
      </w:pPr>
      <w:r>
        <w:rPr>
          <w:rFonts w:eastAsia="MS Mincho"/>
        </w:rPr>
        <w:t>Сведения о тарифах на услуги централизованного водоотведения в с. Красная Башкирия не предоставлены.</w:t>
      </w:r>
    </w:p>
    <w:p w:rsidR="00795F81" w:rsidRDefault="00795F81" w:rsidP="00795F81">
      <w:pPr>
        <w:jc w:val="left"/>
        <w:rPr>
          <w:rFonts w:eastAsia="MS Mincho"/>
          <w:i/>
          <w:sz w:val="24"/>
          <w:szCs w:val="20"/>
          <w:u w:val="single"/>
        </w:rPr>
      </w:pPr>
      <w:r>
        <w:rPr>
          <w:rFonts w:eastAsia="MS Mincho"/>
          <w:i/>
          <w:u w:val="single"/>
        </w:rPr>
        <w:br w:type="page"/>
      </w:r>
    </w:p>
    <w:p w:rsidR="00795F81" w:rsidRDefault="00795F81" w:rsidP="00795F81">
      <w:pPr>
        <w:pStyle w:val="a3"/>
        <w:spacing w:after="0"/>
        <w:ind w:firstLine="709"/>
        <w:rPr>
          <w:rFonts w:eastAsia="MS Mincho"/>
          <w:i/>
          <w:u w:val="single"/>
        </w:rPr>
      </w:pPr>
      <w:r w:rsidRPr="008E487B">
        <w:rPr>
          <w:rFonts w:eastAsia="MS Mincho"/>
          <w:i/>
          <w:u w:val="single"/>
        </w:rPr>
        <w:lastRenderedPageBreak/>
        <w:t xml:space="preserve">Технические и технологические проблемы систем </w:t>
      </w:r>
      <w:r>
        <w:rPr>
          <w:rFonts w:eastAsia="MS Mincho"/>
          <w:i/>
          <w:u w:val="single"/>
        </w:rPr>
        <w:t>централизованного водоотведения</w:t>
      </w:r>
    </w:p>
    <w:p w:rsidR="00795F81" w:rsidRDefault="00795F81" w:rsidP="00795F81">
      <w:pPr>
        <w:pStyle w:val="a3"/>
        <w:spacing w:after="0"/>
        <w:ind w:firstLine="709"/>
      </w:pPr>
      <w:r>
        <w:t>Основными проблемами системы централизованного водоотведения в с. Красная Башкирия являются:</w:t>
      </w:r>
    </w:p>
    <w:p w:rsidR="00795F81" w:rsidRDefault="00795F81" w:rsidP="00795F81">
      <w:pPr>
        <w:pStyle w:val="a3"/>
        <w:spacing w:after="0"/>
        <w:ind w:firstLine="709"/>
      </w:pPr>
      <w:r>
        <w:t>– отсутствие очистных сооружений;</w:t>
      </w:r>
    </w:p>
    <w:p w:rsidR="00795F81" w:rsidRDefault="00795F81" w:rsidP="00795F81">
      <w:pPr>
        <w:pStyle w:val="a3"/>
        <w:spacing w:after="0"/>
        <w:ind w:firstLine="709"/>
      </w:pPr>
      <w:r>
        <w:t>Износ канализационных коллекторов – 57-100 %.</w:t>
      </w:r>
    </w:p>
    <w:p w:rsidR="00795F81" w:rsidRPr="007E6A9F" w:rsidRDefault="00795F81" w:rsidP="00795F81">
      <w:pPr>
        <w:pStyle w:val="a3"/>
        <w:ind w:firstLine="708"/>
        <w:rPr>
          <w:b/>
        </w:rPr>
      </w:pPr>
    </w:p>
    <w:p w:rsidR="00795F81" w:rsidRDefault="00795F81" w:rsidP="00795F81">
      <w:pPr>
        <w:pStyle w:val="a3"/>
      </w:pPr>
      <w:r>
        <w:br w:type="page"/>
      </w:r>
    </w:p>
    <w:p w:rsidR="00795F81" w:rsidRPr="007E6A9F" w:rsidRDefault="00795F81" w:rsidP="00795F81">
      <w:pPr>
        <w:pStyle w:val="a3"/>
        <w:ind w:firstLine="708"/>
        <w:outlineLvl w:val="1"/>
        <w:rPr>
          <w:b/>
        </w:rPr>
      </w:pPr>
      <w:bookmarkStart w:id="33" w:name="_Toc467107924"/>
      <w:bookmarkStart w:id="34" w:name="_Toc468699330"/>
      <w:r>
        <w:rPr>
          <w:b/>
        </w:rPr>
        <w:lastRenderedPageBreak/>
        <w:t>3</w:t>
      </w:r>
      <w:r w:rsidRPr="007E6A9F">
        <w:rPr>
          <w:b/>
        </w:rPr>
        <w:t>.4. Характеристика существующего состояния системы электроснабжения</w:t>
      </w:r>
      <w:bookmarkEnd w:id="33"/>
      <w:bookmarkEnd w:id="34"/>
    </w:p>
    <w:p w:rsidR="00795F81" w:rsidRPr="00C227F4" w:rsidRDefault="00795F81" w:rsidP="00795F81">
      <w:pPr>
        <w:widowControl w:val="0"/>
        <w:overflowPunct w:val="0"/>
        <w:autoSpaceDE w:val="0"/>
        <w:autoSpaceDN w:val="0"/>
        <w:adjustRightInd w:val="0"/>
        <w:ind w:firstLine="709"/>
        <w:rPr>
          <w:rFonts w:cs="Arial"/>
          <w:sz w:val="24"/>
        </w:rPr>
      </w:pPr>
      <w:r w:rsidRPr="00C227F4">
        <w:rPr>
          <w:sz w:val="24"/>
        </w:rPr>
        <w:t xml:space="preserve">Электроснабжение СП </w:t>
      </w:r>
      <w:r>
        <w:rPr>
          <w:sz w:val="24"/>
        </w:rPr>
        <w:t>Краснобашкирский</w:t>
      </w:r>
      <w:r w:rsidRPr="00C227F4">
        <w:rPr>
          <w:sz w:val="24"/>
        </w:rPr>
        <w:t xml:space="preserve"> сельсовет – централизованное, осуществляется </w:t>
      </w:r>
      <w:r w:rsidRPr="00C227F4">
        <w:rPr>
          <w:rFonts w:cs="Arial"/>
          <w:sz w:val="24"/>
        </w:rPr>
        <w:t xml:space="preserve">от </w:t>
      </w:r>
      <w:r>
        <w:rPr>
          <w:rFonts w:cs="Arial"/>
          <w:sz w:val="24"/>
        </w:rPr>
        <w:t>ПС 110/35</w:t>
      </w:r>
      <w:r w:rsidRPr="00C227F4">
        <w:rPr>
          <w:rFonts w:cs="Arial"/>
          <w:sz w:val="24"/>
        </w:rPr>
        <w:t>/10 кВ «</w:t>
      </w:r>
      <w:r>
        <w:rPr>
          <w:rFonts w:cs="Arial"/>
          <w:sz w:val="24"/>
        </w:rPr>
        <w:t>Красная Башкирия</w:t>
      </w:r>
      <w:r w:rsidRPr="00C227F4">
        <w:rPr>
          <w:rFonts w:cs="Arial"/>
          <w:sz w:val="24"/>
        </w:rPr>
        <w:t>»</w:t>
      </w:r>
      <w:r>
        <w:rPr>
          <w:rFonts w:cs="Arial"/>
          <w:sz w:val="24"/>
        </w:rPr>
        <w:t xml:space="preserve">. </w:t>
      </w:r>
      <w:r w:rsidRPr="00C227F4">
        <w:rPr>
          <w:rFonts w:cs="Arial"/>
          <w:sz w:val="24"/>
        </w:rPr>
        <w:t>Передача электроэнергии производится по линиям 10кВ. На территории</w:t>
      </w:r>
      <w:r>
        <w:rPr>
          <w:rFonts w:cs="Arial"/>
          <w:sz w:val="24"/>
        </w:rPr>
        <w:t xml:space="preserve"> сельского поселения расположена</w:t>
      </w:r>
      <w:r w:rsidRPr="00C227F4">
        <w:rPr>
          <w:rFonts w:cs="Arial"/>
          <w:sz w:val="24"/>
        </w:rPr>
        <w:t xml:space="preserve"> </w:t>
      </w:r>
      <w:r>
        <w:rPr>
          <w:rFonts w:cs="Arial"/>
          <w:sz w:val="24"/>
        </w:rPr>
        <w:t>35</w:t>
      </w:r>
      <w:r w:rsidRPr="00C227F4">
        <w:rPr>
          <w:rFonts w:cs="Arial"/>
          <w:sz w:val="24"/>
        </w:rPr>
        <w:t xml:space="preserve"> трансформат</w:t>
      </w:r>
      <w:r>
        <w:rPr>
          <w:rFonts w:cs="Arial"/>
          <w:sz w:val="24"/>
        </w:rPr>
        <w:t>орных подстанций 10/0,4 кВ.</w:t>
      </w:r>
    </w:p>
    <w:p w:rsidR="00795F81" w:rsidRDefault="00795F81" w:rsidP="00795F81">
      <w:pPr>
        <w:widowControl w:val="0"/>
        <w:overflowPunct w:val="0"/>
        <w:autoSpaceDE w:val="0"/>
        <w:autoSpaceDN w:val="0"/>
        <w:adjustRightInd w:val="0"/>
        <w:ind w:firstLine="709"/>
        <w:rPr>
          <w:sz w:val="24"/>
        </w:rPr>
      </w:pPr>
      <w:r w:rsidRPr="00C227F4">
        <w:rPr>
          <w:sz w:val="24"/>
        </w:rPr>
        <w:t>Обслуживание и эксплуатацию объектов и сетей электроснабжения на территории сельского поселения обеспечивают ПО «БцЭС» ООО «Башкирэнерго».</w:t>
      </w:r>
    </w:p>
    <w:p w:rsidR="00795F81" w:rsidRDefault="00795F81" w:rsidP="00795F81">
      <w:pPr>
        <w:ind w:firstLine="708"/>
        <w:jc w:val="left"/>
        <w:rPr>
          <w:i/>
          <w:sz w:val="24"/>
          <w:u w:val="single"/>
        </w:rPr>
      </w:pPr>
    </w:p>
    <w:p w:rsidR="00795F81" w:rsidRDefault="00795F81" w:rsidP="00795F81">
      <w:pPr>
        <w:pStyle w:val="a3"/>
        <w:ind w:firstLine="708"/>
        <w:rPr>
          <w:rFonts w:eastAsia="MS Mincho"/>
          <w:i/>
          <w:u w:val="single"/>
        </w:rPr>
      </w:pPr>
      <w:r w:rsidRPr="000C3378">
        <w:rPr>
          <w:rFonts w:eastAsia="MS Mincho"/>
          <w:i/>
          <w:u w:val="single"/>
        </w:rPr>
        <w:t xml:space="preserve">Характеристика систем централизованного </w:t>
      </w:r>
      <w:r>
        <w:rPr>
          <w:rFonts w:eastAsia="MS Mincho"/>
          <w:i/>
          <w:u w:val="single"/>
        </w:rPr>
        <w:t>электроснабжения</w:t>
      </w:r>
      <w:r w:rsidRPr="000C3378">
        <w:rPr>
          <w:rFonts w:eastAsia="MS Mincho"/>
          <w:i/>
          <w:u w:val="single"/>
        </w:rPr>
        <w:t xml:space="preserve"> сельского поселения </w:t>
      </w:r>
      <w:r>
        <w:rPr>
          <w:rFonts w:eastAsia="MS Mincho"/>
          <w:i/>
          <w:u w:val="single"/>
        </w:rPr>
        <w:t>Краснобашкирский сельсовет</w:t>
      </w:r>
    </w:p>
    <w:p w:rsidR="00795F81" w:rsidRDefault="00795F81" w:rsidP="00795F81">
      <w:pPr>
        <w:pStyle w:val="a3"/>
        <w:ind w:firstLine="708"/>
        <w:jc w:val="right"/>
        <w:rPr>
          <w:rFonts w:eastAsia="MS Mincho"/>
        </w:rPr>
      </w:pPr>
      <w:r w:rsidRPr="00C227F4">
        <w:rPr>
          <w:rFonts w:eastAsia="MS Mincho"/>
        </w:rPr>
        <w:t xml:space="preserve">Таблица </w:t>
      </w:r>
      <w:r>
        <w:rPr>
          <w:rFonts w:eastAsia="MS Mincho"/>
        </w:rPr>
        <w:t>3</w:t>
      </w:r>
      <w:r w:rsidRPr="00C227F4">
        <w:rPr>
          <w:rFonts w:eastAsia="MS Mincho"/>
        </w:rPr>
        <w:t>.4.1</w:t>
      </w:r>
    </w:p>
    <w:p w:rsidR="00795F81" w:rsidRDefault="00795F81" w:rsidP="00795F81">
      <w:pPr>
        <w:pStyle w:val="a3"/>
        <w:jc w:val="center"/>
        <w:rPr>
          <w:rFonts w:eastAsia="MS Mincho"/>
          <w:b/>
        </w:rPr>
      </w:pPr>
      <w:r w:rsidRPr="00C227F4">
        <w:rPr>
          <w:rFonts w:eastAsia="MS Mincho"/>
          <w:b/>
        </w:rPr>
        <w:t xml:space="preserve">Характеристики систем электроснабжения </w:t>
      </w:r>
      <w:r>
        <w:rPr>
          <w:rFonts w:eastAsia="MS Mincho"/>
          <w:b/>
        </w:rPr>
        <w:br/>
      </w:r>
      <w:r w:rsidRPr="00C227F4">
        <w:rPr>
          <w:rFonts w:eastAsia="MS Mincho"/>
          <w:b/>
        </w:rPr>
        <w:t xml:space="preserve">сельского поселения </w:t>
      </w:r>
      <w:r>
        <w:rPr>
          <w:rFonts w:eastAsia="MS Mincho"/>
          <w:b/>
        </w:rPr>
        <w:t xml:space="preserve">Краснобашкирский </w:t>
      </w:r>
      <w:r w:rsidRPr="00C227F4">
        <w:rPr>
          <w:rFonts w:eastAsia="MS Mincho"/>
          <w:b/>
        </w:rPr>
        <w:t>сельсовет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0"/>
        <w:gridCol w:w="5040"/>
      </w:tblGrid>
      <w:tr w:rsidR="00795F81" w:rsidRPr="00CD65A7" w:rsidTr="00795F81">
        <w:tc>
          <w:tcPr>
            <w:tcW w:w="5040" w:type="dxa"/>
            <w:vAlign w:val="center"/>
          </w:tcPr>
          <w:p w:rsidR="00795F81" w:rsidRPr="00CD65A7" w:rsidRDefault="00795F81" w:rsidP="00795F81">
            <w:pPr>
              <w:pStyle w:val="a3"/>
              <w:spacing w:after="0"/>
              <w:jc w:val="center"/>
              <w:rPr>
                <w:rFonts w:eastAsia="MS Mincho"/>
                <w:szCs w:val="24"/>
              </w:rPr>
            </w:pPr>
            <w:r w:rsidRPr="00CD65A7">
              <w:rPr>
                <w:rFonts w:eastAsia="MS Mincho"/>
                <w:szCs w:val="24"/>
              </w:rPr>
              <w:t>Наименование показателя</w:t>
            </w:r>
          </w:p>
        </w:tc>
        <w:tc>
          <w:tcPr>
            <w:tcW w:w="5040" w:type="dxa"/>
            <w:vAlign w:val="center"/>
          </w:tcPr>
          <w:p w:rsidR="00795F81" w:rsidRPr="00CD65A7" w:rsidRDefault="00795F81" w:rsidP="00795F81">
            <w:pPr>
              <w:pStyle w:val="afffb"/>
              <w:spacing w:before="0" w:after="0" w:line="240" w:lineRule="auto"/>
              <w:ind w:right="0" w:firstLine="0"/>
              <w:jc w:val="center"/>
              <w:rPr>
                <w:rFonts w:eastAsia="MS Mincho"/>
                <w:sz w:val="24"/>
                <w:szCs w:val="24"/>
              </w:rPr>
            </w:pPr>
            <w:r w:rsidRPr="00CD65A7">
              <w:rPr>
                <w:rFonts w:eastAsia="MS Mincho"/>
                <w:sz w:val="24"/>
                <w:szCs w:val="24"/>
              </w:rPr>
              <w:t>Значение,</w:t>
            </w:r>
          </w:p>
          <w:p w:rsidR="00795F81" w:rsidRPr="00CD65A7" w:rsidRDefault="00795F81" w:rsidP="00795F81">
            <w:pPr>
              <w:pStyle w:val="afffb"/>
              <w:spacing w:before="0" w:after="0" w:line="240" w:lineRule="auto"/>
              <w:ind w:right="0" w:firstLine="0"/>
              <w:jc w:val="center"/>
              <w:rPr>
                <w:rFonts w:eastAsia="MS Mincho"/>
                <w:sz w:val="24"/>
                <w:szCs w:val="24"/>
              </w:rPr>
            </w:pPr>
            <w:r w:rsidRPr="00CD65A7">
              <w:rPr>
                <w:rFonts w:eastAsia="MS Mincho"/>
                <w:sz w:val="24"/>
                <w:szCs w:val="24"/>
              </w:rPr>
              <w:t>характеристика</w:t>
            </w:r>
          </w:p>
        </w:tc>
      </w:tr>
      <w:tr w:rsidR="00795F81" w:rsidRPr="00CD65A7" w:rsidTr="00795F81">
        <w:tc>
          <w:tcPr>
            <w:tcW w:w="5040" w:type="dxa"/>
            <w:vAlign w:val="center"/>
          </w:tcPr>
          <w:p w:rsidR="00795F81" w:rsidRPr="00CD65A7" w:rsidRDefault="00795F81" w:rsidP="00795F81">
            <w:pPr>
              <w:pStyle w:val="a3"/>
              <w:spacing w:after="0"/>
              <w:jc w:val="left"/>
              <w:rPr>
                <w:rFonts w:eastAsia="MS Mincho"/>
              </w:rPr>
            </w:pPr>
            <w:r w:rsidRPr="00CD65A7">
              <w:rPr>
                <w:rFonts w:eastAsia="MS Mincho"/>
              </w:rPr>
              <w:t>Центр питания</w:t>
            </w:r>
          </w:p>
        </w:tc>
        <w:tc>
          <w:tcPr>
            <w:tcW w:w="5040" w:type="dxa"/>
            <w:vAlign w:val="center"/>
          </w:tcPr>
          <w:p w:rsidR="00795F81" w:rsidRPr="00CD65A7" w:rsidRDefault="00795F81" w:rsidP="00795F81">
            <w:pPr>
              <w:pStyle w:val="a3"/>
              <w:spacing w:after="0"/>
              <w:jc w:val="left"/>
              <w:rPr>
                <w:rFonts w:eastAsia="MS Mincho"/>
              </w:rPr>
            </w:pPr>
            <w:r w:rsidRPr="00CD65A7">
              <w:rPr>
                <w:rFonts w:eastAsia="MS Mincho"/>
              </w:rPr>
              <w:t>ПС 110/</w:t>
            </w:r>
            <w:r>
              <w:rPr>
                <w:rFonts w:eastAsia="MS Mincho"/>
              </w:rPr>
              <w:t>35/</w:t>
            </w:r>
            <w:r w:rsidRPr="00CD65A7">
              <w:rPr>
                <w:rFonts w:eastAsia="MS Mincho"/>
              </w:rPr>
              <w:t>10 кВ «</w:t>
            </w:r>
            <w:r>
              <w:rPr>
                <w:rFonts w:eastAsia="MS Mincho"/>
              </w:rPr>
              <w:t>Красная Башкирия</w:t>
            </w:r>
            <w:r w:rsidRPr="00CD65A7">
              <w:rPr>
                <w:rFonts w:eastAsia="MS Mincho"/>
              </w:rPr>
              <w:t>»</w:t>
            </w:r>
          </w:p>
        </w:tc>
      </w:tr>
      <w:tr w:rsidR="00795F81" w:rsidRPr="00CD65A7" w:rsidTr="00795F81">
        <w:tc>
          <w:tcPr>
            <w:tcW w:w="5040" w:type="dxa"/>
            <w:vAlign w:val="center"/>
          </w:tcPr>
          <w:p w:rsidR="00795F81" w:rsidRPr="00CD65A7" w:rsidRDefault="00795F81" w:rsidP="00795F81">
            <w:pPr>
              <w:pStyle w:val="a3"/>
              <w:spacing w:after="0"/>
              <w:jc w:val="left"/>
              <w:rPr>
                <w:rFonts w:eastAsia="MS Mincho"/>
              </w:rPr>
            </w:pPr>
            <w:r w:rsidRPr="00CD65A7">
              <w:rPr>
                <w:rFonts w:eastAsia="MS Mincho"/>
              </w:rPr>
              <w:t>Мощность  трансформаторов и номинальное напряжение обмоток</w:t>
            </w:r>
          </w:p>
        </w:tc>
        <w:tc>
          <w:tcPr>
            <w:tcW w:w="5040" w:type="dxa"/>
            <w:vAlign w:val="center"/>
          </w:tcPr>
          <w:p w:rsidR="00795F81" w:rsidRPr="00CD65A7" w:rsidRDefault="00795F81" w:rsidP="00795F81">
            <w:pPr>
              <w:pStyle w:val="a3"/>
              <w:spacing w:after="0"/>
              <w:jc w:val="left"/>
              <w:rPr>
                <w:rFonts w:eastAsia="MS Mincho"/>
              </w:rPr>
            </w:pPr>
            <w:r w:rsidRPr="00CD65A7">
              <w:rPr>
                <w:rFonts w:eastAsia="MS Mincho"/>
              </w:rPr>
              <w:t>Т</w:t>
            </w:r>
            <w:r>
              <w:rPr>
                <w:rFonts w:eastAsia="MS Mincho"/>
              </w:rPr>
              <w:t>ДТ</w:t>
            </w:r>
            <w:r w:rsidRPr="00CD65A7">
              <w:rPr>
                <w:rFonts w:eastAsia="MS Mincho"/>
              </w:rPr>
              <w:t>Н-</w:t>
            </w:r>
            <w:r>
              <w:rPr>
                <w:rFonts w:eastAsia="MS Mincho"/>
              </w:rPr>
              <w:t>100</w:t>
            </w:r>
            <w:r w:rsidRPr="00CD65A7">
              <w:rPr>
                <w:rFonts w:eastAsia="MS Mincho"/>
              </w:rPr>
              <w:t>00 110/</w:t>
            </w:r>
            <w:r>
              <w:rPr>
                <w:rFonts w:eastAsia="MS Mincho"/>
              </w:rPr>
              <w:t>35/</w:t>
            </w:r>
            <w:r w:rsidRPr="00CD65A7">
              <w:rPr>
                <w:rFonts w:eastAsia="MS Mincho"/>
              </w:rPr>
              <w:t>10 – 2шт.</w:t>
            </w:r>
          </w:p>
        </w:tc>
      </w:tr>
      <w:tr w:rsidR="00795F81" w:rsidRPr="00CD65A7" w:rsidTr="00795F81">
        <w:tc>
          <w:tcPr>
            <w:tcW w:w="5040" w:type="dxa"/>
            <w:vAlign w:val="center"/>
          </w:tcPr>
          <w:p w:rsidR="00795F81" w:rsidRPr="00CD65A7" w:rsidRDefault="00795F81" w:rsidP="00795F81">
            <w:pPr>
              <w:pStyle w:val="a3"/>
              <w:spacing w:after="0"/>
              <w:jc w:val="left"/>
              <w:rPr>
                <w:rFonts w:eastAsia="MS Mincho"/>
              </w:rPr>
            </w:pPr>
            <w:r w:rsidRPr="00CD65A7">
              <w:rPr>
                <w:rFonts w:eastAsia="MS Mincho"/>
              </w:rPr>
              <w:t>Загрузка трансформаторов в ремонтном и аварийном режиме с учетом выданных ТУ, %</w:t>
            </w:r>
          </w:p>
        </w:tc>
        <w:tc>
          <w:tcPr>
            <w:tcW w:w="5040" w:type="dxa"/>
            <w:vAlign w:val="center"/>
          </w:tcPr>
          <w:p w:rsidR="00795F81" w:rsidRPr="00CD65A7" w:rsidRDefault="00795F81" w:rsidP="00795F81">
            <w:pPr>
              <w:pStyle w:val="a3"/>
              <w:spacing w:after="0"/>
              <w:jc w:val="left"/>
              <w:rPr>
                <w:rFonts w:eastAsia="MS Mincho"/>
              </w:rPr>
            </w:pPr>
            <w:r>
              <w:rPr>
                <w:rFonts w:eastAsia="MS Mincho"/>
              </w:rPr>
              <w:t>137</w:t>
            </w:r>
          </w:p>
        </w:tc>
      </w:tr>
      <w:tr w:rsidR="00795F81" w:rsidRPr="00CD65A7" w:rsidTr="00795F81">
        <w:tc>
          <w:tcPr>
            <w:tcW w:w="5040" w:type="dxa"/>
            <w:vAlign w:val="center"/>
          </w:tcPr>
          <w:p w:rsidR="00795F81" w:rsidRPr="005B6885" w:rsidRDefault="00795F81" w:rsidP="00795F81">
            <w:pPr>
              <w:pStyle w:val="a3"/>
              <w:spacing w:after="0"/>
              <w:jc w:val="left"/>
              <w:rPr>
                <w:rFonts w:eastAsia="MS Mincho"/>
              </w:rPr>
            </w:pPr>
            <w:r w:rsidRPr="005B6885">
              <w:rPr>
                <w:rFonts w:eastAsia="MS Mincho"/>
              </w:rPr>
              <w:t>Протяженность сетей 10 кВ</w:t>
            </w:r>
          </w:p>
        </w:tc>
        <w:tc>
          <w:tcPr>
            <w:tcW w:w="5040" w:type="dxa"/>
            <w:vAlign w:val="center"/>
          </w:tcPr>
          <w:p w:rsidR="00795F81" w:rsidRPr="00CD65A7" w:rsidRDefault="00795F81" w:rsidP="00795F81">
            <w:pPr>
              <w:pStyle w:val="a3"/>
              <w:spacing w:after="0"/>
              <w:jc w:val="left"/>
              <w:rPr>
                <w:rFonts w:eastAsia="MS Mincho"/>
              </w:rPr>
            </w:pPr>
            <w:r>
              <w:rPr>
                <w:rFonts w:eastAsia="MS Mincho"/>
              </w:rPr>
              <w:t>н/д</w:t>
            </w:r>
          </w:p>
        </w:tc>
      </w:tr>
      <w:tr w:rsidR="00795F81" w:rsidRPr="00CD65A7" w:rsidTr="00795F81">
        <w:tc>
          <w:tcPr>
            <w:tcW w:w="5040" w:type="dxa"/>
            <w:vAlign w:val="center"/>
          </w:tcPr>
          <w:p w:rsidR="00795F81" w:rsidRPr="005B6885" w:rsidRDefault="00795F81" w:rsidP="00795F81">
            <w:pPr>
              <w:pStyle w:val="a3"/>
              <w:spacing w:after="0"/>
              <w:jc w:val="left"/>
              <w:rPr>
                <w:rFonts w:eastAsia="MS Mincho"/>
              </w:rPr>
            </w:pPr>
            <w:r w:rsidRPr="005B6885">
              <w:rPr>
                <w:rFonts w:eastAsia="MS Mincho"/>
              </w:rPr>
              <w:t>Протяженность сетей 0,4 кВ</w:t>
            </w:r>
          </w:p>
        </w:tc>
        <w:tc>
          <w:tcPr>
            <w:tcW w:w="5040" w:type="dxa"/>
            <w:vAlign w:val="center"/>
          </w:tcPr>
          <w:p w:rsidR="00795F81" w:rsidRPr="00CD65A7" w:rsidRDefault="00795F81" w:rsidP="00795F81">
            <w:pPr>
              <w:pStyle w:val="a3"/>
              <w:spacing w:after="0"/>
              <w:jc w:val="left"/>
              <w:rPr>
                <w:rFonts w:eastAsia="MS Mincho"/>
              </w:rPr>
            </w:pPr>
            <w:r>
              <w:rPr>
                <w:rFonts w:eastAsia="MS Mincho"/>
              </w:rPr>
              <w:t>н/д</w:t>
            </w:r>
          </w:p>
        </w:tc>
      </w:tr>
    </w:tbl>
    <w:p w:rsidR="00795F81" w:rsidRDefault="00795F81" w:rsidP="00795F81">
      <w:pPr>
        <w:jc w:val="left"/>
      </w:pPr>
    </w:p>
    <w:p w:rsidR="00795F81" w:rsidRDefault="00795F81" w:rsidP="00795F81">
      <w:pPr>
        <w:pStyle w:val="a3"/>
        <w:ind w:firstLine="708"/>
        <w:jc w:val="right"/>
      </w:pPr>
      <w:r>
        <w:t>Таблица 3</w:t>
      </w:r>
      <w:r w:rsidRPr="00930FDA">
        <w:t>.4.2</w:t>
      </w:r>
    </w:p>
    <w:p w:rsidR="00795F81" w:rsidRDefault="00795F81" w:rsidP="00795F81">
      <w:pPr>
        <w:pStyle w:val="a3"/>
        <w:ind w:firstLine="708"/>
        <w:jc w:val="center"/>
        <w:rPr>
          <w:b/>
        </w:rPr>
      </w:pPr>
      <w:r w:rsidRPr="00930FDA">
        <w:rPr>
          <w:b/>
        </w:rPr>
        <w:t xml:space="preserve">Баланс мощности системы централизованного электроснабжения </w:t>
      </w:r>
      <w:r>
        <w:rPr>
          <w:b/>
        </w:rPr>
        <w:br/>
        <w:t>сельского поселения</w:t>
      </w:r>
      <w:r w:rsidRPr="00930FDA">
        <w:rPr>
          <w:b/>
        </w:rPr>
        <w:t xml:space="preserve"> </w:t>
      </w:r>
      <w:r>
        <w:rPr>
          <w:b/>
        </w:rPr>
        <w:t>Краснобашкирский</w:t>
      </w:r>
      <w:r w:rsidRPr="00930FDA">
        <w:rPr>
          <w:b/>
        </w:rPr>
        <w:t xml:space="preserve"> сельсовет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0"/>
        <w:gridCol w:w="5040"/>
      </w:tblGrid>
      <w:tr w:rsidR="00795F81" w:rsidTr="00795F81">
        <w:tc>
          <w:tcPr>
            <w:tcW w:w="5040" w:type="dxa"/>
            <w:vAlign w:val="center"/>
          </w:tcPr>
          <w:p w:rsidR="00795F81" w:rsidRPr="00CD65A7" w:rsidRDefault="00795F81" w:rsidP="00795F81">
            <w:pPr>
              <w:pStyle w:val="a3"/>
              <w:spacing w:after="0"/>
              <w:jc w:val="center"/>
              <w:rPr>
                <w:rFonts w:eastAsia="MS Mincho"/>
                <w:szCs w:val="24"/>
              </w:rPr>
            </w:pPr>
            <w:r w:rsidRPr="00CD65A7">
              <w:rPr>
                <w:rFonts w:eastAsia="MS Mincho"/>
                <w:szCs w:val="24"/>
              </w:rPr>
              <w:t>Наименование показателя</w:t>
            </w:r>
          </w:p>
        </w:tc>
        <w:tc>
          <w:tcPr>
            <w:tcW w:w="5040" w:type="dxa"/>
            <w:vAlign w:val="center"/>
          </w:tcPr>
          <w:p w:rsidR="00795F81" w:rsidRPr="00CD65A7" w:rsidRDefault="00795F81" w:rsidP="00795F81">
            <w:pPr>
              <w:pStyle w:val="afffb"/>
              <w:spacing w:before="0" w:after="0" w:line="240" w:lineRule="auto"/>
              <w:ind w:right="0" w:firstLine="0"/>
              <w:jc w:val="center"/>
              <w:rPr>
                <w:rFonts w:eastAsia="MS Mincho"/>
                <w:sz w:val="24"/>
                <w:szCs w:val="24"/>
              </w:rPr>
            </w:pPr>
            <w:r w:rsidRPr="00CD65A7">
              <w:rPr>
                <w:rFonts w:eastAsia="MS Mincho"/>
                <w:sz w:val="24"/>
                <w:szCs w:val="24"/>
              </w:rPr>
              <w:t>Значение,</w:t>
            </w:r>
          </w:p>
          <w:p w:rsidR="00795F81" w:rsidRPr="00CD65A7" w:rsidRDefault="00795F81" w:rsidP="00795F81">
            <w:pPr>
              <w:pStyle w:val="afffb"/>
              <w:spacing w:before="0" w:after="0" w:line="240" w:lineRule="auto"/>
              <w:ind w:right="0" w:firstLine="0"/>
              <w:jc w:val="center"/>
              <w:rPr>
                <w:rFonts w:eastAsia="MS Mincho"/>
                <w:sz w:val="24"/>
                <w:szCs w:val="24"/>
              </w:rPr>
            </w:pPr>
            <w:r w:rsidRPr="00CD65A7">
              <w:rPr>
                <w:rFonts w:eastAsia="MS Mincho"/>
                <w:sz w:val="24"/>
                <w:szCs w:val="24"/>
              </w:rPr>
              <w:t>характеристика</w:t>
            </w:r>
          </w:p>
        </w:tc>
      </w:tr>
      <w:tr w:rsidR="00795F81" w:rsidTr="00795F81">
        <w:tc>
          <w:tcPr>
            <w:tcW w:w="5040" w:type="dxa"/>
            <w:vAlign w:val="center"/>
          </w:tcPr>
          <w:p w:rsidR="00795F81" w:rsidRDefault="00795F81" w:rsidP="00795F81">
            <w:pPr>
              <w:pStyle w:val="a3"/>
              <w:spacing w:after="0"/>
              <w:jc w:val="left"/>
            </w:pPr>
            <w:r>
              <w:t>Установленная мощность ПС</w:t>
            </w:r>
          </w:p>
        </w:tc>
        <w:tc>
          <w:tcPr>
            <w:tcW w:w="5040" w:type="dxa"/>
            <w:vAlign w:val="center"/>
          </w:tcPr>
          <w:p w:rsidR="00795F81" w:rsidRDefault="00795F81" w:rsidP="00795F81">
            <w:pPr>
              <w:pStyle w:val="a3"/>
              <w:spacing w:after="0"/>
              <w:jc w:val="center"/>
            </w:pPr>
            <w:r>
              <w:t>10000х2</w:t>
            </w:r>
          </w:p>
        </w:tc>
      </w:tr>
      <w:tr w:rsidR="00795F81" w:rsidTr="00795F81">
        <w:tc>
          <w:tcPr>
            <w:tcW w:w="5040" w:type="dxa"/>
            <w:vAlign w:val="center"/>
          </w:tcPr>
          <w:p w:rsidR="00795F81" w:rsidRDefault="00795F81" w:rsidP="00795F81">
            <w:pPr>
              <w:pStyle w:val="a3"/>
              <w:spacing w:after="0"/>
              <w:jc w:val="left"/>
            </w:pPr>
            <w:r>
              <w:t>Фактическая загрузка</w:t>
            </w:r>
          </w:p>
        </w:tc>
        <w:tc>
          <w:tcPr>
            <w:tcW w:w="5040" w:type="dxa"/>
            <w:vAlign w:val="center"/>
          </w:tcPr>
          <w:p w:rsidR="00795F81" w:rsidRDefault="00795F81" w:rsidP="00795F81">
            <w:pPr>
              <w:pStyle w:val="a3"/>
              <w:spacing w:after="0"/>
              <w:jc w:val="center"/>
            </w:pPr>
            <w:r>
              <w:t>137 %</w:t>
            </w:r>
          </w:p>
        </w:tc>
      </w:tr>
      <w:tr w:rsidR="00795F81" w:rsidTr="00795F81">
        <w:tc>
          <w:tcPr>
            <w:tcW w:w="5040" w:type="dxa"/>
            <w:vAlign w:val="center"/>
          </w:tcPr>
          <w:p w:rsidR="00795F81" w:rsidRDefault="00795F81" w:rsidP="00795F81">
            <w:pPr>
              <w:pStyle w:val="a3"/>
              <w:spacing w:after="0"/>
              <w:jc w:val="left"/>
            </w:pPr>
            <w:r>
              <w:t>Установленная мощность подключенных ТП 10/0,4 кВ</w:t>
            </w:r>
          </w:p>
        </w:tc>
        <w:tc>
          <w:tcPr>
            <w:tcW w:w="5040" w:type="dxa"/>
            <w:vAlign w:val="center"/>
          </w:tcPr>
          <w:p w:rsidR="00795F81" w:rsidRDefault="00795F81" w:rsidP="00795F81">
            <w:pPr>
              <w:pStyle w:val="a3"/>
              <w:spacing w:after="0"/>
              <w:jc w:val="center"/>
            </w:pPr>
            <w:r>
              <w:t>6524 кВт</w:t>
            </w:r>
          </w:p>
        </w:tc>
      </w:tr>
    </w:tbl>
    <w:p w:rsidR="00795F81" w:rsidRPr="00BA44BE" w:rsidRDefault="00795F81" w:rsidP="00795F81">
      <w:pPr>
        <w:pStyle w:val="a3"/>
        <w:ind w:firstLine="708"/>
        <w:jc w:val="center"/>
      </w:pPr>
    </w:p>
    <w:p w:rsidR="00795F81" w:rsidRDefault="00795F81" w:rsidP="00795F81">
      <w:pPr>
        <w:pStyle w:val="a3"/>
        <w:spacing w:after="0"/>
        <w:ind w:firstLine="709"/>
        <w:rPr>
          <w:rFonts w:eastAsia="MS Mincho"/>
          <w:i/>
          <w:u w:val="single"/>
        </w:rPr>
      </w:pPr>
      <w:r w:rsidRPr="008E487B">
        <w:rPr>
          <w:rFonts w:eastAsia="MS Mincho"/>
          <w:i/>
          <w:u w:val="single"/>
        </w:rPr>
        <w:t xml:space="preserve">Зоны действия </w:t>
      </w:r>
      <w:r>
        <w:rPr>
          <w:rFonts w:eastAsia="MS Mincho"/>
          <w:i/>
          <w:u w:val="single"/>
        </w:rPr>
        <w:t>систем</w:t>
      </w:r>
      <w:r w:rsidRPr="008E487B">
        <w:rPr>
          <w:rFonts w:eastAsia="MS Mincho"/>
          <w:i/>
          <w:u w:val="single"/>
        </w:rPr>
        <w:t xml:space="preserve"> </w:t>
      </w:r>
      <w:r>
        <w:rPr>
          <w:rFonts w:eastAsia="MS Mincho"/>
          <w:i/>
          <w:u w:val="single"/>
        </w:rPr>
        <w:t>централизованного электроснабжения</w:t>
      </w:r>
    </w:p>
    <w:p w:rsidR="00795F81" w:rsidRDefault="00795F81" w:rsidP="00795F81">
      <w:pPr>
        <w:pStyle w:val="a3"/>
      </w:pPr>
      <w:r>
        <w:tab/>
        <w:t>Электроснабжения населенных пунктов сельского поселения осуществляется от ПС «Красная Башкирия». В зону действия подстанции входят населенные пункты СП Краснобашкирский сельсовет: с. Красная Башкирия, д. Озерной, д. Самарского отделения совхоза, д. Покровка.</w:t>
      </w:r>
    </w:p>
    <w:p w:rsidR="00795F81" w:rsidRDefault="00795F81" w:rsidP="00795F81">
      <w:pPr>
        <w:pStyle w:val="a3"/>
        <w:spacing w:after="0"/>
        <w:ind w:firstLine="708"/>
        <w:jc w:val="left"/>
        <w:rPr>
          <w:i/>
          <w:u w:val="single"/>
        </w:rPr>
      </w:pPr>
      <w:r w:rsidRPr="001D4645">
        <w:rPr>
          <w:i/>
          <w:u w:val="single"/>
        </w:rPr>
        <w:t xml:space="preserve">Резервы и дефициты мощности систем централизованного </w:t>
      </w:r>
      <w:r>
        <w:rPr>
          <w:i/>
          <w:u w:val="single"/>
        </w:rPr>
        <w:t>электроснабжения</w:t>
      </w:r>
    </w:p>
    <w:p w:rsidR="00795F81" w:rsidRPr="00135E29" w:rsidRDefault="00795F81" w:rsidP="00795F81">
      <w:pPr>
        <w:pStyle w:val="afff1"/>
        <w:rPr>
          <w:lang w:val="ru-RU"/>
        </w:rPr>
      </w:pPr>
      <w:r>
        <w:rPr>
          <w:lang w:val="ru-RU"/>
        </w:rPr>
        <w:t>П</w:t>
      </w:r>
      <w:r w:rsidRPr="00135E29">
        <w:rPr>
          <w:lang w:val="ru-RU"/>
        </w:rPr>
        <w:t>о данным ООО «Башкирэнерго» на 31.03.2016 г</w:t>
      </w:r>
      <w:r>
        <w:rPr>
          <w:lang w:val="ru-RU"/>
        </w:rPr>
        <w:t>. резерв мощности на ПС «Красная Башкирия» отсутствует</w:t>
      </w:r>
      <w:r w:rsidRPr="00135E29">
        <w:rPr>
          <w:lang w:val="ru-RU"/>
        </w:rPr>
        <w:t>. Текущий резерв мощности на трансформаторных подстанциях населенных пунктов 10/0,4 кВ приведен ниже.</w:t>
      </w:r>
    </w:p>
    <w:p w:rsidR="008A6DE0" w:rsidRDefault="008A6DE0">
      <w:pPr>
        <w:jc w:val="left"/>
        <w:rPr>
          <w:sz w:val="24"/>
          <w:lang w:eastAsia="ar-SA"/>
        </w:rPr>
      </w:pPr>
      <w:r>
        <w:br w:type="page"/>
      </w:r>
    </w:p>
    <w:p w:rsidR="00795F81" w:rsidRPr="00135E29" w:rsidRDefault="00795F81" w:rsidP="00795F81">
      <w:pPr>
        <w:pStyle w:val="afff1"/>
        <w:spacing w:before="120"/>
        <w:jc w:val="right"/>
        <w:rPr>
          <w:lang w:val="ru-RU"/>
        </w:rPr>
      </w:pPr>
      <w:r w:rsidRPr="00135E29">
        <w:rPr>
          <w:lang w:val="ru-RU"/>
        </w:rPr>
        <w:lastRenderedPageBreak/>
        <w:t xml:space="preserve">Таблица </w:t>
      </w:r>
      <w:r>
        <w:rPr>
          <w:lang w:val="ru-RU"/>
        </w:rPr>
        <w:t>3</w:t>
      </w:r>
      <w:r w:rsidRPr="00135E29">
        <w:rPr>
          <w:lang w:val="ru-RU"/>
        </w:rPr>
        <w:t>.4.</w:t>
      </w:r>
      <w:r w:rsidR="008A6DE0">
        <w:rPr>
          <w:lang w:val="ru-RU"/>
        </w:rPr>
        <w:t>3</w:t>
      </w:r>
    </w:p>
    <w:p w:rsidR="00795F81" w:rsidRPr="00135E29" w:rsidRDefault="00795F81" w:rsidP="00795F81">
      <w:pPr>
        <w:pStyle w:val="afff1"/>
        <w:spacing w:after="120"/>
        <w:ind w:firstLine="0"/>
        <w:jc w:val="center"/>
        <w:rPr>
          <w:b/>
          <w:lang w:val="ru-RU"/>
        </w:rPr>
      </w:pPr>
      <w:r w:rsidRPr="00135E29">
        <w:rPr>
          <w:b/>
          <w:lang w:val="ru-RU"/>
        </w:rPr>
        <w:t xml:space="preserve">Резерв мощности системы электроснабжения </w:t>
      </w:r>
      <w:r w:rsidRPr="00135E29">
        <w:rPr>
          <w:b/>
          <w:lang w:val="ru-RU"/>
        </w:rPr>
        <w:br/>
        <w:t xml:space="preserve">СП </w:t>
      </w:r>
      <w:r>
        <w:rPr>
          <w:b/>
          <w:lang w:val="ru-RU"/>
        </w:rPr>
        <w:t>Краснобашкирский</w:t>
      </w:r>
      <w:r w:rsidRPr="00135E29">
        <w:rPr>
          <w:b/>
          <w:lang w:val="ru-RU"/>
        </w:rPr>
        <w:t xml:space="preserve"> сельсовет</w:t>
      </w:r>
    </w:p>
    <w:tbl>
      <w:tblPr>
        <w:tblW w:w="9563"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1822"/>
        <w:gridCol w:w="877"/>
        <w:gridCol w:w="2259"/>
        <w:gridCol w:w="1391"/>
        <w:gridCol w:w="2599"/>
      </w:tblGrid>
      <w:tr w:rsidR="00795F81" w:rsidRPr="003B68FF" w:rsidTr="00795F81">
        <w:trPr>
          <w:trHeight w:val="1699"/>
          <w:tblHeader/>
          <w:jc w:val="center"/>
        </w:trPr>
        <w:tc>
          <w:tcPr>
            <w:tcW w:w="615" w:type="dxa"/>
            <w:shd w:val="clear" w:color="000000" w:fill="FFFFFF"/>
            <w:vAlign w:val="center"/>
            <w:hideMark/>
          </w:tcPr>
          <w:p w:rsidR="00795F81" w:rsidRPr="003B68FF" w:rsidRDefault="00795F81" w:rsidP="00795F81">
            <w:pPr>
              <w:jc w:val="center"/>
              <w:rPr>
                <w:bCs/>
                <w:color w:val="000000"/>
                <w:sz w:val="24"/>
              </w:rPr>
            </w:pPr>
            <w:r w:rsidRPr="003B68FF">
              <w:rPr>
                <w:bCs/>
                <w:color w:val="000000"/>
                <w:sz w:val="24"/>
              </w:rPr>
              <w:t>№ п/п</w:t>
            </w:r>
          </w:p>
        </w:tc>
        <w:tc>
          <w:tcPr>
            <w:tcW w:w="1822" w:type="dxa"/>
            <w:shd w:val="clear" w:color="000000" w:fill="FFFFFF"/>
            <w:vAlign w:val="center"/>
            <w:hideMark/>
          </w:tcPr>
          <w:p w:rsidR="00795F81" w:rsidRPr="003B68FF" w:rsidRDefault="00795F81" w:rsidP="00795F81">
            <w:pPr>
              <w:jc w:val="center"/>
              <w:rPr>
                <w:bCs/>
                <w:color w:val="000000"/>
                <w:sz w:val="24"/>
              </w:rPr>
            </w:pPr>
            <w:r w:rsidRPr="003B68FF">
              <w:rPr>
                <w:bCs/>
                <w:color w:val="000000"/>
                <w:sz w:val="24"/>
              </w:rPr>
              <w:t>Наименование центра питания</w:t>
            </w:r>
          </w:p>
        </w:tc>
        <w:tc>
          <w:tcPr>
            <w:tcW w:w="877" w:type="dxa"/>
            <w:shd w:val="clear" w:color="000000" w:fill="FFFFFF"/>
            <w:vAlign w:val="center"/>
            <w:hideMark/>
          </w:tcPr>
          <w:p w:rsidR="00795F81" w:rsidRPr="003B68FF" w:rsidRDefault="00795F81" w:rsidP="00795F81">
            <w:pPr>
              <w:jc w:val="center"/>
              <w:rPr>
                <w:bCs/>
                <w:color w:val="000000"/>
                <w:sz w:val="24"/>
              </w:rPr>
            </w:pPr>
            <w:r w:rsidRPr="003B68FF">
              <w:rPr>
                <w:bCs/>
                <w:color w:val="000000"/>
                <w:sz w:val="24"/>
              </w:rPr>
              <w:t>Дис. №</w:t>
            </w:r>
          </w:p>
        </w:tc>
        <w:tc>
          <w:tcPr>
            <w:tcW w:w="2259" w:type="dxa"/>
            <w:shd w:val="clear" w:color="000000" w:fill="FFFFFF"/>
            <w:vAlign w:val="center"/>
            <w:hideMark/>
          </w:tcPr>
          <w:p w:rsidR="00795F81" w:rsidRPr="003B68FF" w:rsidRDefault="00795F81" w:rsidP="00795F81">
            <w:pPr>
              <w:jc w:val="center"/>
              <w:rPr>
                <w:bCs/>
                <w:color w:val="000000"/>
                <w:sz w:val="24"/>
              </w:rPr>
            </w:pPr>
            <w:r w:rsidRPr="003B68FF">
              <w:rPr>
                <w:bCs/>
                <w:color w:val="000000"/>
                <w:sz w:val="24"/>
              </w:rPr>
              <w:t>Мощность  трансформатора и номинальное напряжение обмоток</w:t>
            </w:r>
          </w:p>
        </w:tc>
        <w:tc>
          <w:tcPr>
            <w:tcW w:w="1391" w:type="dxa"/>
            <w:shd w:val="clear" w:color="000000" w:fill="FFFFFF"/>
            <w:vAlign w:val="center"/>
            <w:hideMark/>
          </w:tcPr>
          <w:p w:rsidR="00795F81" w:rsidRPr="003B68FF" w:rsidRDefault="00795F81" w:rsidP="00795F81">
            <w:pPr>
              <w:jc w:val="center"/>
              <w:rPr>
                <w:bCs/>
                <w:color w:val="000000"/>
                <w:sz w:val="24"/>
              </w:rPr>
            </w:pPr>
            <w:r w:rsidRPr="003B68FF">
              <w:rPr>
                <w:bCs/>
                <w:color w:val="000000"/>
                <w:sz w:val="24"/>
              </w:rPr>
              <w:t>Текущий резерв мощности с учетом  ТУ, кВт</w:t>
            </w:r>
          </w:p>
        </w:tc>
        <w:tc>
          <w:tcPr>
            <w:tcW w:w="2599" w:type="dxa"/>
            <w:shd w:val="clear" w:color="000000" w:fill="FFFFFF"/>
            <w:vAlign w:val="center"/>
            <w:hideMark/>
          </w:tcPr>
          <w:p w:rsidR="00795F81" w:rsidRPr="003B68FF" w:rsidRDefault="00795F81" w:rsidP="00795F81">
            <w:pPr>
              <w:jc w:val="center"/>
              <w:rPr>
                <w:bCs/>
                <w:color w:val="000000"/>
                <w:sz w:val="24"/>
              </w:rPr>
            </w:pPr>
            <w:r w:rsidRPr="003B68FF">
              <w:rPr>
                <w:bCs/>
                <w:color w:val="000000"/>
                <w:sz w:val="24"/>
              </w:rPr>
              <w:t xml:space="preserve">Место расположения центра питания </w:t>
            </w:r>
          </w:p>
        </w:tc>
      </w:tr>
      <w:tr w:rsidR="00795F81" w:rsidRPr="003B68FF" w:rsidTr="00795F81">
        <w:trPr>
          <w:trHeight w:val="300"/>
          <w:jc w:val="center"/>
        </w:trPr>
        <w:tc>
          <w:tcPr>
            <w:tcW w:w="615" w:type="dxa"/>
            <w:vAlign w:val="center"/>
            <w:hideMark/>
          </w:tcPr>
          <w:p w:rsidR="00795F81" w:rsidRPr="003B68FF" w:rsidRDefault="00795F81" w:rsidP="00795F81">
            <w:pPr>
              <w:jc w:val="center"/>
              <w:rPr>
                <w:bCs/>
                <w:sz w:val="24"/>
              </w:rPr>
            </w:pPr>
            <w:r w:rsidRPr="003B68FF">
              <w:rPr>
                <w:bCs/>
                <w:sz w:val="24"/>
              </w:rPr>
              <w:t>1</w:t>
            </w:r>
          </w:p>
        </w:tc>
        <w:tc>
          <w:tcPr>
            <w:tcW w:w="1822" w:type="dxa"/>
            <w:vAlign w:val="center"/>
          </w:tcPr>
          <w:p w:rsidR="00795F81" w:rsidRPr="003B68FF" w:rsidRDefault="00795F81" w:rsidP="00795F81">
            <w:pPr>
              <w:jc w:val="left"/>
              <w:rPr>
                <w:sz w:val="24"/>
              </w:rPr>
            </w:pPr>
            <w:r w:rsidRPr="003B68FF">
              <w:rPr>
                <w:sz w:val="24"/>
              </w:rPr>
              <w:t>ТП-1104</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250  10/0,4</w:t>
            </w:r>
          </w:p>
        </w:tc>
        <w:tc>
          <w:tcPr>
            <w:tcW w:w="1391" w:type="dxa"/>
            <w:vAlign w:val="center"/>
          </w:tcPr>
          <w:p w:rsidR="00795F81" w:rsidRPr="003B68FF" w:rsidRDefault="00795F81" w:rsidP="00795F81">
            <w:pPr>
              <w:jc w:val="center"/>
              <w:rPr>
                <w:sz w:val="24"/>
              </w:rPr>
            </w:pPr>
            <w:r w:rsidRPr="003B68FF">
              <w:rPr>
                <w:sz w:val="24"/>
              </w:rPr>
              <w:t>62,08</w:t>
            </w:r>
          </w:p>
        </w:tc>
        <w:tc>
          <w:tcPr>
            <w:tcW w:w="2599" w:type="dxa"/>
            <w:vAlign w:val="center"/>
          </w:tcPr>
          <w:p w:rsidR="00795F81" w:rsidRPr="003B68FF" w:rsidRDefault="00795F81" w:rsidP="00795F81">
            <w:pPr>
              <w:jc w:val="left"/>
              <w:rPr>
                <w:sz w:val="24"/>
              </w:rPr>
            </w:pPr>
            <w:r w:rsidRPr="003B68FF">
              <w:rPr>
                <w:sz w:val="24"/>
              </w:rPr>
              <w:t>с. Красная Башкирия</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2</w:t>
            </w:r>
          </w:p>
        </w:tc>
        <w:tc>
          <w:tcPr>
            <w:tcW w:w="1822" w:type="dxa"/>
            <w:vAlign w:val="center"/>
          </w:tcPr>
          <w:p w:rsidR="00795F81" w:rsidRPr="003B68FF" w:rsidRDefault="00795F81" w:rsidP="00795F81">
            <w:pPr>
              <w:jc w:val="left"/>
              <w:rPr>
                <w:sz w:val="24"/>
              </w:rPr>
            </w:pPr>
            <w:r w:rsidRPr="003B68FF">
              <w:rPr>
                <w:sz w:val="24"/>
              </w:rPr>
              <w:t>ТП-74020</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160  10/0,4</w:t>
            </w:r>
          </w:p>
        </w:tc>
        <w:tc>
          <w:tcPr>
            <w:tcW w:w="1391" w:type="dxa"/>
            <w:vAlign w:val="center"/>
          </w:tcPr>
          <w:p w:rsidR="00795F81" w:rsidRPr="003B68FF" w:rsidRDefault="00795F81" w:rsidP="00795F81">
            <w:pPr>
              <w:jc w:val="center"/>
              <w:rPr>
                <w:sz w:val="24"/>
              </w:rPr>
            </w:pPr>
            <w:r w:rsidRPr="003B68FF">
              <w:rPr>
                <w:sz w:val="24"/>
              </w:rPr>
              <w:t>20,64</w:t>
            </w:r>
          </w:p>
        </w:tc>
        <w:tc>
          <w:tcPr>
            <w:tcW w:w="2599" w:type="dxa"/>
            <w:vAlign w:val="center"/>
          </w:tcPr>
          <w:p w:rsidR="00795F81" w:rsidRPr="003B68FF" w:rsidRDefault="00795F81" w:rsidP="00795F81">
            <w:pPr>
              <w:jc w:val="left"/>
              <w:rPr>
                <w:sz w:val="24"/>
              </w:rPr>
            </w:pPr>
            <w:r w:rsidRPr="003B68FF">
              <w:rPr>
                <w:sz w:val="24"/>
              </w:rPr>
              <w:t>с. Красная Башкирия</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3</w:t>
            </w:r>
          </w:p>
        </w:tc>
        <w:tc>
          <w:tcPr>
            <w:tcW w:w="1822" w:type="dxa"/>
            <w:vAlign w:val="center"/>
          </w:tcPr>
          <w:p w:rsidR="00795F81" w:rsidRPr="003B68FF" w:rsidRDefault="00795F81" w:rsidP="00795F81">
            <w:pPr>
              <w:jc w:val="left"/>
              <w:rPr>
                <w:sz w:val="24"/>
              </w:rPr>
            </w:pPr>
            <w:r w:rsidRPr="003B68FF">
              <w:rPr>
                <w:sz w:val="24"/>
              </w:rPr>
              <w:t>ТП-А409</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250 10/0,4</w:t>
            </w:r>
          </w:p>
        </w:tc>
        <w:tc>
          <w:tcPr>
            <w:tcW w:w="1391" w:type="dxa"/>
            <w:vAlign w:val="center"/>
          </w:tcPr>
          <w:p w:rsidR="00795F81" w:rsidRPr="003B68FF" w:rsidRDefault="00795F81" w:rsidP="00795F81">
            <w:pPr>
              <w:jc w:val="center"/>
              <w:rPr>
                <w:sz w:val="24"/>
              </w:rPr>
            </w:pPr>
            <w:r w:rsidRPr="003B68FF">
              <w:rPr>
                <w:sz w:val="24"/>
              </w:rPr>
              <w:t>162,00</w:t>
            </w:r>
          </w:p>
        </w:tc>
        <w:tc>
          <w:tcPr>
            <w:tcW w:w="2599" w:type="dxa"/>
            <w:vAlign w:val="center"/>
          </w:tcPr>
          <w:p w:rsidR="00795F81" w:rsidRPr="003B68FF" w:rsidRDefault="00795F81" w:rsidP="00795F81">
            <w:pPr>
              <w:jc w:val="left"/>
              <w:rPr>
                <w:sz w:val="24"/>
              </w:rPr>
            </w:pPr>
            <w:r w:rsidRPr="003B68FF">
              <w:rPr>
                <w:sz w:val="24"/>
              </w:rPr>
              <w:t>с. Красная Башкирия</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4</w:t>
            </w:r>
          </w:p>
        </w:tc>
        <w:tc>
          <w:tcPr>
            <w:tcW w:w="1822" w:type="dxa"/>
            <w:vAlign w:val="center"/>
          </w:tcPr>
          <w:p w:rsidR="00795F81" w:rsidRPr="003B68FF" w:rsidRDefault="00795F81" w:rsidP="00795F81">
            <w:pPr>
              <w:jc w:val="left"/>
              <w:rPr>
                <w:sz w:val="24"/>
              </w:rPr>
            </w:pPr>
            <w:r w:rsidRPr="003B68FF">
              <w:rPr>
                <w:sz w:val="24"/>
              </w:rPr>
              <w:t>ТП-47011</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250 10/0,4</w:t>
            </w:r>
          </w:p>
        </w:tc>
        <w:tc>
          <w:tcPr>
            <w:tcW w:w="1391" w:type="dxa"/>
            <w:vAlign w:val="center"/>
          </w:tcPr>
          <w:p w:rsidR="00795F81" w:rsidRPr="003B68FF" w:rsidRDefault="00795F81" w:rsidP="00795F81">
            <w:pPr>
              <w:jc w:val="center"/>
              <w:rPr>
                <w:sz w:val="24"/>
              </w:rPr>
            </w:pPr>
            <w:r w:rsidRPr="003B68FF">
              <w:rPr>
                <w:sz w:val="24"/>
              </w:rPr>
              <w:t>7,82</w:t>
            </w:r>
          </w:p>
        </w:tc>
        <w:tc>
          <w:tcPr>
            <w:tcW w:w="2599" w:type="dxa"/>
            <w:vAlign w:val="center"/>
          </w:tcPr>
          <w:p w:rsidR="00795F81" w:rsidRPr="003B68FF" w:rsidRDefault="00795F81" w:rsidP="00795F81">
            <w:pPr>
              <w:jc w:val="left"/>
              <w:rPr>
                <w:sz w:val="24"/>
              </w:rPr>
            </w:pPr>
            <w:r w:rsidRPr="003B68FF">
              <w:rPr>
                <w:sz w:val="24"/>
              </w:rPr>
              <w:t>с. Красная Башкирия</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5</w:t>
            </w:r>
          </w:p>
        </w:tc>
        <w:tc>
          <w:tcPr>
            <w:tcW w:w="1822" w:type="dxa"/>
            <w:vAlign w:val="center"/>
          </w:tcPr>
          <w:p w:rsidR="00795F81" w:rsidRPr="003B68FF" w:rsidRDefault="00795F81" w:rsidP="00795F81">
            <w:pPr>
              <w:jc w:val="left"/>
              <w:rPr>
                <w:sz w:val="24"/>
              </w:rPr>
            </w:pPr>
            <w:r w:rsidRPr="003B68FF">
              <w:rPr>
                <w:sz w:val="24"/>
              </w:rPr>
              <w:t>ТП-47024</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63  10/0,4</w:t>
            </w:r>
          </w:p>
        </w:tc>
        <w:tc>
          <w:tcPr>
            <w:tcW w:w="1391" w:type="dxa"/>
            <w:vAlign w:val="center"/>
          </w:tcPr>
          <w:p w:rsidR="00795F81" w:rsidRPr="003B68FF" w:rsidRDefault="00795F81" w:rsidP="00795F81">
            <w:pPr>
              <w:jc w:val="center"/>
              <w:rPr>
                <w:sz w:val="24"/>
              </w:rPr>
            </w:pPr>
            <w:r w:rsidRPr="003B68FF">
              <w:rPr>
                <w:sz w:val="24"/>
              </w:rPr>
              <w:t>6,91</w:t>
            </w:r>
          </w:p>
        </w:tc>
        <w:tc>
          <w:tcPr>
            <w:tcW w:w="2599" w:type="dxa"/>
            <w:vAlign w:val="center"/>
          </w:tcPr>
          <w:p w:rsidR="00795F81" w:rsidRPr="003B68FF" w:rsidRDefault="00795F81" w:rsidP="00795F81">
            <w:pPr>
              <w:jc w:val="left"/>
              <w:rPr>
                <w:sz w:val="24"/>
              </w:rPr>
            </w:pPr>
            <w:r w:rsidRPr="003B68FF">
              <w:rPr>
                <w:sz w:val="24"/>
              </w:rPr>
              <w:t>с. Красная Башкирия</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6</w:t>
            </w:r>
          </w:p>
        </w:tc>
        <w:tc>
          <w:tcPr>
            <w:tcW w:w="1822" w:type="dxa"/>
            <w:vAlign w:val="center"/>
          </w:tcPr>
          <w:p w:rsidR="00795F81" w:rsidRPr="003B68FF" w:rsidRDefault="00795F81" w:rsidP="00795F81">
            <w:pPr>
              <w:jc w:val="left"/>
              <w:rPr>
                <w:sz w:val="24"/>
              </w:rPr>
            </w:pPr>
            <w:r w:rsidRPr="003B68FF">
              <w:rPr>
                <w:sz w:val="24"/>
              </w:rPr>
              <w:t>ТП-47013</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250 10/0,4</w:t>
            </w:r>
          </w:p>
        </w:tc>
        <w:tc>
          <w:tcPr>
            <w:tcW w:w="1391" w:type="dxa"/>
            <w:vAlign w:val="center"/>
          </w:tcPr>
          <w:p w:rsidR="00795F81" w:rsidRPr="003B68FF" w:rsidRDefault="00795F81" w:rsidP="00795F81">
            <w:pPr>
              <w:jc w:val="center"/>
              <w:rPr>
                <w:sz w:val="24"/>
              </w:rPr>
            </w:pPr>
            <w:r w:rsidRPr="003B68FF">
              <w:rPr>
                <w:sz w:val="24"/>
              </w:rPr>
              <w:t>31,71</w:t>
            </w:r>
          </w:p>
        </w:tc>
        <w:tc>
          <w:tcPr>
            <w:tcW w:w="2599" w:type="dxa"/>
            <w:vAlign w:val="center"/>
          </w:tcPr>
          <w:p w:rsidR="00795F81" w:rsidRPr="003B68FF" w:rsidRDefault="00795F81" w:rsidP="00795F81">
            <w:pPr>
              <w:jc w:val="left"/>
              <w:rPr>
                <w:sz w:val="24"/>
              </w:rPr>
            </w:pPr>
            <w:r w:rsidRPr="003B68FF">
              <w:rPr>
                <w:sz w:val="24"/>
              </w:rPr>
              <w:t>с. Красная Башкирия</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7</w:t>
            </w:r>
          </w:p>
        </w:tc>
        <w:tc>
          <w:tcPr>
            <w:tcW w:w="1822" w:type="dxa"/>
            <w:vAlign w:val="center"/>
          </w:tcPr>
          <w:p w:rsidR="00795F81" w:rsidRPr="003B68FF" w:rsidRDefault="00795F81" w:rsidP="00795F81">
            <w:pPr>
              <w:jc w:val="left"/>
              <w:rPr>
                <w:sz w:val="24"/>
              </w:rPr>
            </w:pPr>
            <w:r w:rsidRPr="003B68FF">
              <w:rPr>
                <w:sz w:val="24"/>
              </w:rPr>
              <w:t>ТП-1106</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250 10/0,4</w:t>
            </w:r>
          </w:p>
        </w:tc>
        <w:tc>
          <w:tcPr>
            <w:tcW w:w="1391" w:type="dxa"/>
            <w:vAlign w:val="center"/>
          </w:tcPr>
          <w:p w:rsidR="00795F81" w:rsidRPr="003B68FF" w:rsidRDefault="00795F81" w:rsidP="00795F81">
            <w:pPr>
              <w:jc w:val="center"/>
              <w:rPr>
                <w:sz w:val="24"/>
              </w:rPr>
            </w:pPr>
            <w:r w:rsidRPr="003B68FF">
              <w:rPr>
                <w:sz w:val="24"/>
              </w:rPr>
              <w:t>35,18</w:t>
            </w:r>
          </w:p>
        </w:tc>
        <w:tc>
          <w:tcPr>
            <w:tcW w:w="2599" w:type="dxa"/>
            <w:vAlign w:val="center"/>
          </w:tcPr>
          <w:p w:rsidR="00795F81" w:rsidRPr="003B68FF" w:rsidRDefault="00795F81" w:rsidP="00795F81">
            <w:pPr>
              <w:jc w:val="left"/>
              <w:rPr>
                <w:sz w:val="24"/>
              </w:rPr>
            </w:pPr>
            <w:r w:rsidRPr="003B68FF">
              <w:rPr>
                <w:sz w:val="24"/>
              </w:rPr>
              <w:t>с. Красная Башкирия</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8</w:t>
            </w:r>
          </w:p>
        </w:tc>
        <w:tc>
          <w:tcPr>
            <w:tcW w:w="1822" w:type="dxa"/>
            <w:vAlign w:val="center"/>
          </w:tcPr>
          <w:p w:rsidR="00795F81" w:rsidRPr="003B68FF" w:rsidRDefault="00795F81" w:rsidP="00795F81">
            <w:pPr>
              <w:jc w:val="left"/>
              <w:rPr>
                <w:sz w:val="24"/>
              </w:rPr>
            </w:pPr>
            <w:r w:rsidRPr="003B68FF">
              <w:rPr>
                <w:sz w:val="24"/>
              </w:rPr>
              <w:t>ТП-1108</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250 10/0,4</w:t>
            </w:r>
          </w:p>
        </w:tc>
        <w:tc>
          <w:tcPr>
            <w:tcW w:w="1391" w:type="dxa"/>
            <w:vAlign w:val="center"/>
          </w:tcPr>
          <w:p w:rsidR="00795F81" w:rsidRPr="003B68FF" w:rsidRDefault="00795F81" w:rsidP="00795F81">
            <w:pPr>
              <w:jc w:val="center"/>
              <w:rPr>
                <w:sz w:val="24"/>
              </w:rPr>
            </w:pPr>
            <w:r w:rsidRPr="003B68FF">
              <w:rPr>
                <w:sz w:val="24"/>
              </w:rPr>
              <w:t>6,53</w:t>
            </w:r>
          </w:p>
        </w:tc>
        <w:tc>
          <w:tcPr>
            <w:tcW w:w="2599" w:type="dxa"/>
            <w:vAlign w:val="center"/>
          </w:tcPr>
          <w:p w:rsidR="00795F81" w:rsidRPr="003B68FF" w:rsidRDefault="00795F81" w:rsidP="00795F81">
            <w:pPr>
              <w:jc w:val="left"/>
              <w:rPr>
                <w:sz w:val="24"/>
              </w:rPr>
            </w:pPr>
            <w:r w:rsidRPr="003B68FF">
              <w:rPr>
                <w:sz w:val="24"/>
              </w:rPr>
              <w:t>с. Красная Башкирия</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9</w:t>
            </w:r>
          </w:p>
        </w:tc>
        <w:tc>
          <w:tcPr>
            <w:tcW w:w="1822" w:type="dxa"/>
            <w:vAlign w:val="center"/>
          </w:tcPr>
          <w:p w:rsidR="00795F81" w:rsidRPr="003B68FF" w:rsidRDefault="00795F81" w:rsidP="00795F81">
            <w:pPr>
              <w:jc w:val="left"/>
              <w:rPr>
                <w:sz w:val="24"/>
              </w:rPr>
            </w:pPr>
            <w:r w:rsidRPr="003B68FF">
              <w:rPr>
                <w:sz w:val="24"/>
              </w:rPr>
              <w:t>ТП-47010</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25 10/0,4</w:t>
            </w:r>
          </w:p>
        </w:tc>
        <w:tc>
          <w:tcPr>
            <w:tcW w:w="1391" w:type="dxa"/>
            <w:vAlign w:val="center"/>
          </w:tcPr>
          <w:p w:rsidR="00795F81" w:rsidRPr="003B68FF" w:rsidRDefault="00795F81" w:rsidP="00795F81">
            <w:pPr>
              <w:jc w:val="center"/>
              <w:rPr>
                <w:sz w:val="24"/>
              </w:rPr>
            </w:pPr>
            <w:r w:rsidRPr="003B68FF">
              <w:rPr>
                <w:sz w:val="24"/>
              </w:rPr>
              <w:t>0,29</w:t>
            </w:r>
          </w:p>
        </w:tc>
        <w:tc>
          <w:tcPr>
            <w:tcW w:w="2599" w:type="dxa"/>
            <w:vAlign w:val="center"/>
          </w:tcPr>
          <w:p w:rsidR="00795F81" w:rsidRPr="003B68FF" w:rsidRDefault="00795F81" w:rsidP="00795F81">
            <w:pPr>
              <w:jc w:val="left"/>
              <w:rPr>
                <w:sz w:val="24"/>
              </w:rPr>
            </w:pPr>
            <w:r w:rsidRPr="003B68FF">
              <w:rPr>
                <w:sz w:val="24"/>
              </w:rPr>
              <w:t>с. Красная Башкирия</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10</w:t>
            </w:r>
          </w:p>
        </w:tc>
        <w:tc>
          <w:tcPr>
            <w:tcW w:w="1822" w:type="dxa"/>
            <w:vAlign w:val="center"/>
          </w:tcPr>
          <w:p w:rsidR="00795F81" w:rsidRPr="003B68FF" w:rsidRDefault="00795F81" w:rsidP="00795F81">
            <w:pPr>
              <w:jc w:val="left"/>
              <w:rPr>
                <w:sz w:val="24"/>
              </w:rPr>
            </w:pPr>
            <w:r w:rsidRPr="003B68FF">
              <w:rPr>
                <w:sz w:val="24"/>
              </w:rPr>
              <w:t>ТП-4705</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400  10/0,4</w:t>
            </w:r>
          </w:p>
        </w:tc>
        <w:tc>
          <w:tcPr>
            <w:tcW w:w="1391" w:type="dxa"/>
            <w:vAlign w:val="center"/>
          </w:tcPr>
          <w:p w:rsidR="00795F81" w:rsidRPr="003B68FF" w:rsidRDefault="00795F81" w:rsidP="00795F81">
            <w:pPr>
              <w:jc w:val="center"/>
              <w:rPr>
                <w:sz w:val="24"/>
              </w:rPr>
            </w:pPr>
            <w:r w:rsidRPr="003B68FF">
              <w:rPr>
                <w:sz w:val="24"/>
              </w:rPr>
              <w:t>21,64</w:t>
            </w:r>
          </w:p>
        </w:tc>
        <w:tc>
          <w:tcPr>
            <w:tcW w:w="2599" w:type="dxa"/>
            <w:vAlign w:val="center"/>
          </w:tcPr>
          <w:p w:rsidR="00795F81" w:rsidRPr="003B68FF" w:rsidRDefault="00795F81" w:rsidP="00795F81">
            <w:pPr>
              <w:jc w:val="left"/>
              <w:rPr>
                <w:sz w:val="24"/>
              </w:rPr>
            </w:pPr>
            <w:r w:rsidRPr="003B68FF">
              <w:rPr>
                <w:sz w:val="24"/>
              </w:rPr>
              <w:t>с. Красная Башкирия</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11</w:t>
            </w:r>
          </w:p>
        </w:tc>
        <w:tc>
          <w:tcPr>
            <w:tcW w:w="1822" w:type="dxa"/>
            <w:vAlign w:val="center"/>
          </w:tcPr>
          <w:p w:rsidR="00795F81" w:rsidRPr="003B68FF" w:rsidRDefault="00795F81" w:rsidP="00795F81">
            <w:pPr>
              <w:jc w:val="left"/>
              <w:rPr>
                <w:sz w:val="24"/>
              </w:rPr>
            </w:pPr>
            <w:r w:rsidRPr="003B68FF">
              <w:rPr>
                <w:sz w:val="24"/>
              </w:rPr>
              <w:t>ТП-1107</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250 10/0,4</w:t>
            </w:r>
          </w:p>
        </w:tc>
        <w:tc>
          <w:tcPr>
            <w:tcW w:w="1391" w:type="dxa"/>
            <w:vAlign w:val="center"/>
          </w:tcPr>
          <w:p w:rsidR="00795F81" w:rsidRPr="003B68FF" w:rsidRDefault="00795F81" w:rsidP="00795F81">
            <w:pPr>
              <w:jc w:val="center"/>
              <w:rPr>
                <w:sz w:val="24"/>
              </w:rPr>
            </w:pPr>
            <w:r w:rsidRPr="003B68FF">
              <w:rPr>
                <w:sz w:val="24"/>
              </w:rPr>
              <w:t>31,41</w:t>
            </w:r>
          </w:p>
        </w:tc>
        <w:tc>
          <w:tcPr>
            <w:tcW w:w="2599" w:type="dxa"/>
            <w:vAlign w:val="center"/>
          </w:tcPr>
          <w:p w:rsidR="00795F81" w:rsidRPr="003B68FF" w:rsidRDefault="00795F81" w:rsidP="00795F81">
            <w:pPr>
              <w:jc w:val="left"/>
              <w:rPr>
                <w:sz w:val="24"/>
              </w:rPr>
            </w:pPr>
            <w:r w:rsidRPr="003B68FF">
              <w:rPr>
                <w:sz w:val="24"/>
              </w:rPr>
              <w:t>с. Красная Башкирия</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12</w:t>
            </w:r>
          </w:p>
        </w:tc>
        <w:tc>
          <w:tcPr>
            <w:tcW w:w="1822" w:type="dxa"/>
            <w:vAlign w:val="center"/>
          </w:tcPr>
          <w:p w:rsidR="00795F81" w:rsidRPr="003B68FF" w:rsidRDefault="00795F81" w:rsidP="00795F81">
            <w:pPr>
              <w:jc w:val="left"/>
              <w:rPr>
                <w:sz w:val="24"/>
              </w:rPr>
            </w:pPr>
            <w:r w:rsidRPr="003B68FF">
              <w:rPr>
                <w:sz w:val="24"/>
              </w:rPr>
              <w:t>ТП-47016</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160  10/0,4</w:t>
            </w:r>
          </w:p>
        </w:tc>
        <w:tc>
          <w:tcPr>
            <w:tcW w:w="1391" w:type="dxa"/>
            <w:vAlign w:val="center"/>
          </w:tcPr>
          <w:p w:rsidR="00795F81" w:rsidRPr="003B68FF" w:rsidRDefault="00795F81" w:rsidP="00795F81">
            <w:pPr>
              <w:jc w:val="center"/>
              <w:rPr>
                <w:sz w:val="24"/>
              </w:rPr>
            </w:pPr>
            <w:r w:rsidRPr="003B68FF">
              <w:rPr>
                <w:sz w:val="24"/>
              </w:rPr>
              <w:t>0,94</w:t>
            </w:r>
          </w:p>
        </w:tc>
        <w:tc>
          <w:tcPr>
            <w:tcW w:w="2599" w:type="dxa"/>
            <w:vAlign w:val="center"/>
          </w:tcPr>
          <w:p w:rsidR="00795F81" w:rsidRPr="003B68FF" w:rsidRDefault="00795F81" w:rsidP="00795F81">
            <w:pPr>
              <w:jc w:val="left"/>
              <w:rPr>
                <w:sz w:val="24"/>
              </w:rPr>
            </w:pPr>
            <w:r w:rsidRPr="003B68FF">
              <w:rPr>
                <w:sz w:val="24"/>
              </w:rPr>
              <w:t>с. Красная Башкирия</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13</w:t>
            </w:r>
          </w:p>
        </w:tc>
        <w:tc>
          <w:tcPr>
            <w:tcW w:w="1822" w:type="dxa"/>
            <w:vAlign w:val="center"/>
          </w:tcPr>
          <w:p w:rsidR="00795F81" w:rsidRPr="003B68FF" w:rsidRDefault="00795F81" w:rsidP="00795F81">
            <w:pPr>
              <w:jc w:val="left"/>
              <w:rPr>
                <w:sz w:val="24"/>
              </w:rPr>
            </w:pPr>
            <w:r w:rsidRPr="003B68FF">
              <w:rPr>
                <w:sz w:val="24"/>
              </w:rPr>
              <w:t>ТП-А318</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250 10/0,4</w:t>
            </w:r>
          </w:p>
        </w:tc>
        <w:tc>
          <w:tcPr>
            <w:tcW w:w="1391" w:type="dxa"/>
            <w:vAlign w:val="center"/>
          </w:tcPr>
          <w:p w:rsidR="00795F81" w:rsidRPr="003B68FF" w:rsidRDefault="00795F81" w:rsidP="00795F81">
            <w:pPr>
              <w:jc w:val="center"/>
              <w:rPr>
                <w:sz w:val="24"/>
              </w:rPr>
            </w:pPr>
            <w:r w:rsidRPr="003B68FF">
              <w:rPr>
                <w:sz w:val="24"/>
              </w:rPr>
              <w:t>111,43</w:t>
            </w:r>
          </w:p>
        </w:tc>
        <w:tc>
          <w:tcPr>
            <w:tcW w:w="2599" w:type="dxa"/>
            <w:vAlign w:val="center"/>
          </w:tcPr>
          <w:p w:rsidR="00795F81" w:rsidRPr="003B68FF" w:rsidRDefault="00795F81" w:rsidP="00795F81">
            <w:pPr>
              <w:jc w:val="left"/>
              <w:rPr>
                <w:sz w:val="24"/>
              </w:rPr>
            </w:pPr>
            <w:r w:rsidRPr="003B68FF">
              <w:rPr>
                <w:sz w:val="24"/>
              </w:rPr>
              <w:t>с. Красная Башкирия</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14</w:t>
            </w:r>
          </w:p>
        </w:tc>
        <w:tc>
          <w:tcPr>
            <w:tcW w:w="1822" w:type="dxa"/>
            <w:vAlign w:val="center"/>
          </w:tcPr>
          <w:p w:rsidR="00795F81" w:rsidRPr="003B68FF" w:rsidRDefault="00795F81" w:rsidP="00795F81">
            <w:pPr>
              <w:jc w:val="left"/>
              <w:rPr>
                <w:sz w:val="24"/>
              </w:rPr>
            </w:pPr>
            <w:r w:rsidRPr="003B68FF">
              <w:rPr>
                <w:sz w:val="24"/>
              </w:rPr>
              <w:t>ТП-А340</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160  10/0,4</w:t>
            </w:r>
          </w:p>
        </w:tc>
        <w:tc>
          <w:tcPr>
            <w:tcW w:w="1391" w:type="dxa"/>
            <w:vAlign w:val="center"/>
          </w:tcPr>
          <w:p w:rsidR="00795F81" w:rsidRPr="003B68FF" w:rsidRDefault="00795F81" w:rsidP="00795F81">
            <w:pPr>
              <w:jc w:val="center"/>
              <w:rPr>
                <w:sz w:val="24"/>
              </w:rPr>
            </w:pPr>
            <w:r w:rsidRPr="003B68FF">
              <w:rPr>
                <w:sz w:val="24"/>
              </w:rPr>
              <w:t>18,35</w:t>
            </w:r>
          </w:p>
        </w:tc>
        <w:tc>
          <w:tcPr>
            <w:tcW w:w="2599" w:type="dxa"/>
            <w:vAlign w:val="center"/>
          </w:tcPr>
          <w:p w:rsidR="00795F81" w:rsidRPr="003B68FF" w:rsidRDefault="00795F81" w:rsidP="00795F81">
            <w:pPr>
              <w:jc w:val="left"/>
              <w:rPr>
                <w:sz w:val="24"/>
              </w:rPr>
            </w:pPr>
            <w:r w:rsidRPr="003B68FF">
              <w:rPr>
                <w:sz w:val="24"/>
              </w:rPr>
              <w:t>с. Красная Башкирия</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15</w:t>
            </w:r>
          </w:p>
        </w:tc>
        <w:tc>
          <w:tcPr>
            <w:tcW w:w="1822" w:type="dxa"/>
            <w:vAlign w:val="center"/>
          </w:tcPr>
          <w:p w:rsidR="00795F81" w:rsidRPr="003B68FF" w:rsidRDefault="00795F81" w:rsidP="00795F81">
            <w:pPr>
              <w:jc w:val="left"/>
              <w:rPr>
                <w:sz w:val="24"/>
              </w:rPr>
            </w:pPr>
            <w:r w:rsidRPr="003B68FF">
              <w:rPr>
                <w:sz w:val="24"/>
              </w:rPr>
              <w:t>ТП-А320</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160  10/0,4</w:t>
            </w:r>
          </w:p>
        </w:tc>
        <w:tc>
          <w:tcPr>
            <w:tcW w:w="1391" w:type="dxa"/>
            <w:vAlign w:val="center"/>
          </w:tcPr>
          <w:p w:rsidR="00795F81" w:rsidRPr="003B68FF" w:rsidRDefault="00795F81" w:rsidP="00795F81">
            <w:pPr>
              <w:jc w:val="center"/>
              <w:rPr>
                <w:sz w:val="24"/>
              </w:rPr>
            </w:pPr>
            <w:r w:rsidRPr="003B68FF">
              <w:rPr>
                <w:sz w:val="24"/>
              </w:rPr>
              <w:t>45,89</w:t>
            </w:r>
          </w:p>
        </w:tc>
        <w:tc>
          <w:tcPr>
            <w:tcW w:w="2599" w:type="dxa"/>
            <w:vAlign w:val="center"/>
          </w:tcPr>
          <w:p w:rsidR="00795F81" w:rsidRPr="003B68FF" w:rsidRDefault="00795F81" w:rsidP="00795F81">
            <w:pPr>
              <w:jc w:val="left"/>
              <w:rPr>
                <w:sz w:val="24"/>
              </w:rPr>
            </w:pPr>
            <w:r w:rsidRPr="003B68FF">
              <w:rPr>
                <w:sz w:val="24"/>
              </w:rPr>
              <w:t>с. Красная Башкирия</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16</w:t>
            </w:r>
          </w:p>
        </w:tc>
        <w:tc>
          <w:tcPr>
            <w:tcW w:w="1822" w:type="dxa"/>
            <w:vAlign w:val="center"/>
          </w:tcPr>
          <w:p w:rsidR="00795F81" w:rsidRPr="003B68FF" w:rsidRDefault="00795F81" w:rsidP="00795F81">
            <w:pPr>
              <w:jc w:val="left"/>
              <w:rPr>
                <w:sz w:val="24"/>
              </w:rPr>
            </w:pPr>
            <w:r w:rsidRPr="003B68FF">
              <w:rPr>
                <w:sz w:val="24"/>
              </w:rPr>
              <w:t>ТП-4708</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250 10/0,4</w:t>
            </w:r>
          </w:p>
        </w:tc>
        <w:tc>
          <w:tcPr>
            <w:tcW w:w="1391" w:type="dxa"/>
            <w:vAlign w:val="center"/>
          </w:tcPr>
          <w:p w:rsidR="00795F81" w:rsidRPr="003B68FF" w:rsidRDefault="00795F81" w:rsidP="00795F81">
            <w:pPr>
              <w:jc w:val="center"/>
              <w:rPr>
                <w:sz w:val="24"/>
              </w:rPr>
            </w:pPr>
            <w:r w:rsidRPr="003B68FF">
              <w:rPr>
                <w:sz w:val="24"/>
              </w:rPr>
              <w:t>71,10</w:t>
            </w:r>
          </w:p>
        </w:tc>
        <w:tc>
          <w:tcPr>
            <w:tcW w:w="2599" w:type="dxa"/>
            <w:vAlign w:val="center"/>
          </w:tcPr>
          <w:p w:rsidR="00795F81" w:rsidRPr="003B68FF" w:rsidRDefault="00795F81" w:rsidP="00795F81">
            <w:pPr>
              <w:jc w:val="left"/>
              <w:rPr>
                <w:sz w:val="24"/>
              </w:rPr>
            </w:pPr>
            <w:r w:rsidRPr="003B68FF">
              <w:rPr>
                <w:sz w:val="24"/>
              </w:rPr>
              <w:t>с. Красная Башкирия</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17</w:t>
            </w:r>
          </w:p>
        </w:tc>
        <w:tc>
          <w:tcPr>
            <w:tcW w:w="1822" w:type="dxa"/>
            <w:vAlign w:val="center"/>
          </w:tcPr>
          <w:p w:rsidR="00795F81" w:rsidRPr="003B68FF" w:rsidRDefault="00795F81" w:rsidP="00795F81">
            <w:pPr>
              <w:jc w:val="left"/>
              <w:rPr>
                <w:sz w:val="24"/>
              </w:rPr>
            </w:pPr>
            <w:r w:rsidRPr="003B68FF">
              <w:rPr>
                <w:sz w:val="24"/>
              </w:rPr>
              <w:t>ТП-74046</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63  10/0,4</w:t>
            </w:r>
          </w:p>
        </w:tc>
        <w:tc>
          <w:tcPr>
            <w:tcW w:w="1391" w:type="dxa"/>
            <w:vAlign w:val="center"/>
          </w:tcPr>
          <w:p w:rsidR="00795F81" w:rsidRPr="003B68FF" w:rsidRDefault="00795F81" w:rsidP="00795F81">
            <w:pPr>
              <w:jc w:val="center"/>
              <w:rPr>
                <w:sz w:val="24"/>
              </w:rPr>
            </w:pPr>
            <w:r w:rsidRPr="003B68FF">
              <w:rPr>
                <w:sz w:val="24"/>
              </w:rPr>
              <w:t>3,09</w:t>
            </w:r>
          </w:p>
        </w:tc>
        <w:tc>
          <w:tcPr>
            <w:tcW w:w="2599" w:type="dxa"/>
            <w:vAlign w:val="center"/>
          </w:tcPr>
          <w:p w:rsidR="00795F81" w:rsidRPr="003B68FF" w:rsidRDefault="00795F81" w:rsidP="00795F81">
            <w:pPr>
              <w:jc w:val="left"/>
              <w:rPr>
                <w:sz w:val="24"/>
              </w:rPr>
            </w:pPr>
            <w:r w:rsidRPr="003B68FF">
              <w:rPr>
                <w:sz w:val="24"/>
              </w:rPr>
              <w:t>с. Красная Башкирия</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18</w:t>
            </w:r>
          </w:p>
        </w:tc>
        <w:tc>
          <w:tcPr>
            <w:tcW w:w="1822" w:type="dxa"/>
            <w:vAlign w:val="center"/>
          </w:tcPr>
          <w:p w:rsidR="00795F81" w:rsidRPr="003B68FF" w:rsidRDefault="00795F81" w:rsidP="00795F81">
            <w:pPr>
              <w:jc w:val="left"/>
              <w:rPr>
                <w:sz w:val="24"/>
              </w:rPr>
            </w:pPr>
            <w:r w:rsidRPr="003B68FF">
              <w:rPr>
                <w:sz w:val="24"/>
              </w:rPr>
              <w:t>ТП-А206</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400  10/0,4</w:t>
            </w:r>
          </w:p>
        </w:tc>
        <w:tc>
          <w:tcPr>
            <w:tcW w:w="1391" w:type="dxa"/>
            <w:vAlign w:val="center"/>
          </w:tcPr>
          <w:p w:rsidR="00795F81" w:rsidRPr="003B68FF" w:rsidRDefault="00795F81" w:rsidP="00795F81">
            <w:pPr>
              <w:jc w:val="center"/>
              <w:rPr>
                <w:sz w:val="24"/>
              </w:rPr>
            </w:pPr>
            <w:r w:rsidRPr="003B68FF">
              <w:rPr>
                <w:sz w:val="24"/>
              </w:rPr>
              <w:t>232,32</w:t>
            </w:r>
          </w:p>
        </w:tc>
        <w:tc>
          <w:tcPr>
            <w:tcW w:w="2599" w:type="dxa"/>
            <w:vAlign w:val="center"/>
          </w:tcPr>
          <w:p w:rsidR="00795F81" w:rsidRPr="003B68FF" w:rsidRDefault="00795F81" w:rsidP="00795F81">
            <w:pPr>
              <w:jc w:val="left"/>
              <w:rPr>
                <w:sz w:val="24"/>
              </w:rPr>
            </w:pPr>
            <w:r w:rsidRPr="003B68FF">
              <w:rPr>
                <w:sz w:val="24"/>
              </w:rPr>
              <w:t>с. Красная Башкирия</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19</w:t>
            </w:r>
          </w:p>
        </w:tc>
        <w:tc>
          <w:tcPr>
            <w:tcW w:w="1822" w:type="dxa"/>
            <w:vAlign w:val="center"/>
          </w:tcPr>
          <w:p w:rsidR="00795F81" w:rsidRPr="003B68FF" w:rsidRDefault="00795F81" w:rsidP="00795F81">
            <w:pPr>
              <w:jc w:val="left"/>
              <w:rPr>
                <w:sz w:val="24"/>
              </w:rPr>
            </w:pPr>
            <w:r w:rsidRPr="003B68FF">
              <w:rPr>
                <w:sz w:val="24"/>
              </w:rPr>
              <w:t>ТП-А354</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250 10/0,4</w:t>
            </w:r>
          </w:p>
        </w:tc>
        <w:tc>
          <w:tcPr>
            <w:tcW w:w="1391" w:type="dxa"/>
            <w:vAlign w:val="center"/>
          </w:tcPr>
          <w:p w:rsidR="00795F81" w:rsidRPr="003B68FF" w:rsidRDefault="00795F81" w:rsidP="00795F81">
            <w:pPr>
              <w:jc w:val="center"/>
              <w:rPr>
                <w:sz w:val="24"/>
              </w:rPr>
            </w:pPr>
            <w:r w:rsidRPr="003B68FF">
              <w:rPr>
                <w:sz w:val="24"/>
              </w:rPr>
              <w:t>182,55</w:t>
            </w:r>
          </w:p>
        </w:tc>
        <w:tc>
          <w:tcPr>
            <w:tcW w:w="2599" w:type="dxa"/>
            <w:vAlign w:val="center"/>
          </w:tcPr>
          <w:p w:rsidR="00795F81" w:rsidRPr="003B68FF" w:rsidRDefault="00795F81" w:rsidP="00795F81">
            <w:pPr>
              <w:jc w:val="left"/>
              <w:rPr>
                <w:sz w:val="24"/>
              </w:rPr>
            </w:pPr>
            <w:r w:rsidRPr="003B68FF">
              <w:rPr>
                <w:sz w:val="24"/>
              </w:rPr>
              <w:t>с. Красная Башкирия</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20</w:t>
            </w:r>
          </w:p>
        </w:tc>
        <w:tc>
          <w:tcPr>
            <w:tcW w:w="1822" w:type="dxa"/>
            <w:vAlign w:val="center"/>
          </w:tcPr>
          <w:p w:rsidR="00795F81" w:rsidRPr="003B68FF" w:rsidRDefault="00795F81" w:rsidP="00795F81">
            <w:pPr>
              <w:jc w:val="left"/>
              <w:rPr>
                <w:sz w:val="24"/>
              </w:rPr>
            </w:pPr>
            <w:r w:rsidRPr="003B68FF">
              <w:rPr>
                <w:sz w:val="24"/>
              </w:rPr>
              <w:t>ТП-1112</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100  10/0,4</w:t>
            </w:r>
          </w:p>
        </w:tc>
        <w:tc>
          <w:tcPr>
            <w:tcW w:w="1391" w:type="dxa"/>
            <w:vAlign w:val="center"/>
          </w:tcPr>
          <w:p w:rsidR="00795F81" w:rsidRPr="003B68FF" w:rsidRDefault="00795F81" w:rsidP="00795F81">
            <w:pPr>
              <w:jc w:val="center"/>
              <w:rPr>
                <w:sz w:val="24"/>
              </w:rPr>
            </w:pPr>
            <w:r w:rsidRPr="003B68FF">
              <w:rPr>
                <w:sz w:val="24"/>
              </w:rPr>
              <w:t>12,90</w:t>
            </w:r>
          </w:p>
        </w:tc>
        <w:tc>
          <w:tcPr>
            <w:tcW w:w="2599" w:type="dxa"/>
            <w:vAlign w:val="center"/>
          </w:tcPr>
          <w:p w:rsidR="00795F81" w:rsidRPr="003B68FF" w:rsidRDefault="00795F81" w:rsidP="00795F81">
            <w:pPr>
              <w:jc w:val="left"/>
              <w:rPr>
                <w:sz w:val="24"/>
              </w:rPr>
            </w:pPr>
            <w:r w:rsidRPr="003B68FF">
              <w:rPr>
                <w:sz w:val="24"/>
              </w:rPr>
              <w:t>с. Красная Башкирия</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21</w:t>
            </w:r>
          </w:p>
        </w:tc>
        <w:tc>
          <w:tcPr>
            <w:tcW w:w="1822" w:type="dxa"/>
            <w:vAlign w:val="center"/>
          </w:tcPr>
          <w:p w:rsidR="00795F81" w:rsidRPr="003B68FF" w:rsidRDefault="00795F81" w:rsidP="00795F81">
            <w:pPr>
              <w:jc w:val="left"/>
              <w:rPr>
                <w:sz w:val="24"/>
              </w:rPr>
            </w:pPr>
            <w:r w:rsidRPr="003B68FF">
              <w:rPr>
                <w:sz w:val="24"/>
              </w:rPr>
              <w:t>ТП-1101</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100  10/0,4</w:t>
            </w:r>
          </w:p>
        </w:tc>
        <w:tc>
          <w:tcPr>
            <w:tcW w:w="1391" w:type="dxa"/>
            <w:vAlign w:val="center"/>
          </w:tcPr>
          <w:p w:rsidR="00795F81" w:rsidRPr="003B68FF" w:rsidRDefault="00795F81" w:rsidP="00795F81">
            <w:pPr>
              <w:jc w:val="center"/>
              <w:rPr>
                <w:sz w:val="24"/>
              </w:rPr>
            </w:pPr>
            <w:r w:rsidRPr="003B68FF">
              <w:rPr>
                <w:sz w:val="24"/>
              </w:rPr>
              <w:t>9,98</w:t>
            </w:r>
          </w:p>
        </w:tc>
        <w:tc>
          <w:tcPr>
            <w:tcW w:w="2599" w:type="dxa"/>
            <w:vAlign w:val="center"/>
          </w:tcPr>
          <w:p w:rsidR="00795F81" w:rsidRPr="003B68FF" w:rsidRDefault="00795F81" w:rsidP="00795F81">
            <w:pPr>
              <w:jc w:val="left"/>
              <w:rPr>
                <w:sz w:val="24"/>
              </w:rPr>
            </w:pPr>
            <w:r w:rsidRPr="003B68FF">
              <w:rPr>
                <w:sz w:val="24"/>
              </w:rPr>
              <w:t>с. Красная Башкирия</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22</w:t>
            </w:r>
          </w:p>
        </w:tc>
        <w:tc>
          <w:tcPr>
            <w:tcW w:w="1822" w:type="dxa"/>
            <w:vAlign w:val="center"/>
          </w:tcPr>
          <w:p w:rsidR="00795F81" w:rsidRPr="003B68FF" w:rsidRDefault="00795F81" w:rsidP="00795F81">
            <w:pPr>
              <w:jc w:val="left"/>
              <w:rPr>
                <w:sz w:val="24"/>
              </w:rPr>
            </w:pPr>
            <w:r w:rsidRPr="003B68FF">
              <w:rPr>
                <w:sz w:val="24"/>
              </w:rPr>
              <w:t>ТП-1110</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160  10/0,4</w:t>
            </w:r>
          </w:p>
        </w:tc>
        <w:tc>
          <w:tcPr>
            <w:tcW w:w="1391" w:type="dxa"/>
            <w:vAlign w:val="center"/>
          </w:tcPr>
          <w:p w:rsidR="00795F81" w:rsidRPr="003B68FF" w:rsidRDefault="00795F81" w:rsidP="00795F81">
            <w:pPr>
              <w:jc w:val="center"/>
              <w:rPr>
                <w:sz w:val="24"/>
              </w:rPr>
            </w:pPr>
            <w:r w:rsidRPr="003B68FF">
              <w:rPr>
                <w:sz w:val="24"/>
              </w:rPr>
              <w:t>22,51</w:t>
            </w:r>
          </w:p>
        </w:tc>
        <w:tc>
          <w:tcPr>
            <w:tcW w:w="2599" w:type="dxa"/>
            <w:vAlign w:val="center"/>
          </w:tcPr>
          <w:p w:rsidR="00795F81" w:rsidRPr="003B68FF" w:rsidRDefault="00795F81" w:rsidP="00795F81">
            <w:pPr>
              <w:jc w:val="left"/>
              <w:rPr>
                <w:sz w:val="24"/>
              </w:rPr>
            </w:pPr>
            <w:r w:rsidRPr="003B68FF">
              <w:rPr>
                <w:sz w:val="24"/>
              </w:rPr>
              <w:t>с. Красная Башкирия</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23</w:t>
            </w:r>
          </w:p>
        </w:tc>
        <w:tc>
          <w:tcPr>
            <w:tcW w:w="1822" w:type="dxa"/>
            <w:vAlign w:val="center"/>
          </w:tcPr>
          <w:p w:rsidR="00795F81" w:rsidRPr="003B68FF" w:rsidRDefault="00795F81" w:rsidP="00795F81">
            <w:pPr>
              <w:jc w:val="left"/>
              <w:rPr>
                <w:sz w:val="24"/>
              </w:rPr>
            </w:pPr>
            <w:r w:rsidRPr="003B68FF">
              <w:rPr>
                <w:sz w:val="24"/>
              </w:rPr>
              <w:t>ТП-47017</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250 10/0,4</w:t>
            </w:r>
          </w:p>
        </w:tc>
        <w:tc>
          <w:tcPr>
            <w:tcW w:w="1391" w:type="dxa"/>
            <w:vAlign w:val="center"/>
          </w:tcPr>
          <w:p w:rsidR="00795F81" w:rsidRPr="003B68FF" w:rsidRDefault="00795F81" w:rsidP="00795F81">
            <w:pPr>
              <w:jc w:val="center"/>
              <w:rPr>
                <w:sz w:val="24"/>
              </w:rPr>
            </w:pPr>
            <w:r w:rsidRPr="003B68FF">
              <w:rPr>
                <w:sz w:val="24"/>
              </w:rPr>
              <w:t>6,53</w:t>
            </w:r>
          </w:p>
        </w:tc>
        <w:tc>
          <w:tcPr>
            <w:tcW w:w="2599" w:type="dxa"/>
            <w:vAlign w:val="center"/>
          </w:tcPr>
          <w:p w:rsidR="00795F81" w:rsidRPr="003B68FF" w:rsidRDefault="00795F81" w:rsidP="00795F81">
            <w:pPr>
              <w:jc w:val="left"/>
              <w:rPr>
                <w:sz w:val="24"/>
              </w:rPr>
            </w:pPr>
            <w:r w:rsidRPr="003B68FF">
              <w:rPr>
                <w:sz w:val="24"/>
              </w:rPr>
              <w:t>с. Красная Башкирия</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24</w:t>
            </w:r>
          </w:p>
        </w:tc>
        <w:tc>
          <w:tcPr>
            <w:tcW w:w="1822" w:type="dxa"/>
            <w:vAlign w:val="center"/>
          </w:tcPr>
          <w:p w:rsidR="00795F81" w:rsidRPr="003B68FF" w:rsidRDefault="00795F81" w:rsidP="00795F81">
            <w:pPr>
              <w:jc w:val="left"/>
              <w:rPr>
                <w:sz w:val="24"/>
              </w:rPr>
            </w:pPr>
            <w:r w:rsidRPr="003B68FF">
              <w:rPr>
                <w:sz w:val="24"/>
              </w:rPr>
              <w:t>ТП-А119</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100  10/0,4</w:t>
            </w:r>
          </w:p>
        </w:tc>
        <w:tc>
          <w:tcPr>
            <w:tcW w:w="1391" w:type="dxa"/>
            <w:vAlign w:val="center"/>
          </w:tcPr>
          <w:p w:rsidR="00795F81" w:rsidRPr="003B68FF" w:rsidRDefault="00795F81" w:rsidP="00795F81">
            <w:pPr>
              <w:jc w:val="center"/>
              <w:rPr>
                <w:sz w:val="24"/>
              </w:rPr>
            </w:pPr>
            <w:r w:rsidRPr="003B68FF">
              <w:rPr>
                <w:sz w:val="24"/>
              </w:rPr>
              <w:t>70,66</w:t>
            </w:r>
          </w:p>
        </w:tc>
        <w:tc>
          <w:tcPr>
            <w:tcW w:w="2599" w:type="dxa"/>
            <w:vAlign w:val="center"/>
          </w:tcPr>
          <w:p w:rsidR="00795F81" w:rsidRPr="003B68FF" w:rsidRDefault="00795F81" w:rsidP="00795F81">
            <w:pPr>
              <w:jc w:val="left"/>
              <w:rPr>
                <w:sz w:val="24"/>
              </w:rPr>
            </w:pPr>
            <w:r w:rsidRPr="003B68FF">
              <w:rPr>
                <w:sz w:val="24"/>
              </w:rPr>
              <w:t>д. Озерное</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25</w:t>
            </w:r>
          </w:p>
        </w:tc>
        <w:tc>
          <w:tcPr>
            <w:tcW w:w="1822" w:type="dxa"/>
            <w:vAlign w:val="center"/>
          </w:tcPr>
          <w:p w:rsidR="00795F81" w:rsidRPr="003B68FF" w:rsidRDefault="00795F81" w:rsidP="00795F81">
            <w:pPr>
              <w:jc w:val="left"/>
              <w:rPr>
                <w:sz w:val="24"/>
              </w:rPr>
            </w:pPr>
            <w:r w:rsidRPr="003B68FF">
              <w:rPr>
                <w:sz w:val="24"/>
              </w:rPr>
              <w:t>ТП-А333</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160  10/0,4</w:t>
            </w:r>
          </w:p>
        </w:tc>
        <w:tc>
          <w:tcPr>
            <w:tcW w:w="1391" w:type="dxa"/>
            <w:vAlign w:val="center"/>
          </w:tcPr>
          <w:p w:rsidR="00795F81" w:rsidRPr="003B68FF" w:rsidRDefault="00795F81" w:rsidP="00795F81">
            <w:pPr>
              <w:jc w:val="center"/>
              <w:rPr>
                <w:sz w:val="24"/>
              </w:rPr>
            </w:pPr>
            <w:r w:rsidRPr="003B68FF">
              <w:rPr>
                <w:sz w:val="24"/>
              </w:rPr>
              <w:t>76,48</w:t>
            </w:r>
          </w:p>
        </w:tc>
        <w:tc>
          <w:tcPr>
            <w:tcW w:w="2599" w:type="dxa"/>
            <w:vAlign w:val="center"/>
          </w:tcPr>
          <w:p w:rsidR="00795F81" w:rsidRPr="003B68FF" w:rsidRDefault="00795F81" w:rsidP="00795F81">
            <w:pPr>
              <w:jc w:val="left"/>
              <w:rPr>
                <w:sz w:val="24"/>
              </w:rPr>
            </w:pPr>
            <w:r w:rsidRPr="003B68FF">
              <w:rPr>
                <w:sz w:val="24"/>
              </w:rPr>
              <w:t>д. Озерное</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26</w:t>
            </w:r>
          </w:p>
        </w:tc>
        <w:tc>
          <w:tcPr>
            <w:tcW w:w="1822" w:type="dxa"/>
            <w:vAlign w:val="center"/>
          </w:tcPr>
          <w:p w:rsidR="00795F81" w:rsidRPr="003B68FF" w:rsidRDefault="00795F81" w:rsidP="00795F81">
            <w:pPr>
              <w:jc w:val="left"/>
              <w:rPr>
                <w:sz w:val="24"/>
              </w:rPr>
            </w:pPr>
            <w:r w:rsidRPr="003B68FF">
              <w:rPr>
                <w:sz w:val="24"/>
              </w:rPr>
              <w:t>ТП-А356</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250 10/0,4</w:t>
            </w:r>
          </w:p>
        </w:tc>
        <w:tc>
          <w:tcPr>
            <w:tcW w:w="1391" w:type="dxa"/>
            <w:vAlign w:val="center"/>
          </w:tcPr>
          <w:p w:rsidR="00795F81" w:rsidRPr="003B68FF" w:rsidRDefault="00795F81" w:rsidP="00795F81">
            <w:pPr>
              <w:jc w:val="center"/>
              <w:rPr>
                <w:sz w:val="24"/>
              </w:rPr>
            </w:pPr>
            <w:r w:rsidRPr="003B68FF">
              <w:rPr>
                <w:sz w:val="24"/>
              </w:rPr>
              <w:t>175,08</w:t>
            </w:r>
          </w:p>
        </w:tc>
        <w:tc>
          <w:tcPr>
            <w:tcW w:w="2599" w:type="dxa"/>
            <w:vAlign w:val="center"/>
          </w:tcPr>
          <w:p w:rsidR="00795F81" w:rsidRPr="003B68FF" w:rsidRDefault="00795F81" w:rsidP="00795F81">
            <w:pPr>
              <w:jc w:val="left"/>
              <w:rPr>
                <w:sz w:val="24"/>
              </w:rPr>
            </w:pPr>
            <w:r w:rsidRPr="003B68FF">
              <w:rPr>
                <w:sz w:val="24"/>
              </w:rPr>
              <w:t>д. Озерное</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27</w:t>
            </w:r>
          </w:p>
        </w:tc>
        <w:tc>
          <w:tcPr>
            <w:tcW w:w="1822" w:type="dxa"/>
            <w:vAlign w:val="center"/>
          </w:tcPr>
          <w:p w:rsidR="00795F81" w:rsidRPr="003B68FF" w:rsidRDefault="00795F81" w:rsidP="00795F81">
            <w:pPr>
              <w:jc w:val="left"/>
              <w:rPr>
                <w:sz w:val="24"/>
              </w:rPr>
            </w:pPr>
            <w:r w:rsidRPr="003B68FF">
              <w:rPr>
                <w:sz w:val="24"/>
              </w:rPr>
              <w:t>ТП-1102</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40 10/0,4</w:t>
            </w:r>
          </w:p>
        </w:tc>
        <w:tc>
          <w:tcPr>
            <w:tcW w:w="1391" w:type="dxa"/>
            <w:vAlign w:val="center"/>
          </w:tcPr>
          <w:p w:rsidR="00795F81" w:rsidRPr="003B68FF" w:rsidRDefault="00795F81" w:rsidP="00795F81">
            <w:pPr>
              <w:jc w:val="center"/>
              <w:rPr>
                <w:sz w:val="24"/>
              </w:rPr>
            </w:pPr>
            <w:r w:rsidRPr="003B68FF">
              <w:rPr>
                <w:sz w:val="24"/>
              </w:rPr>
              <w:t>3,99</w:t>
            </w:r>
          </w:p>
        </w:tc>
        <w:tc>
          <w:tcPr>
            <w:tcW w:w="2599" w:type="dxa"/>
            <w:vAlign w:val="center"/>
          </w:tcPr>
          <w:p w:rsidR="00795F81" w:rsidRPr="003B68FF" w:rsidRDefault="00795F81" w:rsidP="00795F81">
            <w:pPr>
              <w:jc w:val="left"/>
              <w:rPr>
                <w:sz w:val="24"/>
              </w:rPr>
            </w:pPr>
            <w:r w:rsidRPr="003B68FF">
              <w:rPr>
                <w:sz w:val="24"/>
              </w:rPr>
              <w:t>д. Самарского отделения совхоза</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28</w:t>
            </w:r>
          </w:p>
        </w:tc>
        <w:tc>
          <w:tcPr>
            <w:tcW w:w="1822" w:type="dxa"/>
            <w:vAlign w:val="center"/>
          </w:tcPr>
          <w:p w:rsidR="00795F81" w:rsidRPr="003B68FF" w:rsidRDefault="00795F81" w:rsidP="00795F81">
            <w:pPr>
              <w:jc w:val="left"/>
              <w:rPr>
                <w:sz w:val="24"/>
              </w:rPr>
            </w:pPr>
            <w:r w:rsidRPr="003B68FF">
              <w:rPr>
                <w:sz w:val="24"/>
              </w:rPr>
              <w:t>ТП-4702</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250 10/0,4</w:t>
            </w:r>
          </w:p>
        </w:tc>
        <w:tc>
          <w:tcPr>
            <w:tcW w:w="1391" w:type="dxa"/>
            <w:vAlign w:val="center"/>
          </w:tcPr>
          <w:p w:rsidR="00795F81" w:rsidRPr="003B68FF" w:rsidRDefault="00795F81" w:rsidP="00795F81">
            <w:pPr>
              <w:jc w:val="center"/>
              <w:rPr>
                <w:sz w:val="24"/>
              </w:rPr>
            </w:pPr>
            <w:r w:rsidRPr="003B68FF">
              <w:rPr>
                <w:sz w:val="24"/>
              </w:rPr>
              <w:t>156,35</w:t>
            </w:r>
          </w:p>
        </w:tc>
        <w:tc>
          <w:tcPr>
            <w:tcW w:w="2599" w:type="dxa"/>
            <w:vAlign w:val="center"/>
          </w:tcPr>
          <w:p w:rsidR="00795F81" w:rsidRPr="003B68FF" w:rsidRDefault="00795F81" w:rsidP="00795F81">
            <w:pPr>
              <w:jc w:val="left"/>
              <w:rPr>
                <w:sz w:val="24"/>
              </w:rPr>
            </w:pPr>
            <w:r w:rsidRPr="003B68FF">
              <w:rPr>
                <w:sz w:val="24"/>
              </w:rPr>
              <w:t>д. Самарского отделения совхоза</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29</w:t>
            </w:r>
          </w:p>
        </w:tc>
        <w:tc>
          <w:tcPr>
            <w:tcW w:w="1822" w:type="dxa"/>
            <w:vAlign w:val="center"/>
          </w:tcPr>
          <w:p w:rsidR="00795F81" w:rsidRPr="003B68FF" w:rsidRDefault="00795F81" w:rsidP="00795F81">
            <w:pPr>
              <w:jc w:val="left"/>
              <w:rPr>
                <w:sz w:val="24"/>
              </w:rPr>
            </w:pPr>
            <w:r w:rsidRPr="003B68FF">
              <w:rPr>
                <w:sz w:val="24"/>
              </w:rPr>
              <w:t>ТП-1105</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250 10/0,4</w:t>
            </w:r>
          </w:p>
        </w:tc>
        <w:tc>
          <w:tcPr>
            <w:tcW w:w="1391" w:type="dxa"/>
            <w:vAlign w:val="center"/>
          </w:tcPr>
          <w:p w:rsidR="00795F81" w:rsidRPr="003B68FF" w:rsidRDefault="00795F81" w:rsidP="00795F81">
            <w:pPr>
              <w:jc w:val="center"/>
              <w:rPr>
                <w:sz w:val="24"/>
              </w:rPr>
            </w:pPr>
            <w:r w:rsidRPr="003B68FF">
              <w:rPr>
                <w:sz w:val="24"/>
              </w:rPr>
              <w:t>35,18</w:t>
            </w:r>
          </w:p>
        </w:tc>
        <w:tc>
          <w:tcPr>
            <w:tcW w:w="2599" w:type="dxa"/>
            <w:vAlign w:val="center"/>
          </w:tcPr>
          <w:p w:rsidR="00795F81" w:rsidRPr="003B68FF" w:rsidRDefault="00795F81" w:rsidP="00795F81">
            <w:pPr>
              <w:jc w:val="left"/>
              <w:rPr>
                <w:sz w:val="24"/>
              </w:rPr>
            </w:pPr>
            <w:r w:rsidRPr="003B68FF">
              <w:rPr>
                <w:sz w:val="24"/>
              </w:rPr>
              <w:t>д. Самарского отделения совхоза</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30</w:t>
            </w:r>
          </w:p>
        </w:tc>
        <w:tc>
          <w:tcPr>
            <w:tcW w:w="1822" w:type="dxa"/>
            <w:vAlign w:val="center"/>
          </w:tcPr>
          <w:p w:rsidR="00795F81" w:rsidRPr="003B68FF" w:rsidRDefault="00795F81" w:rsidP="00795F81">
            <w:pPr>
              <w:jc w:val="left"/>
              <w:rPr>
                <w:sz w:val="24"/>
              </w:rPr>
            </w:pPr>
            <w:r w:rsidRPr="003B68FF">
              <w:rPr>
                <w:sz w:val="24"/>
              </w:rPr>
              <w:t>ТП-1109</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160  10/0,4</w:t>
            </w:r>
          </w:p>
        </w:tc>
        <w:tc>
          <w:tcPr>
            <w:tcW w:w="1391" w:type="dxa"/>
            <w:vAlign w:val="center"/>
          </w:tcPr>
          <w:p w:rsidR="00795F81" w:rsidRPr="003B68FF" w:rsidRDefault="00795F81" w:rsidP="00795F81">
            <w:pPr>
              <w:jc w:val="center"/>
              <w:rPr>
                <w:sz w:val="24"/>
              </w:rPr>
            </w:pPr>
            <w:r w:rsidRPr="003B68FF">
              <w:rPr>
                <w:sz w:val="24"/>
              </w:rPr>
              <w:t>11,95</w:t>
            </w:r>
          </w:p>
        </w:tc>
        <w:tc>
          <w:tcPr>
            <w:tcW w:w="2599" w:type="dxa"/>
            <w:vAlign w:val="center"/>
          </w:tcPr>
          <w:p w:rsidR="00795F81" w:rsidRPr="003B68FF" w:rsidRDefault="00795F81" w:rsidP="00795F81">
            <w:pPr>
              <w:jc w:val="left"/>
              <w:rPr>
                <w:sz w:val="24"/>
              </w:rPr>
            </w:pPr>
            <w:r w:rsidRPr="003B68FF">
              <w:rPr>
                <w:sz w:val="24"/>
              </w:rPr>
              <w:t>д. Самарского отделения совхоза</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31</w:t>
            </w:r>
          </w:p>
        </w:tc>
        <w:tc>
          <w:tcPr>
            <w:tcW w:w="1822" w:type="dxa"/>
            <w:vAlign w:val="center"/>
          </w:tcPr>
          <w:p w:rsidR="00795F81" w:rsidRPr="003B68FF" w:rsidRDefault="00795F81" w:rsidP="00795F81">
            <w:pPr>
              <w:jc w:val="left"/>
              <w:rPr>
                <w:sz w:val="24"/>
              </w:rPr>
            </w:pPr>
            <w:r w:rsidRPr="003B68FF">
              <w:rPr>
                <w:sz w:val="24"/>
              </w:rPr>
              <w:t>ТП-47019</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100  10/0,4</w:t>
            </w:r>
          </w:p>
        </w:tc>
        <w:tc>
          <w:tcPr>
            <w:tcW w:w="1391" w:type="dxa"/>
            <w:vAlign w:val="center"/>
          </w:tcPr>
          <w:p w:rsidR="00795F81" w:rsidRPr="003B68FF" w:rsidRDefault="00795F81" w:rsidP="00795F81">
            <w:pPr>
              <w:jc w:val="center"/>
              <w:rPr>
                <w:sz w:val="24"/>
              </w:rPr>
            </w:pPr>
            <w:r w:rsidRPr="003B68FF">
              <w:rPr>
                <w:sz w:val="24"/>
              </w:rPr>
              <w:t>22,33</w:t>
            </w:r>
          </w:p>
        </w:tc>
        <w:tc>
          <w:tcPr>
            <w:tcW w:w="2599" w:type="dxa"/>
            <w:vAlign w:val="center"/>
          </w:tcPr>
          <w:p w:rsidR="00795F81" w:rsidRPr="003B68FF" w:rsidRDefault="00795F81" w:rsidP="00795F81">
            <w:pPr>
              <w:jc w:val="left"/>
              <w:rPr>
                <w:sz w:val="24"/>
              </w:rPr>
            </w:pPr>
            <w:r w:rsidRPr="003B68FF">
              <w:rPr>
                <w:sz w:val="24"/>
              </w:rPr>
              <w:t>д. Самарского отделения совхоза</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32</w:t>
            </w:r>
          </w:p>
        </w:tc>
        <w:tc>
          <w:tcPr>
            <w:tcW w:w="1822" w:type="dxa"/>
            <w:vAlign w:val="center"/>
          </w:tcPr>
          <w:p w:rsidR="00795F81" w:rsidRPr="003B68FF" w:rsidRDefault="00795F81" w:rsidP="00795F81">
            <w:pPr>
              <w:jc w:val="left"/>
              <w:rPr>
                <w:sz w:val="24"/>
              </w:rPr>
            </w:pPr>
            <w:r w:rsidRPr="003B68FF">
              <w:rPr>
                <w:sz w:val="24"/>
              </w:rPr>
              <w:t>ТП-А373</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250 10/0,4</w:t>
            </w:r>
          </w:p>
        </w:tc>
        <w:tc>
          <w:tcPr>
            <w:tcW w:w="1391" w:type="dxa"/>
            <w:vAlign w:val="center"/>
          </w:tcPr>
          <w:p w:rsidR="00795F81" w:rsidRPr="003B68FF" w:rsidRDefault="00795F81" w:rsidP="00795F81">
            <w:pPr>
              <w:jc w:val="center"/>
              <w:rPr>
                <w:sz w:val="24"/>
              </w:rPr>
            </w:pPr>
            <w:r w:rsidRPr="003B68FF">
              <w:rPr>
                <w:sz w:val="24"/>
              </w:rPr>
              <w:t>170,23</w:t>
            </w:r>
          </w:p>
        </w:tc>
        <w:tc>
          <w:tcPr>
            <w:tcW w:w="2599" w:type="dxa"/>
            <w:vAlign w:val="center"/>
          </w:tcPr>
          <w:p w:rsidR="00795F81" w:rsidRPr="003B68FF" w:rsidRDefault="00795F81" w:rsidP="00795F81">
            <w:pPr>
              <w:jc w:val="left"/>
              <w:rPr>
                <w:sz w:val="24"/>
              </w:rPr>
            </w:pPr>
            <w:r w:rsidRPr="003B68FF">
              <w:rPr>
                <w:sz w:val="24"/>
              </w:rPr>
              <w:t>д. Покровка</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33</w:t>
            </w:r>
          </w:p>
        </w:tc>
        <w:tc>
          <w:tcPr>
            <w:tcW w:w="1822" w:type="dxa"/>
            <w:vAlign w:val="center"/>
          </w:tcPr>
          <w:p w:rsidR="00795F81" w:rsidRPr="003B68FF" w:rsidRDefault="00795F81" w:rsidP="00795F81">
            <w:pPr>
              <w:jc w:val="left"/>
              <w:rPr>
                <w:sz w:val="24"/>
              </w:rPr>
            </w:pPr>
            <w:r w:rsidRPr="003B68FF">
              <w:rPr>
                <w:sz w:val="24"/>
              </w:rPr>
              <w:t>ТП-47018</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63  10/0,4</w:t>
            </w:r>
          </w:p>
        </w:tc>
        <w:tc>
          <w:tcPr>
            <w:tcW w:w="1391" w:type="dxa"/>
            <w:vAlign w:val="center"/>
          </w:tcPr>
          <w:p w:rsidR="00795F81" w:rsidRPr="003B68FF" w:rsidRDefault="00795F81" w:rsidP="00795F81">
            <w:pPr>
              <w:jc w:val="center"/>
              <w:rPr>
                <w:sz w:val="24"/>
              </w:rPr>
            </w:pPr>
            <w:r w:rsidRPr="003B68FF">
              <w:rPr>
                <w:sz w:val="24"/>
              </w:rPr>
              <w:t>14,19</w:t>
            </w:r>
          </w:p>
        </w:tc>
        <w:tc>
          <w:tcPr>
            <w:tcW w:w="2599" w:type="dxa"/>
            <w:vAlign w:val="center"/>
          </w:tcPr>
          <w:p w:rsidR="00795F81" w:rsidRPr="003B68FF" w:rsidRDefault="00795F81" w:rsidP="00795F81">
            <w:pPr>
              <w:jc w:val="left"/>
              <w:rPr>
                <w:sz w:val="24"/>
              </w:rPr>
            </w:pPr>
            <w:r w:rsidRPr="003B68FF">
              <w:rPr>
                <w:sz w:val="24"/>
              </w:rPr>
              <w:t>д. Покровка</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lastRenderedPageBreak/>
              <w:t>34</w:t>
            </w:r>
          </w:p>
        </w:tc>
        <w:tc>
          <w:tcPr>
            <w:tcW w:w="1822" w:type="dxa"/>
            <w:vAlign w:val="center"/>
          </w:tcPr>
          <w:p w:rsidR="00795F81" w:rsidRPr="003B68FF" w:rsidRDefault="00795F81" w:rsidP="00795F81">
            <w:pPr>
              <w:jc w:val="left"/>
              <w:rPr>
                <w:sz w:val="24"/>
              </w:rPr>
            </w:pPr>
            <w:r w:rsidRPr="003B68FF">
              <w:rPr>
                <w:sz w:val="24"/>
              </w:rPr>
              <w:t>ТП-А347</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160  10/0,4</w:t>
            </w:r>
          </w:p>
        </w:tc>
        <w:tc>
          <w:tcPr>
            <w:tcW w:w="1391" w:type="dxa"/>
            <w:vAlign w:val="center"/>
          </w:tcPr>
          <w:p w:rsidR="00795F81" w:rsidRPr="003B68FF" w:rsidRDefault="00795F81" w:rsidP="00795F81">
            <w:pPr>
              <w:jc w:val="center"/>
              <w:rPr>
                <w:sz w:val="24"/>
              </w:rPr>
            </w:pPr>
            <w:r w:rsidRPr="003B68FF">
              <w:rPr>
                <w:sz w:val="24"/>
              </w:rPr>
              <w:t>60,06</w:t>
            </w:r>
          </w:p>
        </w:tc>
        <w:tc>
          <w:tcPr>
            <w:tcW w:w="2599" w:type="dxa"/>
            <w:vAlign w:val="center"/>
          </w:tcPr>
          <w:p w:rsidR="00795F81" w:rsidRPr="003B68FF" w:rsidRDefault="00795F81" w:rsidP="00795F81">
            <w:pPr>
              <w:jc w:val="left"/>
              <w:rPr>
                <w:sz w:val="24"/>
              </w:rPr>
            </w:pPr>
            <w:r w:rsidRPr="003B68FF">
              <w:rPr>
                <w:sz w:val="24"/>
              </w:rPr>
              <w:t>д. Покровка</w:t>
            </w:r>
          </w:p>
        </w:tc>
      </w:tr>
      <w:tr w:rsidR="00795F81" w:rsidRPr="003B68FF" w:rsidTr="00795F81">
        <w:trPr>
          <w:trHeight w:val="300"/>
          <w:jc w:val="center"/>
        </w:trPr>
        <w:tc>
          <w:tcPr>
            <w:tcW w:w="615" w:type="dxa"/>
            <w:vAlign w:val="center"/>
          </w:tcPr>
          <w:p w:rsidR="00795F81" w:rsidRPr="003B68FF" w:rsidRDefault="00795F81" w:rsidP="00795F81">
            <w:pPr>
              <w:jc w:val="center"/>
              <w:rPr>
                <w:bCs/>
                <w:sz w:val="24"/>
              </w:rPr>
            </w:pPr>
            <w:r w:rsidRPr="003B68FF">
              <w:rPr>
                <w:bCs/>
                <w:sz w:val="24"/>
              </w:rPr>
              <w:t>35</w:t>
            </w:r>
          </w:p>
        </w:tc>
        <w:tc>
          <w:tcPr>
            <w:tcW w:w="1822" w:type="dxa"/>
            <w:vAlign w:val="center"/>
          </w:tcPr>
          <w:p w:rsidR="00795F81" w:rsidRPr="003B68FF" w:rsidRDefault="00795F81" w:rsidP="00795F81">
            <w:pPr>
              <w:jc w:val="left"/>
              <w:rPr>
                <w:sz w:val="24"/>
              </w:rPr>
            </w:pPr>
            <w:r w:rsidRPr="003B68FF">
              <w:rPr>
                <w:sz w:val="24"/>
              </w:rPr>
              <w:t>ТП-1100</w:t>
            </w:r>
          </w:p>
        </w:tc>
        <w:tc>
          <w:tcPr>
            <w:tcW w:w="877" w:type="dxa"/>
            <w:vAlign w:val="center"/>
          </w:tcPr>
          <w:p w:rsidR="00795F81" w:rsidRPr="003B68FF" w:rsidRDefault="00795F81" w:rsidP="00795F81">
            <w:pPr>
              <w:jc w:val="center"/>
              <w:rPr>
                <w:sz w:val="24"/>
              </w:rPr>
            </w:pPr>
            <w:r w:rsidRPr="003B68FF">
              <w:rPr>
                <w:sz w:val="24"/>
              </w:rPr>
              <w:t>1Т</w:t>
            </w:r>
          </w:p>
        </w:tc>
        <w:tc>
          <w:tcPr>
            <w:tcW w:w="2259" w:type="dxa"/>
            <w:vAlign w:val="center"/>
          </w:tcPr>
          <w:p w:rsidR="00795F81" w:rsidRPr="003B68FF" w:rsidRDefault="00795F81" w:rsidP="00795F81">
            <w:pPr>
              <w:jc w:val="left"/>
              <w:rPr>
                <w:sz w:val="24"/>
              </w:rPr>
            </w:pPr>
            <w:r w:rsidRPr="003B68FF">
              <w:rPr>
                <w:sz w:val="24"/>
              </w:rPr>
              <w:t>ТМ 40 10/0,4</w:t>
            </w:r>
          </w:p>
        </w:tc>
        <w:tc>
          <w:tcPr>
            <w:tcW w:w="1391" w:type="dxa"/>
            <w:vAlign w:val="center"/>
          </w:tcPr>
          <w:p w:rsidR="00795F81" w:rsidRPr="003B68FF" w:rsidRDefault="00795F81" w:rsidP="00795F81">
            <w:pPr>
              <w:jc w:val="center"/>
              <w:rPr>
                <w:sz w:val="24"/>
              </w:rPr>
            </w:pPr>
            <w:r w:rsidRPr="003B68FF">
              <w:rPr>
                <w:sz w:val="24"/>
              </w:rPr>
              <w:t>6,80</w:t>
            </w:r>
          </w:p>
        </w:tc>
        <w:tc>
          <w:tcPr>
            <w:tcW w:w="2599" w:type="dxa"/>
            <w:vAlign w:val="center"/>
          </w:tcPr>
          <w:p w:rsidR="00795F81" w:rsidRPr="003B68FF" w:rsidRDefault="00795F81" w:rsidP="00795F81">
            <w:pPr>
              <w:jc w:val="left"/>
              <w:rPr>
                <w:sz w:val="24"/>
              </w:rPr>
            </w:pPr>
            <w:r w:rsidRPr="003B68FF">
              <w:rPr>
                <w:sz w:val="24"/>
              </w:rPr>
              <w:t>д. Покровка</w:t>
            </w:r>
          </w:p>
        </w:tc>
      </w:tr>
    </w:tbl>
    <w:p w:rsidR="00795F81" w:rsidRDefault="00795F81" w:rsidP="00795F81">
      <w:pPr>
        <w:pStyle w:val="a3"/>
      </w:pPr>
    </w:p>
    <w:p w:rsidR="00795F81" w:rsidRDefault="00795F81" w:rsidP="00795F81">
      <w:pPr>
        <w:pStyle w:val="a3"/>
        <w:spacing w:after="0"/>
        <w:ind w:firstLine="709"/>
      </w:pPr>
      <w:r w:rsidRPr="00850C16">
        <w:rPr>
          <w:i/>
          <w:u w:val="single"/>
        </w:rPr>
        <w:t>Надежность систем</w:t>
      </w:r>
      <w:r>
        <w:rPr>
          <w:i/>
          <w:u w:val="single"/>
        </w:rPr>
        <w:t>ы</w:t>
      </w:r>
      <w:r w:rsidRPr="00850C16">
        <w:rPr>
          <w:i/>
          <w:u w:val="single"/>
        </w:rPr>
        <w:t xml:space="preserve"> централизованного </w:t>
      </w:r>
      <w:r>
        <w:rPr>
          <w:i/>
          <w:u w:val="single"/>
        </w:rPr>
        <w:t>электроснабжения</w:t>
      </w:r>
    </w:p>
    <w:p w:rsidR="00795F81" w:rsidRPr="00872819" w:rsidRDefault="00795F81" w:rsidP="00795F81">
      <w:pPr>
        <w:pStyle w:val="Textbody"/>
        <w:spacing w:after="0"/>
        <w:ind w:firstLine="709"/>
        <w:jc w:val="both"/>
        <w:rPr>
          <w:lang w:val="ru-RU"/>
        </w:rPr>
      </w:pPr>
      <w:r>
        <w:rPr>
          <w:lang w:val="ru-RU"/>
        </w:rPr>
        <w:t>Надежность системы электроснабжения определяется количеством аварий и повреждений на линиях электропередач и оборудовании. А также количеством линий и оборудования нуждающегося в замене, капитальном ремонте, реконструкции.</w:t>
      </w:r>
    </w:p>
    <w:p w:rsidR="00795F81" w:rsidRDefault="00795F81" w:rsidP="00795F81">
      <w:pPr>
        <w:pStyle w:val="a3"/>
        <w:spacing w:after="0"/>
        <w:ind w:firstLine="709"/>
        <w:rPr>
          <w:i/>
          <w:u w:val="single"/>
        </w:rPr>
      </w:pPr>
    </w:p>
    <w:p w:rsidR="00795F81" w:rsidRDefault="00795F81" w:rsidP="00795F81">
      <w:pPr>
        <w:pStyle w:val="a3"/>
        <w:spacing w:after="0"/>
        <w:ind w:firstLine="709"/>
        <w:rPr>
          <w:i/>
          <w:u w:val="single"/>
        </w:rPr>
      </w:pPr>
      <w:r w:rsidRPr="007E6A9F">
        <w:rPr>
          <w:i/>
          <w:u w:val="single"/>
        </w:rPr>
        <w:t xml:space="preserve">Сведения о качестве </w:t>
      </w:r>
      <w:r>
        <w:rPr>
          <w:i/>
          <w:u w:val="single"/>
        </w:rPr>
        <w:t>поставляемой электроэнергии</w:t>
      </w:r>
    </w:p>
    <w:p w:rsidR="00795F81" w:rsidRPr="002D393A" w:rsidRDefault="00795F81" w:rsidP="00795F81">
      <w:pPr>
        <w:ind w:firstLine="709"/>
        <w:rPr>
          <w:sz w:val="24"/>
        </w:rPr>
      </w:pPr>
      <w:r w:rsidRPr="002D393A">
        <w:rPr>
          <w:sz w:val="24"/>
        </w:rPr>
        <w:t>Качество поставляемой электрической энергии регламентируется требованиями 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Сведения об отклонениях в качестве поставляемой электрической энергии отсутствуют.</w:t>
      </w:r>
    </w:p>
    <w:p w:rsidR="00795F81" w:rsidRPr="003D71A2" w:rsidRDefault="00795F81" w:rsidP="00795F81"/>
    <w:p w:rsidR="00795F81" w:rsidRPr="008A6DE0" w:rsidRDefault="00795F81" w:rsidP="008A6DE0">
      <w:pPr>
        <w:ind w:firstLine="709"/>
        <w:jc w:val="left"/>
        <w:rPr>
          <w:i/>
          <w:sz w:val="24"/>
          <w:u w:val="single"/>
        </w:rPr>
      </w:pPr>
      <w:r w:rsidRPr="008A6DE0">
        <w:rPr>
          <w:i/>
          <w:sz w:val="24"/>
          <w:u w:val="single"/>
        </w:rPr>
        <w:t>Воздействие систем электроснабжения на окружающую среду</w:t>
      </w:r>
    </w:p>
    <w:p w:rsidR="00795F81" w:rsidRPr="00CC7A1F" w:rsidRDefault="00795F81" w:rsidP="00795F81">
      <w:pPr>
        <w:ind w:firstLine="709"/>
        <w:rPr>
          <w:color w:val="333333"/>
          <w:sz w:val="24"/>
        </w:rPr>
      </w:pPr>
      <w:bookmarkStart w:id="35" w:name="toppp"/>
      <w:r w:rsidRPr="00CC7A1F">
        <w:rPr>
          <w:color w:val="333333"/>
          <w:sz w:val="24"/>
        </w:rPr>
        <w:t>Влияние электросетей на окружающую среду является общим для всех типов ЭС и, в целом, негативным, проявляется через воздействие электромагнитных полей (ЭМП) естественного или техногенного происхождения на человека и другие живые организмы, и все элементы ОС.</w:t>
      </w:r>
    </w:p>
    <w:bookmarkEnd w:id="35"/>
    <w:p w:rsidR="00795F81" w:rsidRDefault="00795F81" w:rsidP="00795F81">
      <w:pPr>
        <w:pStyle w:val="a3"/>
        <w:spacing w:after="0"/>
        <w:ind w:firstLine="709"/>
        <w:jc w:val="right"/>
        <w:rPr>
          <w:szCs w:val="24"/>
        </w:rPr>
      </w:pPr>
      <w:r>
        <w:rPr>
          <w:szCs w:val="24"/>
        </w:rPr>
        <w:t>Таблица 3.4.</w:t>
      </w:r>
      <w:r w:rsidR="008A6DE0">
        <w:rPr>
          <w:szCs w:val="24"/>
        </w:rPr>
        <w:t>4</w:t>
      </w:r>
    </w:p>
    <w:p w:rsidR="00795F81" w:rsidRDefault="00795F81" w:rsidP="00795F81">
      <w:pPr>
        <w:pStyle w:val="a3"/>
        <w:ind w:firstLine="709"/>
        <w:jc w:val="center"/>
        <w:rPr>
          <w:b/>
          <w:szCs w:val="24"/>
        </w:rPr>
      </w:pPr>
      <w:r w:rsidRPr="007B132A">
        <w:rPr>
          <w:b/>
          <w:szCs w:val="24"/>
        </w:rPr>
        <w:t>Последствия влияния ВЛ на человека и окружающую среду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985"/>
        <w:gridCol w:w="985"/>
        <w:gridCol w:w="985"/>
        <w:gridCol w:w="985"/>
        <w:gridCol w:w="986"/>
        <w:gridCol w:w="986"/>
        <w:gridCol w:w="986"/>
        <w:gridCol w:w="986"/>
      </w:tblGrid>
      <w:tr w:rsidR="00795F81" w:rsidRPr="00EF4468" w:rsidTr="00795F81">
        <w:trPr>
          <w:jc w:val="center"/>
        </w:trPr>
        <w:tc>
          <w:tcPr>
            <w:tcW w:w="2936" w:type="dxa"/>
            <w:gridSpan w:val="3"/>
          </w:tcPr>
          <w:p w:rsidR="00795F81" w:rsidRPr="00EF4468" w:rsidRDefault="00795F81" w:rsidP="00795F81">
            <w:pPr>
              <w:pStyle w:val="a3"/>
              <w:spacing w:after="0"/>
              <w:jc w:val="center"/>
              <w:rPr>
                <w:szCs w:val="24"/>
              </w:rPr>
            </w:pPr>
            <w:r w:rsidRPr="00EF4468">
              <w:rPr>
                <w:szCs w:val="24"/>
              </w:rPr>
              <w:t>Социальные факторы</w:t>
            </w:r>
          </w:p>
        </w:tc>
        <w:tc>
          <w:tcPr>
            <w:tcW w:w="3941" w:type="dxa"/>
            <w:gridSpan w:val="4"/>
          </w:tcPr>
          <w:p w:rsidR="00795F81" w:rsidRPr="00EF4468" w:rsidRDefault="00795F81" w:rsidP="00795F81">
            <w:pPr>
              <w:pStyle w:val="a3"/>
              <w:spacing w:after="0"/>
              <w:jc w:val="center"/>
              <w:rPr>
                <w:szCs w:val="24"/>
              </w:rPr>
            </w:pPr>
            <w:r w:rsidRPr="00EF4468">
              <w:rPr>
                <w:szCs w:val="24"/>
              </w:rPr>
              <w:t>Экономические факторы</w:t>
            </w:r>
          </w:p>
        </w:tc>
        <w:tc>
          <w:tcPr>
            <w:tcW w:w="2958" w:type="dxa"/>
            <w:gridSpan w:val="3"/>
          </w:tcPr>
          <w:p w:rsidR="00795F81" w:rsidRPr="00EF4468" w:rsidRDefault="00795F81" w:rsidP="00795F81">
            <w:pPr>
              <w:pStyle w:val="a3"/>
              <w:spacing w:after="0"/>
              <w:jc w:val="center"/>
              <w:rPr>
                <w:szCs w:val="24"/>
              </w:rPr>
            </w:pPr>
            <w:r w:rsidRPr="00EF4468">
              <w:rPr>
                <w:szCs w:val="24"/>
              </w:rPr>
              <w:t>Экологические факторы</w:t>
            </w:r>
          </w:p>
        </w:tc>
      </w:tr>
      <w:tr w:rsidR="00795F81" w:rsidRPr="00EF4468" w:rsidTr="00795F81">
        <w:trPr>
          <w:cantSplit/>
          <w:trHeight w:val="4567"/>
          <w:jc w:val="center"/>
        </w:trPr>
        <w:tc>
          <w:tcPr>
            <w:tcW w:w="675" w:type="dxa"/>
            <w:textDirection w:val="btLr"/>
            <w:vAlign w:val="center"/>
          </w:tcPr>
          <w:p w:rsidR="00795F81" w:rsidRPr="00EF4468" w:rsidRDefault="00795F81" w:rsidP="00795F81">
            <w:pPr>
              <w:pStyle w:val="a3"/>
              <w:spacing w:after="0"/>
              <w:ind w:left="113" w:right="113"/>
              <w:jc w:val="left"/>
              <w:rPr>
                <w:sz w:val="22"/>
                <w:szCs w:val="22"/>
              </w:rPr>
            </w:pPr>
            <w:r w:rsidRPr="00EF4468">
              <w:rPr>
                <w:sz w:val="22"/>
                <w:szCs w:val="22"/>
              </w:rPr>
              <w:t>Опасное воздействие ЭМП на организм человека</w:t>
            </w:r>
          </w:p>
        </w:tc>
        <w:tc>
          <w:tcPr>
            <w:tcW w:w="1276" w:type="dxa"/>
            <w:textDirection w:val="btLr"/>
            <w:vAlign w:val="center"/>
          </w:tcPr>
          <w:p w:rsidR="00795F81" w:rsidRPr="00EF4468" w:rsidRDefault="00795F81" w:rsidP="00795F81">
            <w:pPr>
              <w:pStyle w:val="a3"/>
              <w:spacing w:after="0"/>
              <w:ind w:left="113" w:right="113"/>
              <w:jc w:val="left"/>
              <w:rPr>
                <w:sz w:val="22"/>
                <w:szCs w:val="22"/>
              </w:rPr>
            </w:pPr>
            <w:r w:rsidRPr="00EF4468">
              <w:rPr>
                <w:sz w:val="22"/>
                <w:szCs w:val="22"/>
              </w:rPr>
              <w:t>Ухудшение условий жизни населения вблизи ВЛ (акустический шум, телерадиопомехи)</w:t>
            </w:r>
          </w:p>
        </w:tc>
        <w:tc>
          <w:tcPr>
            <w:tcW w:w="985" w:type="dxa"/>
            <w:textDirection w:val="btLr"/>
            <w:vAlign w:val="center"/>
          </w:tcPr>
          <w:p w:rsidR="00795F81" w:rsidRPr="00EF4468" w:rsidRDefault="00795F81" w:rsidP="00795F81">
            <w:pPr>
              <w:pStyle w:val="a3"/>
              <w:spacing w:after="0"/>
              <w:ind w:left="113" w:right="113"/>
              <w:jc w:val="left"/>
              <w:rPr>
                <w:sz w:val="22"/>
                <w:szCs w:val="22"/>
              </w:rPr>
            </w:pPr>
            <w:r w:rsidRPr="00EF4468">
              <w:rPr>
                <w:sz w:val="22"/>
                <w:szCs w:val="22"/>
              </w:rPr>
              <w:t>Отрицательное эстетическое воздействие на ландшафт местности,  населенных пунктов и т.д.</w:t>
            </w:r>
          </w:p>
        </w:tc>
        <w:tc>
          <w:tcPr>
            <w:tcW w:w="985" w:type="dxa"/>
            <w:textDirection w:val="btLr"/>
            <w:vAlign w:val="center"/>
          </w:tcPr>
          <w:p w:rsidR="00795F81" w:rsidRPr="00EF4468" w:rsidRDefault="00795F81" w:rsidP="00795F81">
            <w:pPr>
              <w:pStyle w:val="a3"/>
              <w:spacing w:after="0"/>
              <w:ind w:left="113" w:right="113"/>
              <w:jc w:val="left"/>
              <w:rPr>
                <w:sz w:val="22"/>
                <w:szCs w:val="22"/>
              </w:rPr>
            </w:pPr>
            <w:r w:rsidRPr="00EF4468">
              <w:rPr>
                <w:sz w:val="22"/>
                <w:szCs w:val="22"/>
              </w:rPr>
              <w:t>Опасное и вреднодействующее влияние ЭМП на  сельскохозяйственных животных</w:t>
            </w:r>
          </w:p>
        </w:tc>
        <w:tc>
          <w:tcPr>
            <w:tcW w:w="985" w:type="dxa"/>
            <w:textDirection w:val="btLr"/>
            <w:vAlign w:val="center"/>
          </w:tcPr>
          <w:p w:rsidR="00795F81" w:rsidRPr="00EF4468" w:rsidRDefault="00795F81" w:rsidP="00795F81">
            <w:pPr>
              <w:pStyle w:val="a3"/>
              <w:spacing w:after="0"/>
              <w:ind w:left="113" w:right="113"/>
              <w:jc w:val="left"/>
              <w:rPr>
                <w:sz w:val="22"/>
                <w:szCs w:val="22"/>
              </w:rPr>
            </w:pPr>
            <w:r w:rsidRPr="00EF4468">
              <w:rPr>
                <w:sz w:val="22"/>
                <w:szCs w:val="22"/>
              </w:rPr>
              <w:t>Нанесение ущерба при авариях , перерывах электроснабжения,  повреждении газопроводов</w:t>
            </w:r>
          </w:p>
        </w:tc>
        <w:tc>
          <w:tcPr>
            <w:tcW w:w="985" w:type="dxa"/>
            <w:textDirection w:val="btLr"/>
            <w:vAlign w:val="center"/>
          </w:tcPr>
          <w:p w:rsidR="00795F81" w:rsidRPr="00EF4468" w:rsidRDefault="00795F81" w:rsidP="00795F81">
            <w:pPr>
              <w:pStyle w:val="a3"/>
              <w:spacing w:after="0"/>
              <w:ind w:left="113" w:right="113"/>
              <w:jc w:val="left"/>
              <w:rPr>
                <w:sz w:val="22"/>
                <w:szCs w:val="22"/>
              </w:rPr>
            </w:pPr>
            <w:r w:rsidRPr="00EF4468">
              <w:rPr>
                <w:sz w:val="22"/>
                <w:szCs w:val="22"/>
              </w:rPr>
              <w:t>Нанесение ущерба сельскому хозяйству в связи с отторжением земель и ограничением хозяйственной деятельности</w:t>
            </w:r>
          </w:p>
        </w:tc>
        <w:tc>
          <w:tcPr>
            <w:tcW w:w="986" w:type="dxa"/>
            <w:textDirection w:val="btLr"/>
            <w:vAlign w:val="center"/>
          </w:tcPr>
          <w:p w:rsidR="00795F81" w:rsidRPr="00EF4468" w:rsidRDefault="00795F81" w:rsidP="00795F81">
            <w:pPr>
              <w:pStyle w:val="a3"/>
              <w:spacing w:after="0"/>
              <w:ind w:left="113" w:right="113"/>
              <w:jc w:val="left"/>
              <w:rPr>
                <w:sz w:val="22"/>
                <w:szCs w:val="22"/>
              </w:rPr>
            </w:pPr>
            <w:r w:rsidRPr="00EF4468">
              <w:rPr>
                <w:sz w:val="22"/>
                <w:szCs w:val="22"/>
              </w:rPr>
              <w:t>Нанесение ущерба лесному хозяйству в связи с вырубкой лесы в оранной зоне ВЛ</w:t>
            </w:r>
          </w:p>
        </w:tc>
        <w:tc>
          <w:tcPr>
            <w:tcW w:w="986" w:type="dxa"/>
            <w:textDirection w:val="btLr"/>
            <w:vAlign w:val="center"/>
          </w:tcPr>
          <w:p w:rsidR="00795F81" w:rsidRPr="00EF4468" w:rsidRDefault="00795F81" w:rsidP="00795F81">
            <w:pPr>
              <w:pStyle w:val="a3"/>
              <w:spacing w:after="0"/>
              <w:ind w:left="113" w:right="113"/>
              <w:jc w:val="left"/>
              <w:rPr>
                <w:sz w:val="22"/>
                <w:szCs w:val="22"/>
              </w:rPr>
            </w:pPr>
            <w:r w:rsidRPr="00EF4468">
              <w:rPr>
                <w:sz w:val="22"/>
                <w:szCs w:val="22"/>
              </w:rPr>
              <w:t>Электромагнитное загрязнение окружающей среды</w:t>
            </w:r>
          </w:p>
        </w:tc>
        <w:tc>
          <w:tcPr>
            <w:tcW w:w="986" w:type="dxa"/>
            <w:textDirection w:val="btLr"/>
            <w:vAlign w:val="center"/>
          </w:tcPr>
          <w:p w:rsidR="00795F81" w:rsidRPr="00EF4468" w:rsidRDefault="00795F81" w:rsidP="00795F81">
            <w:pPr>
              <w:pStyle w:val="a3"/>
              <w:spacing w:after="0"/>
              <w:ind w:left="113" w:right="113"/>
              <w:jc w:val="left"/>
              <w:rPr>
                <w:sz w:val="22"/>
                <w:szCs w:val="22"/>
              </w:rPr>
            </w:pPr>
            <w:r w:rsidRPr="00EF4468">
              <w:rPr>
                <w:sz w:val="22"/>
                <w:szCs w:val="22"/>
              </w:rPr>
              <w:t>Негативное изменение среды обитания  животного мира и генофонда</w:t>
            </w:r>
          </w:p>
        </w:tc>
        <w:tc>
          <w:tcPr>
            <w:tcW w:w="986" w:type="dxa"/>
            <w:textDirection w:val="btLr"/>
            <w:vAlign w:val="center"/>
          </w:tcPr>
          <w:p w:rsidR="00795F81" w:rsidRPr="00EF4468" w:rsidRDefault="00795F81" w:rsidP="00795F81">
            <w:pPr>
              <w:pStyle w:val="a3"/>
              <w:spacing w:after="0"/>
              <w:ind w:left="113" w:right="113"/>
              <w:jc w:val="left"/>
              <w:rPr>
                <w:sz w:val="22"/>
                <w:szCs w:val="22"/>
              </w:rPr>
            </w:pPr>
            <w:r w:rsidRPr="00EF4468">
              <w:rPr>
                <w:sz w:val="22"/>
                <w:szCs w:val="22"/>
              </w:rPr>
              <w:t>Негативное влияние на биопроцессы  в растительном мире</w:t>
            </w:r>
          </w:p>
        </w:tc>
      </w:tr>
    </w:tbl>
    <w:p w:rsidR="00795F81" w:rsidRDefault="00795F81" w:rsidP="00795F81">
      <w:pPr>
        <w:pStyle w:val="a3"/>
        <w:spacing w:after="0"/>
        <w:ind w:firstLine="709"/>
        <w:jc w:val="center"/>
        <w:rPr>
          <w:b/>
          <w:szCs w:val="24"/>
        </w:rPr>
      </w:pPr>
    </w:p>
    <w:p w:rsidR="008A6DE0" w:rsidRDefault="008A6DE0">
      <w:pPr>
        <w:jc w:val="left"/>
        <w:rPr>
          <w:rFonts w:eastAsia="MS Mincho"/>
          <w:i/>
          <w:sz w:val="24"/>
          <w:szCs w:val="20"/>
          <w:u w:val="single"/>
        </w:rPr>
      </w:pPr>
      <w:r>
        <w:rPr>
          <w:rFonts w:eastAsia="MS Mincho"/>
          <w:i/>
          <w:u w:val="single"/>
        </w:rPr>
        <w:br w:type="page"/>
      </w:r>
    </w:p>
    <w:p w:rsidR="00795F81" w:rsidRDefault="00795F81" w:rsidP="00795F81">
      <w:pPr>
        <w:pStyle w:val="a3"/>
        <w:spacing w:after="0"/>
        <w:ind w:firstLine="709"/>
        <w:rPr>
          <w:rFonts w:eastAsia="MS Mincho"/>
          <w:i/>
          <w:u w:val="single"/>
        </w:rPr>
      </w:pPr>
      <w:r w:rsidRPr="000138DE">
        <w:rPr>
          <w:rFonts w:eastAsia="MS Mincho"/>
          <w:i/>
          <w:u w:val="single"/>
        </w:rPr>
        <w:lastRenderedPageBreak/>
        <w:t>Тарифы на услуги централизованного электроснабжения, плата за подключение к электрическим сетям</w:t>
      </w:r>
    </w:p>
    <w:p w:rsidR="00795F81" w:rsidRDefault="00795F81" w:rsidP="00795F81">
      <w:pPr>
        <w:ind w:firstLine="708"/>
        <w:rPr>
          <w:color w:val="333333"/>
          <w:sz w:val="24"/>
          <w:shd w:val="clear" w:color="auto" w:fill="FFFFFF"/>
        </w:rPr>
      </w:pPr>
      <w:r>
        <w:rPr>
          <w:color w:val="333333"/>
          <w:sz w:val="24"/>
          <w:shd w:val="clear" w:color="auto" w:fill="FFFFFF"/>
        </w:rPr>
        <w:t>Тарифы на электрическу</w:t>
      </w:r>
      <w:r w:rsidRPr="00B12DCF">
        <w:rPr>
          <w:color w:val="333333"/>
          <w:sz w:val="24"/>
          <w:shd w:val="clear" w:color="auto" w:fill="FFFFFF"/>
        </w:rPr>
        <w:t>ю энергию для населения утверждены постановлением Государственного комитета Республики Башкортостан по тарифам от 15 декабря 2015 года №652 «Об установлении цен (тарифов) на электрическую энергию для населения и приравненных к нему категорий потребителей по Респу</w:t>
      </w:r>
      <w:r>
        <w:rPr>
          <w:color w:val="333333"/>
          <w:sz w:val="24"/>
          <w:shd w:val="clear" w:color="auto" w:fill="FFFFFF"/>
        </w:rPr>
        <w:t>блике Башкортостан на 2016 год».</w:t>
      </w:r>
    </w:p>
    <w:p w:rsidR="00795F81" w:rsidRPr="00991D9F" w:rsidRDefault="00795F81" w:rsidP="00795F81">
      <w:pPr>
        <w:pStyle w:val="a3"/>
      </w:pPr>
    </w:p>
    <w:p w:rsidR="00795F81" w:rsidRDefault="00795F81" w:rsidP="00795F81">
      <w:pPr>
        <w:pStyle w:val="a3"/>
        <w:jc w:val="right"/>
      </w:pPr>
      <w:r>
        <w:t>Таблица 3.4.</w:t>
      </w:r>
      <w:r w:rsidR="008A6DE0">
        <w:t>5</w:t>
      </w:r>
    </w:p>
    <w:p w:rsidR="00795F81" w:rsidRDefault="00795F81" w:rsidP="00795F81">
      <w:pPr>
        <w:pStyle w:val="a3"/>
        <w:jc w:val="center"/>
        <w:rPr>
          <w:b/>
        </w:rPr>
      </w:pPr>
      <w:r w:rsidRPr="00FA1874">
        <w:rPr>
          <w:b/>
        </w:rPr>
        <w:t>Тарифы на электрическую энергию для населения</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58"/>
        <w:gridCol w:w="1971"/>
        <w:gridCol w:w="1971"/>
        <w:gridCol w:w="1971"/>
      </w:tblGrid>
      <w:tr w:rsidR="00795F81" w:rsidRPr="00FD61FB" w:rsidTr="00795F81">
        <w:trPr>
          <w:jc w:val="center"/>
        </w:trPr>
        <w:tc>
          <w:tcPr>
            <w:tcW w:w="675" w:type="dxa"/>
            <w:vMerge w:val="restart"/>
            <w:vAlign w:val="center"/>
          </w:tcPr>
          <w:p w:rsidR="00795F81" w:rsidRPr="00FD61FB" w:rsidRDefault="00795F81" w:rsidP="00795F81">
            <w:pPr>
              <w:pStyle w:val="a3"/>
              <w:jc w:val="center"/>
              <w:rPr>
                <w:sz w:val="20"/>
              </w:rPr>
            </w:pPr>
            <w:r w:rsidRPr="00FD61FB">
              <w:rPr>
                <w:sz w:val="20"/>
              </w:rPr>
              <w:t>№ п/п</w:t>
            </w:r>
          </w:p>
        </w:tc>
        <w:tc>
          <w:tcPr>
            <w:tcW w:w="3258" w:type="dxa"/>
            <w:vMerge w:val="restart"/>
            <w:vAlign w:val="center"/>
          </w:tcPr>
          <w:p w:rsidR="00795F81" w:rsidRPr="00FD61FB" w:rsidRDefault="00795F81" w:rsidP="00795F81">
            <w:pPr>
              <w:pStyle w:val="a3"/>
              <w:jc w:val="center"/>
              <w:rPr>
                <w:sz w:val="20"/>
              </w:rPr>
            </w:pPr>
            <w:r w:rsidRPr="00FD61FB">
              <w:rPr>
                <w:sz w:val="20"/>
              </w:rPr>
              <w:t>Показатель (группы потребителей с разбивкой по ставкам и дифференциацией по зонам суток)</w:t>
            </w:r>
          </w:p>
        </w:tc>
        <w:tc>
          <w:tcPr>
            <w:tcW w:w="1971" w:type="dxa"/>
            <w:vMerge w:val="restart"/>
            <w:vAlign w:val="center"/>
          </w:tcPr>
          <w:p w:rsidR="00795F81" w:rsidRPr="00FD61FB" w:rsidRDefault="00795F81" w:rsidP="00795F81">
            <w:pPr>
              <w:pStyle w:val="a3"/>
              <w:jc w:val="center"/>
              <w:rPr>
                <w:sz w:val="20"/>
              </w:rPr>
            </w:pPr>
            <w:r w:rsidRPr="00FD61FB">
              <w:rPr>
                <w:sz w:val="20"/>
              </w:rPr>
              <w:t>Единица измерения</w:t>
            </w:r>
          </w:p>
        </w:tc>
        <w:tc>
          <w:tcPr>
            <w:tcW w:w="1971" w:type="dxa"/>
            <w:vAlign w:val="center"/>
          </w:tcPr>
          <w:p w:rsidR="00795F81" w:rsidRPr="00FD61FB" w:rsidRDefault="00795F81" w:rsidP="00795F81">
            <w:pPr>
              <w:pStyle w:val="a3"/>
              <w:jc w:val="center"/>
              <w:rPr>
                <w:sz w:val="20"/>
              </w:rPr>
            </w:pPr>
            <w:r w:rsidRPr="00FD61FB">
              <w:rPr>
                <w:sz w:val="20"/>
              </w:rPr>
              <w:t>с 01.01.2016г. по 30.06.2016г.</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с 01.07.2016г. по 31.12.2016г.</w:t>
            </w:r>
          </w:p>
        </w:tc>
      </w:tr>
      <w:tr w:rsidR="00795F81" w:rsidRPr="00FD61FB" w:rsidTr="00795F81">
        <w:trPr>
          <w:jc w:val="center"/>
        </w:trPr>
        <w:tc>
          <w:tcPr>
            <w:tcW w:w="675" w:type="dxa"/>
            <w:vMerge/>
            <w:vAlign w:val="center"/>
          </w:tcPr>
          <w:p w:rsidR="00795F81" w:rsidRPr="00FD61FB" w:rsidRDefault="00795F81" w:rsidP="00795F81">
            <w:pPr>
              <w:pStyle w:val="a3"/>
              <w:jc w:val="center"/>
              <w:rPr>
                <w:sz w:val="20"/>
              </w:rPr>
            </w:pPr>
          </w:p>
        </w:tc>
        <w:tc>
          <w:tcPr>
            <w:tcW w:w="3258" w:type="dxa"/>
            <w:vMerge/>
            <w:vAlign w:val="center"/>
          </w:tcPr>
          <w:p w:rsidR="00795F81" w:rsidRPr="00FD61FB" w:rsidRDefault="00795F81" w:rsidP="00795F81">
            <w:pPr>
              <w:pStyle w:val="a3"/>
              <w:jc w:val="center"/>
              <w:rPr>
                <w:sz w:val="20"/>
              </w:rPr>
            </w:pPr>
          </w:p>
        </w:tc>
        <w:tc>
          <w:tcPr>
            <w:tcW w:w="1971" w:type="dxa"/>
            <w:vMerge/>
            <w:vAlign w:val="center"/>
          </w:tcPr>
          <w:p w:rsidR="00795F81" w:rsidRPr="00FD61FB" w:rsidRDefault="00795F81" w:rsidP="00795F81">
            <w:pPr>
              <w:pStyle w:val="a3"/>
              <w:jc w:val="center"/>
              <w:rPr>
                <w:sz w:val="20"/>
              </w:rPr>
            </w:pPr>
          </w:p>
        </w:tc>
        <w:tc>
          <w:tcPr>
            <w:tcW w:w="1971" w:type="dxa"/>
            <w:vAlign w:val="center"/>
          </w:tcPr>
          <w:p w:rsidR="00795F81" w:rsidRPr="00FD61FB" w:rsidRDefault="00795F81" w:rsidP="00795F81">
            <w:pPr>
              <w:pStyle w:val="a3"/>
              <w:jc w:val="center"/>
              <w:rPr>
                <w:sz w:val="20"/>
              </w:rPr>
            </w:pPr>
            <w:r w:rsidRPr="00FD61FB">
              <w:rPr>
                <w:sz w:val="20"/>
              </w:rPr>
              <w:t>Цена(тариф)</w:t>
            </w:r>
          </w:p>
        </w:tc>
        <w:tc>
          <w:tcPr>
            <w:tcW w:w="1971" w:type="dxa"/>
            <w:vAlign w:val="center"/>
          </w:tcPr>
          <w:p w:rsidR="00795F81" w:rsidRPr="00FD61FB" w:rsidRDefault="00795F81" w:rsidP="00795F81">
            <w:pPr>
              <w:pStyle w:val="a3"/>
              <w:jc w:val="center"/>
              <w:rPr>
                <w:sz w:val="20"/>
              </w:rPr>
            </w:pPr>
            <w:r w:rsidRPr="00FD61FB">
              <w:rPr>
                <w:sz w:val="20"/>
              </w:rPr>
              <w:t>Цена(тариф)</w:t>
            </w:r>
          </w:p>
        </w:tc>
      </w:tr>
      <w:tr w:rsidR="00795F81" w:rsidRPr="00FD61FB" w:rsidTr="00795F81">
        <w:trPr>
          <w:jc w:val="center"/>
        </w:trPr>
        <w:tc>
          <w:tcPr>
            <w:tcW w:w="675" w:type="dxa"/>
          </w:tcPr>
          <w:p w:rsidR="00795F81" w:rsidRPr="00FD61FB" w:rsidRDefault="00795F81" w:rsidP="00795F81">
            <w:pPr>
              <w:pStyle w:val="a3"/>
              <w:jc w:val="center"/>
              <w:rPr>
                <w:sz w:val="20"/>
              </w:rPr>
            </w:pPr>
            <w:r w:rsidRPr="00FD61FB">
              <w:rPr>
                <w:sz w:val="20"/>
              </w:rPr>
              <w:t>1</w:t>
            </w:r>
          </w:p>
        </w:tc>
        <w:tc>
          <w:tcPr>
            <w:tcW w:w="9171" w:type="dxa"/>
            <w:gridSpan w:val="4"/>
          </w:tcPr>
          <w:p w:rsidR="00795F81" w:rsidRPr="00FD61FB" w:rsidRDefault="00795F81" w:rsidP="00795F81">
            <w:pPr>
              <w:pStyle w:val="a3"/>
              <w:rPr>
                <w:sz w:val="20"/>
              </w:rPr>
            </w:pPr>
            <w:r w:rsidRPr="00FD61FB">
              <w:rPr>
                <w:sz w:val="20"/>
              </w:rPr>
              <w:t>Население и приравненные к ним, за исключением населения и потребителей, указанных в пунктах 2 и 3 (тарифы указываются с учетом НДС):исполнители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&lt;2&gt;.</w:t>
            </w:r>
          </w:p>
        </w:tc>
      </w:tr>
      <w:tr w:rsidR="00795F81" w:rsidRPr="00FD61FB" w:rsidTr="00795F81">
        <w:trPr>
          <w:jc w:val="center"/>
        </w:trPr>
        <w:tc>
          <w:tcPr>
            <w:tcW w:w="675" w:type="dxa"/>
          </w:tcPr>
          <w:p w:rsidR="00795F81" w:rsidRPr="00FD61FB" w:rsidRDefault="00795F81" w:rsidP="00795F81">
            <w:pPr>
              <w:pStyle w:val="a3"/>
              <w:jc w:val="center"/>
              <w:rPr>
                <w:sz w:val="20"/>
              </w:rPr>
            </w:pPr>
            <w:r w:rsidRPr="00FD61FB">
              <w:rPr>
                <w:sz w:val="20"/>
              </w:rPr>
              <w:t>1.1</w:t>
            </w: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Одноставочный тариф</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2,55</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2,74</w:t>
            </w:r>
          </w:p>
        </w:tc>
      </w:tr>
      <w:tr w:rsidR="00795F81" w:rsidRPr="00FD61FB" w:rsidTr="00795F81">
        <w:trPr>
          <w:jc w:val="center"/>
        </w:trPr>
        <w:tc>
          <w:tcPr>
            <w:tcW w:w="675" w:type="dxa"/>
            <w:vMerge w:val="restart"/>
          </w:tcPr>
          <w:p w:rsidR="00795F81" w:rsidRPr="00FD61FB" w:rsidRDefault="00795F81" w:rsidP="00795F81">
            <w:pPr>
              <w:pStyle w:val="a3"/>
              <w:jc w:val="center"/>
              <w:rPr>
                <w:sz w:val="20"/>
              </w:rPr>
            </w:pPr>
            <w:r w:rsidRPr="00FD61FB">
              <w:rPr>
                <w:sz w:val="20"/>
              </w:rPr>
              <w:t>1.2</w:t>
            </w:r>
          </w:p>
        </w:tc>
        <w:tc>
          <w:tcPr>
            <w:tcW w:w="9171" w:type="dxa"/>
            <w:gridSpan w:val="4"/>
            <w:vAlign w:val="center"/>
          </w:tcPr>
          <w:p w:rsidR="00795F81" w:rsidRPr="00FD61FB" w:rsidRDefault="00795F81" w:rsidP="00795F81">
            <w:pPr>
              <w:pStyle w:val="a3"/>
              <w:jc w:val="left"/>
              <w:rPr>
                <w:sz w:val="20"/>
              </w:rPr>
            </w:pPr>
            <w:r w:rsidRPr="00FD61FB">
              <w:rPr>
                <w:sz w:val="20"/>
              </w:rPr>
              <w:t>Одноставочный тариф, дифференцированный по двум зонам суток &lt;1&gt;</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Дневная зона (пиковая и полупиковая)</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2,91</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3,15</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Ночная зона</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1,78</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2,04</w:t>
            </w:r>
          </w:p>
        </w:tc>
      </w:tr>
      <w:tr w:rsidR="00795F81" w:rsidRPr="00FD61FB" w:rsidTr="00795F81">
        <w:trPr>
          <w:jc w:val="center"/>
        </w:trPr>
        <w:tc>
          <w:tcPr>
            <w:tcW w:w="675" w:type="dxa"/>
            <w:vMerge w:val="restart"/>
          </w:tcPr>
          <w:p w:rsidR="00795F81" w:rsidRPr="00FD61FB" w:rsidRDefault="00795F81" w:rsidP="00795F81">
            <w:pPr>
              <w:pStyle w:val="a3"/>
              <w:jc w:val="center"/>
              <w:rPr>
                <w:sz w:val="20"/>
              </w:rPr>
            </w:pPr>
            <w:r w:rsidRPr="00FD61FB">
              <w:rPr>
                <w:sz w:val="20"/>
              </w:rPr>
              <w:t>1.3</w:t>
            </w:r>
          </w:p>
        </w:tc>
        <w:tc>
          <w:tcPr>
            <w:tcW w:w="9171" w:type="dxa"/>
            <w:gridSpan w:val="4"/>
            <w:vAlign w:val="center"/>
          </w:tcPr>
          <w:p w:rsidR="00795F81" w:rsidRPr="00FD61FB" w:rsidRDefault="00795F81" w:rsidP="00795F81">
            <w:pPr>
              <w:pStyle w:val="a3"/>
              <w:jc w:val="left"/>
              <w:rPr>
                <w:sz w:val="20"/>
              </w:rPr>
            </w:pPr>
            <w:r w:rsidRPr="00FD61FB">
              <w:rPr>
                <w:sz w:val="20"/>
              </w:rPr>
              <w:t>Одноставочный тариф, дифференцированный по трем зонам суток &lt;1&gt;</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Пиковая зона</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2,94</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3,38</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Полупиковая зона</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2,55</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2,74</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Ночная зона</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1,78</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2,04</w:t>
            </w:r>
          </w:p>
        </w:tc>
      </w:tr>
      <w:tr w:rsidR="00795F81" w:rsidRPr="00FD61FB" w:rsidTr="00795F81">
        <w:trPr>
          <w:jc w:val="center"/>
        </w:trPr>
        <w:tc>
          <w:tcPr>
            <w:tcW w:w="675" w:type="dxa"/>
          </w:tcPr>
          <w:p w:rsidR="00795F81" w:rsidRPr="00FD61FB" w:rsidRDefault="00795F81" w:rsidP="00795F81">
            <w:pPr>
              <w:pStyle w:val="a3"/>
              <w:jc w:val="center"/>
              <w:rPr>
                <w:sz w:val="20"/>
              </w:rPr>
            </w:pPr>
            <w:r w:rsidRPr="00FD61FB">
              <w:rPr>
                <w:sz w:val="20"/>
              </w:rPr>
              <w:t>2</w:t>
            </w:r>
          </w:p>
        </w:tc>
        <w:tc>
          <w:tcPr>
            <w:tcW w:w="9171" w:type="dxa"/>
            <w:gridSpan w:val="4"/>
          </w:tcPr>
          <w:p w:rsidR="00795F81" w:rsidRPr="00FD61FB" w:rsidRDefault="00795F81" w:rsidP="00795F81">
            <w:pPr>
              <w:pStyle w:val="a3"/>
              <w:rPr>
                <w:sz w:val="20"/>
              </w:rPr>
            </w:pPr>
            <w:r w:rsidRPr="00FD61FB">
              <w:rPr>
                <w:sz w:val="20"/>
              </w:rPr>
              <w:t xml:space="preserve">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 (тарифы указываются с учетом НДС):исполнители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w:t>
            </w:r>
            <w:r w:rsidRPr="00FD61FB">
              <w:rPr>
                <w:sz w:val="20"/>
              </w:rPr>
              <w:lastRenderedPageBreak/>
              <w:t>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&lt;2&gt;.</w:t>
            </w:r>
          </w:p>
        </w:tc>
      </w:tr>
      <w:tr w:rsidR="00795F81" w:rsidRPr="00FD61FB" w:rsidTr="00795F81">
        <w:trPr>
          <w:jc w:val="center"/>
        </w:trPr>
        <w:tc>
          <w:tcPr>
            <w:tcW w:w="675" w:type="dxa"/>
          </w:tcPr>
          <w:p w:rsidR="00795F81" w:rsidRPr="00FD61FB" w:rsidRDefault="00795F81" w:rsidP="00795F81">
            <w:pPr>
              <w:pStyle w:val="a3"/>
              <w:jc w:val="center"/>
              <w:rPr>
                <w:sz w:val="20"/>
              </w:rPr>
            </w:pPr>
            <w:r w:rsidRPr="00FD61FB">
              <w:rPr>
                <w:sz w:val="20"/>
              </w:rPr>
              <w:lastRenderedPageBreak/>
              <w:t>2.1</w:t>
            </w: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Одноставочный тариф</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1,79</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1,92</w:t>
            </w:r>
          </w:p>
        </w:tc>
      </w:tr>
      <w:tr w:rsidR="00795F81" w:rsidRPr="00FD61FB" w:rsidTr="00795F81">
        <w:trPr>
          <w:jc w:val="center"/>
        </w:trPr>
        <w:tc>
          <w:tcPr>
            <w:tcW w:w="675" w:type="dxa"/>
            <w:vMerge w:val="restart"/>
          </w:tcPr>
          <w:p w:rsidR="00795F81" w:rsidRPr="00FD61FB" w:rsidRDefault="00795F81" w:rsidP="00795F81">
            <w:pPr>
              <w:pStyle w:val="a3"/>
              <w:jc w:val="center"/>
              <w:rPr>
                <w:sz w:val="20"/>
              </w:rPr>
            </w:pPr>
            <w:r w:rsidRPr="00FD61FB">
              <w:rPr>
                <w:sz w:val="20"/>
              </w:rPr>
              <w:t>2.2</w:t>
            </w:r>
          </w:p>
        </w:tc>
        <w:tc>
          <w:tcPr>
            <w:tcW w:w="9171" w:type="dxa"/>
            <w:gridSpan w:val="4"/>
            <w:vAlign w:val="center"/>
          </w:tcPr>
          <w:p w:rsidR="00795F81" w:rsidRPr="00FD61FB" w:rsidRDefault="00795F81" w:rsidP="00795F81">
            <w:pPr>
              <w:spacing w:line="300" w:lineRule="atLeast"/>
              <w:jc w:val="left"/>
              <w:rPr>
                <w:sz w:val="20"/>
                <w:szCs w:val="20"/>
              </w:rPr>
            </w:pPr>
            <w:r w:rsidRPr="00FD61FB">
              <w:rPr>
                <w:sz w:val="20"/>
                <w:szCs w:val="20"/>
              </w:rPr>
              <w:t>Одноставочный тариф, дифференцированный по двум зонам суток &lt;1&gt;</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Дневная зона (пиковая и полупиковая)</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2,04</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2,21</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Ночная зона</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1,24</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1,42</w:t>
            </w:r>
          </w:p>
        </w:tc>
      </w:tr>
      <w:tr w:rsidR="00795F81" w:rsidRPr="00FD61FB" w:rsidTr="00795F81">
        <w:trPr>
          <w:jc w:val="center"/>
        </w:trPr>
        <w:tc>
          <w:tcPr>
            <w:tcW w:w="675" w:type="dxa"/>
            <w:vMerge w:val="restart"/>
          </w:tcPr>
          <w:p w:rsidR="00795F81" w:rsidRPr="00FD61FB" w:rsidRDefault="00795F81" w:rsidP="00795F81">
            <w:pPr>
              <w:pStyle w:val="a3"/>
              <w:jc w:val="center"/>
              <w:rPr>
                <w:sz w:val="20"/>
              </w:rPr>
            </w:pPr>
            <w:r w:rsidRPr="00FD61FB">
              <w:rPr>
                <w:sz w:val="20"/>
              </w:rPr>
              <w:t>2.3</w:t>
            </w:r>
          </w:p>
        </w:tc>
        <w:tc>
          <w:tcPr>
            <w:tcW w:w="9171" w:type="dxa"/>
            <w:gridSpan w:val="4"/>
            <w:vAlign w:val="center"/>
          </w:tcPr>
          <w:p w:rsidR="00795F81" w:rsidRPr="00FD61FB" w:rsidRDefault="00795F81" w:rsidP="00795F81">
            <w:pPr>
              <w:spacing w:line="300" w:lineRule="atLeast"/>
              <w:jc w:val="left"/>
              <w:rPr>
                <w:sz w:val="20"/>
                <w:szCs w:val="20"/>
              </w:rPr>
            </w:pPr>
            <w:r w:rsidRPr="00FD61FB">
              <w:rPr>
                <w:sz w:val="20"/>
                <w:szCs w:val="20"/>
              </w:rPr>
              <w:t>Одноставочный тариф, дифференцированный по трем зонам суток &lt;1&gt;</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Пиковая зона</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2,05</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2,35</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Полупиковая зона</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1,79</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1,92</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Ночная зона</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1,24</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1,42</w:t>
            </w:r>
          </w:p>
        </w:tc>
      </w:tr>
      <w:tr w:rsidR="00795F81" w:rsidRPr="00FD61FB" w:rsidTr="00795F81">
        <w:trPr>
          <w:jc w:val="center"/>
        </w:trPr>
        <w:tc>
          <w:tcPr>
            <w:tcW w:w="675" w:type="dxa"/>
          </w:tcPr>
          <w:p w:rsidR="00795F81" w:rsidRPr="00FD61FB" w:rsidRDefault="00795F81" w:rsidP="00795F81">
            <w:pPr>
              <w:pStyle w:val="a3"/>
              <w:jc w:val="center"/>
              <w:rPr>
                <w:sz w:val="20"/>
              </w:rPr>
            </w:pPr>
            <w:r w:rsidRPr="00FD61FB">
              <w:rPr>
                <w:sz w:val="20"/>
              </w:rPr>
              <w:t>3</w:t>
            </w:r>
          </w:p>
        </w:tc>
        <w:tc>
          <w:tcPr>
            <w:tcW w:w="9171" w:type="dxa"/>
            <w:gridSpan w:val="4"/>
          </w:tcPr>
          <w:p w:rsidR="00795F81" w:rsidRPr="00FD61FB" w:rsidRDefault="00795F81" w:rsidP="00795F81">
            <w:pPr>
              <w:pStyle w:val="a3"/>
              <w:rPr>
                <w:sz w:val="20"/>
              </w:rPr>
            </w:pPr>
            <w:r w:rsidRPr="00FD61FB">
              <w:rPr>
                <w:sz w:val="20"/>
              </w:rPr>
              <w:t>Население, проживающее в сельских населенных пунктах и приравненные к ним (тарифы указываются с учетом НДС):исполнители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&lt;2&gt;.</w:t>
            </w:r>
          </w:p>
        </w:tc>
      </w:tr>
      <w:tr w:rsidR="00795F81" w:rsidRPr="00FD61FB" w:rsidTr="00795F81">
        <w:trPr>
          <w:jc w:val="center"/>
        </w:trPr>
        <w:tc>
          <w:tcPr>
            <w:tcW w:w="675" w:type="dxa"/>
          </w:tcPr>
          <w:p w:rsidR="00795F81" w:rsidRPr="00FD61FB" w:rsidRDefault="00795F81" w:rsidP="00795F81">
            <w:pPr>
              <w:pStyle w:val="a3"/>
              <w:jc w:val="center"/>
              <w:rPr>
                <w:sz w:val="20"/>
              </w:rPr>
            </w:pPr>
            <w:r w:rsidRPr="00FD61FB">
              <w:rPr>
                <w:sz w:val="20"/>
              </w:rPr>
              <w:t>3.1</w:t>
            </w: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Одноставочный тариф</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1,79</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1,92</w:t>
            </w:r>
          </w:p>
        </w:tc>
      </w:tr>
      <w:tr w:rsidR="00795F81" w:rsidRPr="00FD61FB" w:rsidTr="00795F81">
        <w:trPr>
          <w:jc w:val="center"/>
        </w:trPr>
        <w:tc>
          <w:tcPr>
            <w:tcW w:w="675" w:type="dxa"/>
            <w:vMerge w:val="restart"/>
          </w:tcPr>
          <w:p w:rsidR="00795F81" w:rsidRPr="00FD61FB" w:rsidRDefault="00795F81" w:rsidP="00795F81">
            <w:pPr>
              <w:pStyle w:val="a3"/>
              <w:jc w:val="center"/>
              <w:rPr>
                <w:sz w:val="20"/>
              </w:rPr>
            </w:pPr>
            <w:r w:rsidRPr="00FD61FB">
              <w:rPr>
                <w:sz w:val="20"/>
              </w:rPr>
              <w:t>3.2</w:t>
            </w:r>
          </w:p>
        </w:tc>
        <w:tc>
          <w:tcPr>
            <w:tcW w:w="9171" w:type="dxa"/>
            <w:gridSpan w:val="4"/>
            <w:vAlign w:val="center"/>
          </w:tcPr>
          <w:p w:rsidR="00795F81" w:rsidRPr="00FD61FB" w:rsidRDefault="00795F81" w:rsidP="00795F81">
            <w:pPr>
              <w:pStyle w:val="a3"/>
              <w:jc w:val="left"/>
              <w:rPr>
                <w:sz w:val="20"/>
              </w:rPr>
            </w:pPr>
            <w:r w:rsidRPr="00FD61FB">
              <w:rPr>
                <w:sz w:val="20"/>
              </w:rPr>
              <w:t>Одноставочный тариф, дифференцированный по двум зонам суток &lt;1&gt;</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Дневная зона (пиковая и полупиковая)</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2,04</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2,21</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Ночная зона</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1,24</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1,42</w:t>
            </w:r>
          </w:p>
        </w:tc>
      </w:tr>
      <w:tr w:rsidR="00795F81" w:rsidRPr="00FD61FB" w:rsidTr="00795F81">
        <w:trPr>
          <w:jc w:val="center"/>
        </w:trPr>
        <w:tc>
          <w:tcPr>
            <w:tcW w:w="675" w:type="dxa"/>
            <w:vMerge w:val="restart"/>
          </w:tcPr>
          <w:p w:rsidR="00795F81" w:rsidRPr="00FD61FB" w:rsidRDefault="00795F81" w:rsidP="00795F81">
            <w:pPr>
              <w:pStyle w:val="a3"/>
              <w:jc w:val="center"/>
              <w:rPr>
                <w:sz w:val="20"/>
              </w:rPr>
            </w:pPr>
            <w:r w:rsidRPr="00FD61FB">
              <w:rPr>
                <w:sz w:val="20"/>
              </w:rPr>
              <w:lastRenderedPageBreak/>
              <w:t>3.3</w:t>
            </w:r>
          </w:p>
        </w:tc>
        <w:tc>
          <w:tcPr>
            <w:tcW w:w="9171" w:type="dxa"/>
            <w:gridSpan w:val="4"/>
            <w:vAlign w:val="center"/>
          </w:tcPr>
          <w:p w:rsidR="00795F81" w:rsidRPr="00FD61FB" w:rsidRDefault="00795F81" w:rsidP="00795F81">
            <w:pPr>
              <w:pStyle w:val="a3"/>
              <w:jc w:val="left"/>
              <w:rPr>
                <w:sz w:val="20"/>
              </w:rPr>
            </w:pPr>
            <w:r w:rsidRPr="00FD61FB">
              <w:rPr>
                <w:sz w:val="20"/>
              </w:rPr>
              <w:t>Одноставочный тариф, дифференцированный по трем зонам суток &lt;1&gt;</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Пиковая зона</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2,05</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2,35</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Полупиковая зона</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1,79</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1,92</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Ночная зона</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1,24</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1,42</w:t>
            </w:r>
          </w:p>
        </w:tc>
      </w:tr>
      <w:tr w:rsidR="00795F81" w:rsidRPr="00FD61FB" w:rsidTr="00795F81">
        <w:trPr>
          <w:jc w:val="center"/>
        </w:trPr>
        <w:tc>
          <w:tcPr>
            <w:tcW w:w="675" w:type="dxa"/>
          </w:tcPr>
          <w:p w:rsidR="00795F81" w:rsidRPr="00FD61FB" w:rsidRDefault="00795F81" w:rsidP="00795F81">
            <w:pPr>
              <w:pStyle w:val="a3"/>
              <w:jc w:val="center"/>
              <w:rPr>
                <w:sz w:val="20"/>
              </w:rPr>
            </w:pPr>
            <w:r w:rsidRPr="00FD61FB">
              <w:rPr>
                <w:sz w:val="20"/>
              </w:rPr>
              <w:t>4</w:t>
            </w:r>
          </w:p>
        </w:tc>
        <w:tc>
          <w:tcPr>
            <w:tcW w:w="9171" w:type="dxa"/>
            <w:gridSpan w:val="4"/>
            <w:vAlign w:val="center"/>
          </w:tcPr>
          <w:p w:rsidR="00795F81" w:rsidRPr="00FD61FB" w:rsidRDefault="00795F81" w:rsidP="00795F81">
            <w:pPr>
              <w:pStyle w:val="a3"/>
              <w:jc w:val="left"/>
              <w:rPr>
                <w:sz w:val="20"/>
              </w:rPr>
            </w:pPr>
            <w:r w:rsidRPr="00FD61FB">
              <w:rPr>
                <w:sz w:val="20"/>
              </w:rPr>
              <w:t>Потребители, приравненные к населению (тарифы указываются с учетом НДС)</w:t>
            </w:r>
          </w:p>
        </w:tc>
      </w:tr>
      <w:tr w:rsidR="00795F81" w:rsidRPr="00FD61FB" w:rsidTr="00795F81">
        <w:trPr>
          <w:jc w:val="center"/>
        </w:trPr>
        <w:tc>
          <w:tcPr>
            <w:tcW w:w="675" w:type="dxa"/>
          </w:tcPr>
          <w:p w:rsidR="00795F81" w:rsidRPr="00FD61FB" w:rsidRDefault="00795F81" w:rsidP="00795F81">
            <w:pPr>
              <w:pStyle w:val="a3"/>
              <w:jc w:val="center"/>
              <w:rPr>
                <w:sz w:val="20"/>
              </w:rPr>
            </w:pPr>
            <w:r w:rsidRPr="00FD61FB">
              <w:rPr>
                <w:sz w:val="20"/>
              </w:rPr>
              <w:t>4.1</w:t>
            </w:r>
          </w:p>
        </w:tc>
        <w:tc>
          <w:tcPr>
            <w:tcW w:w="9171" w:type="dxa"/>
            <w:gridSpan w:val="4"/>
          </w:tcPr>
          <w:p w:rsidR="00795F81" w:rsidRPr="00FD61FB" w:rsidRDefault="00795F81" w:rsidP="00795F81">
            <w:pPr>
              <w:pStyle w:val="a3"/>
              <w:rPr>
                <w:sz w:val="20"/>
              </w:rPr>
            </w:pPr>
            <w:r w:rsidRPr="00FD61FB">
              <w:rPr>
                <w:sz w:val="20"/>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&lt;2&gt;.</w:t>
            </w:r>
          </w:p>
        </w:tc>
      </w:tr>
      <w:tr w:rsidR="00795F81" w:rsidRPr="00FD61FB" w:rsidTr="00795F81">
        <w:trPr>
          <w:jc w:val="center"/>
        </w:trPr>
        <w:tc>
          <w:tcPr>
            <w:tcW w:w="675" w:type="dxa"/>
          </w:tcPr>
          <w:p w:rsidR="00795F81" w:rsidRPr="00FD61FB" w:rsidRDefault="00795F81" w:rsidP="00795F81">
            <w:pPr>
              <w:pStyle w:val="a3"/>
              <w:jc w:val="center"/>
              <w:rPr>
                <w:sz w:val="20"/>
              </w:rPr>
            </w:pPr>
            <w:r w:rsidRPr="00FD61FB">
              <w:rPr>
                <w:sz w:val="20"/>
              </w:rPr>
              <w:t>4.1.1</w:t>
            </w: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Одноставочный тариф</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1,79</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1,92</w:t>
            </w:r>
          </w:p>
        </w:tc>
      </w:tr>
      <w:tr w:rsidR="00795F81" w:rsidRPr="00FD61FB" w:rsidTr="00795F81">
        <w:trPr>
          <w:jc w:val="center"/>
        </w:trPr>
        <w:tc>
          <w:tcPr>
            <w:tcW w:w="675" w:type="dxa"/>
            <w:vMerge w:val="restart"/>
          </w:tcPr>
          <w:p w:rsidR="00795F81" w:rsidRPr="00FD61FB" w:rsidRDefault="00795F81" w:rsidP="00795F81">
            <w:pPr>
              <w:pStyle w:val="a3"/>
              <w:jc w:val="center"/>
              <w:rPr>
                <w:sz w:val="20"/>
              </w:rPr>
            </w:pPr>
            <w:r w:rsidRPr="00FD61FB">
              <w:rPr>
                <w:sz w:val="20"/>
              </w:rPr>
              <w:t>4.1.2</w:t>
            </w:r>
          </w:p>
        </w:tc>
        <w:tc>
          <w:tcPr>
            <w:tcW w:w="9171" w:type="dxa"/>
            <w:gridSpan w:val="4"/>
            <w:vAlign w:val="center"/>
          </w:tcPr>
          <w:p w:rsidR="00795F81" w:rsidRPr="00FD61FB" w:rsidRDefault="00795F81" w:rsidP="00795F81">
            <w:pPr>
              <w:pStyle w:val="a3"/>
              <w:jc w:val="left"/>
              <w:rPr>
                <w:sz w:val="20"/>
              </w:rPr>
            </w:pPr>
            <w:r w:rsidRPr="00FD61FB">
              <w:rPr>
                <w:sz w:val="20"/>
              </w:rPr>
              <w:t>Одноставочный тариф, дифференцированный по двум зонам суток &lt;1&gt;</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Дневная зона (пиковая и полупиковая)</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2,04</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2,21</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Ночная зона</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1,24</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1,42</w:t>
            </w:r>
          </w:p>
        </w:tc>
      </w:tr>
      <w:tr w:rsidR="00795F81" w:rsidRPr="00FD61FB" w:rsidTr="00795F81">
        <w:trPr>
          <w:jc w:val="center"/>
        </w:trPr>
        <w:tc>
          <w:tcPr>
            <w:tcW w:w="675" w:type="dxa"/>
            <w:vMerge w:val="restart"/>
          </w:tcPr>
          <w:p w:rsidR="00795F81" w:rsidRPr="00FD61FB" w:rsidRDefault="00795F81" w:rsidP="00795F81">
            <w:pPr>
              <w:pStyle w:val="a3"/>
              <w:jc w:val="center"/>
              <w:rPr>
                <w:sz w:val="20"/>
              </w:rPr>
            </w:pPr>
            <w:r w:rsidRPr="00FD61FB">
              <w:rPr>
                <w:sz w:val="20"/>
              </w:rPr>
              <w:t>4.1.3</w:t>
            </w:r>
          </w:p>
        </w:tc>
        <w:tc>
          <w:tcPr>
            <w:tcW w:w="9171" w:type="dxa"/>
            <w:gridSpan w:val="4"/>
            <w:vAlign w:val="center"/>
          </w:tcPr>
          <w:p w:rsidR="00795F81" w:rsidRPr="00FD61FB" w:rsidRDefault="00795F81" w:rsidP="00795F81">
            <w:pPr>
              <w:pStyle w:val="a3"/>
              <w:jc w:val="left"/>
              <w:rPr>
                <w:sz w:val="20"/>
              </w:rPr>
            </w:pPr>
            <w:r w:rsidRPr="00FD61FB">
              <w:rPr>
                <w:sz w:val="20"/>
              </w:rPr>
              <w:t>Одноставочный тариф, дифференцированный по трем зонам суток &lt;1&gt;</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Пиковая зона</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2,05</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2,35</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Полупиковая зона</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1,79</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1,92</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Ночная зона</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1,24</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1,42</w:t>
            </w:r>
          </w:p>
        </w:tc>
      </w:tr>
      <w:tr w:rsidR="00795F81" w:rsidRPr="00FD61FB" w:rsidTr="00795F81">
        <w:trPr>
          <w:jc w:val="center"/>
        </w:trPr>
        <w:tc>
          <w:tcPr>
            <w:tcW w:w="675" w:type="dxa"/>
          </w:tcPr>
          <w:p w:rsidR="00795F81" w:rsidRPr="00FD61FB" w:rsidRDefault="00795F81" w:rsidP="00795F81">
            <w:pPr>
              <w:pStyle w:val="a3"/>
              <w:jc w:val="center"/>
              <w:rPr>
                <w:sz w:val="20"/>
              </w:rPr>
            </w:pPr>
            <w:r w:rsidRPr="00FD61FB">
              <w:rPr>
                <w:sz w:val="20"/>
              </w:rPr>
              <w:t>4.2</w:t>
            </w:r>
          </w:p>
        </w:tc>
        <w:tc>
          <w:tcPr>
            <w:tcW w:w="9171" w:type="dxa"/>
            <w:gridSpan w:val="4"/>
          </w:tcPr>
          <w:p w:rsidR="00795F81" w:rsidRPr="00FD61FB" w:rsidRDefault="00795F81" w:rsidP="00795F81">
            <w:pPr>
              <w:pStyle w:val="a3"/>
              <w:rPr>
                <w:sz w:val="20"/>
              </w:rPr>
            </w:pPr>
            <w:r w:rsidRPr="00FD61FB">
              <w:rPr>
                <w:sz w:val="20"/>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&lt;2&gt;.</w:t>
            </w:r>
          </w:p>
        </w:tc>
      </w:tr>
      <w:tr w:rsidR="00795F81" w:rsidRPr="00FD61FB" w:rsidTr="00795F81">
        <w:trPr>
          <w:jc w:val="center"/>
        </w:trPr>
        <w:tc>
          <w:tcPr>
            <w:tcW w:w="675" w:type="dxa"/>
          </w:tcPr>
          <w:p w:rsidR="00795F81" w:rsidRPr="00FD61FB" w:rsidRDefault="00795F81" w:rsidP="00795F81">
            <w:pPr>
              <w:pStyle w:val="a3"/>
              <w:jc w:val="center"/>
              <w:rPr>
                <w:sz w:val="20"/>
              </w:rPr>
            </w:pPr>
            <w:r w:rsidRPr="00FD61FB">
              <w:rPr>
                <w:sz w:val="20"/>
              </w:rPr>
              <w:t>4.2.1</w:t>
            </w: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Одноставочный тариф</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2,55</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2,74</w:t>
            </w:r>
          </w:p>
        </w:tc>
      </w:tr>
      <w:tr w:rsidR="00795F81" w:rsidRPr="00FD61FB" w:rsidTr="00795F81">
        <w:trPr>
          <w:jc w:val="center"/>
        </w:trPr>
        <w:tc>
          <w:tcPr>
            <w:tcW w:w="675" w:type="dxa"/>
            <w:vMerge w:val="restart"/>
          </w:tcPr>
          <w:p w:rsidR="00795F81" w:rsidRPr="00FD61FB" w:rsidRDefault="00795F81" w:rsidP="00795F81">
            <w:pPr>
              <w:pStyle w:val="a3"/>
              <w:jc w:val="center"/>
              <w:rPr>
                <w:sz w:val="20"/>
              </w:rPr>
            </w:pPr>
            <w:r w:rsidRPr="00FD61FB">
              <w:rPr>
                <w:sz w:val="20"/>
              </w:rPr>
              <w:t>4.2.2</w:t>
            </w:r>
          </w:p>
        </w:tc>
        <w:tc>
          <w:tcPr>
            <w:tcW w:w="9171" w:type="dxa"/>
            <w:gridSpan w:val="4"/>
            <w:vAlign w:val="center"/>
          </w:tcPr>
          <w:p w:rsidR="00795F81" w:rsidRPr="00FD61FB" w:rsidRDefault="00795F81" w:rsidP="00795F81">
            <w:pPr>
              <w:pStyle w:val="a3"/>
              <w:jc w:val="left"/>
              <w:rPr>
                <w:sz w:val="20"/>
              </w:rPr>
            </w:pPr>
            <w:r w:rsidRPr="00FD61FB">
              <w:rPr>
                <w:sz w:val="20"/>
              </w:rPr>
              <w:t>Одноставочный тариф, дифференцированный по двум зонам суток &lt;1&gt;</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Дневная зона (пиковая и полупиковая)</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2,91</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3,15</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Ночная зона</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1,78</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2,04</w:t>
            </w:r>
          </w:p>
        </w:tc>
      </w:tr>
      <w:tr w:rsidR="00795F81" w:rsidRPr="00FD61FB" w:rsidTr="00795F81">
        <w:trPr>
          <w:jc w:val="center"/>
        </w:trPr>
        <w:tc>
          <w:tcPr>
            <w:tcW w:w="675" w:type="dxa"/>
            <w:vMerge w:val="restart"/>
          </w:tcPr>
          <w:p w:rsidR="00795F81" w:rsidRPr="00FD61FB" w:rsidRDefault="00795F81" w:rsidP="00795F81">
            <w:pPr>
              <w:pStyle w:val="a3"/>
              <w:jc w:val="center"/>
              <w:rPr>
                <w:sz w:val="20"/>
              </w:rPr>
            </w:pPr>
            <w:r w:rsidRPr="00FD61FB">
              <w:rPr>
                <w:sz w:val="20"/>
              </w:rPr>
              <w:t>4.2.3</w:t>
            </w:r>
          </w:p>
        </w:tc>
        <w:tc>
          <w:tcPr>
            <w:tcW w:w="9171" w:type="dxa"/>
            <w:gridSpan w:val="4"/>
            <w:vAlign w:val="center"/>
          </w:tcPr>
          <w:p w:rsidR="00795F81" w:rsidRPr="00FD61FB" w:rsidRDefault="00795F81" w:rsidP="00795F81">
            <w:pPr>
              <w:pStyle w:val="a3"/>
              <w:jc w:val="left"/>
              <w:rPr>
                <w:sz w:val="20"/>
              </w:rPr>
            </w:pPr>
            <w:r w:rsidRPr="00FD61FB">
              <w:rPr>
                <w:sz w:val="20"/>
              </w:rPr>
              <w:t>Одноставочный тариф, дифференцированный по трем зонам суток &lt;1&gt;</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Пиковая зона</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2,94</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3,38</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Полупиковая зона</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2,55</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2,74</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Ночная зона</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1,78</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2,04</w:t>
            </w:r>
          </w:p>
        </w:tc>
      </w:tr>
      <w:tr w:rsidR="00795F81" w:rsidRPr="00FD61FB" w:rsidTr="00795F81">
        <w:trPr>
          <w:jc w:val="center"/>
        </w:trPr>
        <w:tc>
          <w:tcPr>
            <w:tcW w:w="675" w:type="dxa"/>
          </w:tcPr>
          <w:p w:rsidR="00795F81" w:rsidRPr="00FD61FB" w:rsidRDefault="00795F81" w:rsidP="00795F81">
            <w:pPr>
              <w:pStyle w:val="a3"/>
              <w:jc w:val="center"/>
              <w:rPr>
                <w:sz w:val="20"/>
              </w:rPr>
            </w:pPr>
            <w:r w:rsidRPr="00FD61FB">
              <w:rPr>
                <w:sz w:val="20"/>
              </w:rPr>
              <w:t>4.3</w:t>
            </w:r>
          </w:p>
        </w:tc>
        <w:tc>
          <w:tcPr>
            <w:tcW w:w="9171" w:type="dxa"/>
            <w:gridSpan w:val="4"/>
          </w:tcPr>
          <w:p w:rsidR="00795F81" w:rsidRPr="00FD61FB" w:rsidRDefault="00795F81" w:rsidP="00795F81">
            <w:pPr>
              <w:pStyle w:val="a3"/>
              <w:rPr>
                <w:sz w:val="20"/>
              </w:rPr>
            </w:pPr>
            <w:r w:rsidRPr="00FD61FB">
              <w:rPr>
                <w:sz w:val="20"/>
              </w:rPr>
              <w:t>Содержащиеся за счет прихожан религиозные организации.</w:t>
            </w:r>
            <w:r w:rsidRPr="00FD61FB">
              <w:rPr>
                <w:sz w:val="20"/>
              </w:rPr>
              <w:b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&lt;2&gt; .</w:t>
            </w:r>
          </w:p>
        </w:tc>
      </w:tr>
      <w:tr w:rsidR="00795F81" w:rsidRPr="00FD61FB" w:rsidTr="00795F81">
        <w:trPr>
          <w:jc w:val="center"/>
        </w:trPr>
        <w:tc>
          <w:tcPr>
            <w:tcW w:w="675" w:type="dxa"/>
          </w:tcPr>
          <w:p w:rsidR="00795F81" w:rsidRPr="00FD61FB" w:rsidRDefault="00795F81" w:rsidP="00795F81">
            <w:pPr>
              <w:pStyle w:val="a3"/>
              <w:jc w:val="center"/>
              <w:rPr>
                <w:sz w:val="20"/>
              </w:rPr>
            </w:pPr>
            <w:r w:rsidRPr="00FD61FB">
              <w:rPr>
                <w:sz w:val="20"/>
              </w:rPr>
              <w:t>4.3.1</w:t>
            </w: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Одноставочный тариф</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2,55</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2,74</w:t>
            </w:r>
          </w:p>
        </w:tc>
      </w:tr>
      <w:tr w:rsidR="00795F81" w:rsidRPr="00FD61FB" w:rsidTr="00795F81">
        <w:trPr>
          <w:jc w:val="center"/>
        </w:trPr>
        <w:tc>
          <w:tcPr>
            <w:tcW w:w="675" w:type="dxa"/>
            <w:vMerge w:val="restart"/>
          </w:tcPr>
          <w:p w:rsidR="00795F81" w:rsidRPr="00FD61FB" w:rsidRDefault="00795F81" w:rsidP="00795F81">
            <w:pPr>
              <w:pStyle w:val="a3"/>
              <w:jc w:val="center"/>
              <w:rPr>
                <w:sz w:val="20"/>
              </w:rPr>
            </w:pPr>
            <w:r w:rsidRPr="00FD61FB">
              <w:rPr>
                <w:sz w:val="20"/>
              </w:rPr>
              <w:lastRenderedPageBreak/>
              <w:t>4.3.2</w:t>
            </w:r>
          </w:p>
        </w:tc>
        <w:tc>
          <w:tcPr>
            <w:tcW w:w="9171" w:type="dxa"/>
            <w:gridSpan w:val="4"/>
            <w:vAlign w:val="center"/>
          </w:tcPr>
          <w:p w:rsidR="00795F81" w:rsidRPr="00FD61FB" w:rsidRDefault="00795F81" w:rsidP="00795F81">
            <w:pPr>
              <w:pStyle w:val="a3"/>
              <w:jc w:val="left"/>
              <w:rPr>
                <w:sz w:val="20"/>
              </w:rPr>
            </w:pPr>
            <w:r w:rsidRPr="00FD61FB">
              <w:rPr>
                <w:sz w:val="20"/>
              </w:rPr>
              <w:t>Одноставочный тариф, дифференцированный по двум зонам суток&lt;1&gt;</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Дневная зона (пиковая и полупиковая)</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2,91</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3,15</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Ночная зона</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1,78</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2,04</w:t>
            </w:r>
          </w:p>
        </w:tc>
      </w:tr>
      <w:tr w:rsidR="00795F81" w:rsidRPr="00FD61FB" w:rsidTr="00795F81">
        <w:trPr>
          <w:jc w:val="center"/>
        </w:trPr>
        <w:tc>
          <w:tcPr>
            <w:tcW w:w="675" w:type="dxa"/>
            <w:vMerge w:val="restart"/>
          </w:tcPr>
          <w:p w:rsidR="00795F81" w:rsidRPr="00FD61FB" w:rsidRDefault="00795F81" w:rsidP="00795F81">
            <w:pPr>
              <w:pStyle w:val="a3"/>
              <w:jc w:val="center"/>
              <w:rPr>
                <w:sz w:val="20"/>
              </w:rPr>
            </w:pPr>
            <w:r w:rsidRPr="00FD61FB">
              <w:rPr>
                <w:sz w:val="20"/>
              </w:rPr>
              <w:t>4.3.3</w:t>
            </w:r>
          </w:p>
        </w:tc>
        <w:tc>
          <w:tcPr>
            <w:tcW w:w="9171" w:type="dxa"/>
            <w:gridSpan w:val="4"/>
            <w:vAlign w:val="center"/>
          </w:tcPr>
          <w:p w:rsidR="00795F81" w:rsidRPr="00FD61FB" w:rsidRDefault="00795F81" w:rsidP="00795F81">
            <w:pPr>
              <w:pStyle w:val="a3"/>
              <w:jc w:val="left"/>
              <w:rPr>
                <w:sz w:val="20"/>
              </w:rPr>
            </w:pPr>
            <w:r w:rsidRPr="00FD61FB">
              <w:rPr>
                <w:sz w:val="20"/>
              </w:rPr>
              <w:t>Одноставочный тариф, дифференцированный по трем зонам суток&lt;1&gt;</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Пиковая зона</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2,94</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3,38</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Полупиковая зона</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2,55</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2,74</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Ночная зона</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1,78</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2,04</w:t>
            </w:r>
          </w:p>
        </w:tc>
      </w:tr>
      <w:tr w:rsidR="00795F81" w:rsidRPr="00FD61FB" w:rsidTr="00795F81">
        <w:trPr>
          <w:jc w:val="center"/>
        </w:trPr>
        <w:tc>
          <w:tcPr>
            <w:tcW w:w="675" w:type="dxa"/>
          </w:tcPr>
          <w:p w:rsidR="00795F81" w:rsidRPr="00FD61FB" w:rsidRDefault="00795F81" w:rsidP="00795F81">
            <w:pPr>
              <w:pStyle w:val="a3"/>
              <w:jc w:val="center"/>
              <w:rPr>
                <w:sz w:val="20"/>
              </w:rPr>
            </w:pPr>
            <w:r w:rsidRPr="00FD61FB">
              <w:rPr>
                <w:sz w:val="20"/>
              </w:rPr>
              <w:t>4.4</w:t>
            </w:r>
          </w:p>
        </w:tc>
        <w:tc>
          <w:tcPr>
            <w:tcW w:w="9171" w:type="dxa"/>
            <w:gridSpan w:val="4"/>
          </w:tcPr>
          <w:p w:rsidR="00795F81" w:rsidRPr="00FD61FB" w:rsidRDefault="00795F81" w:rsidP="00795F81">
            <w:pPr>
              <w:pStyle w:val="a3"/>
              <w:rPr>
                <w:sz w:val="20"/>
              </w:rPr>
            </w:pPr>
            <w:r w:rsidRPr="00FD61FB">
              <w:rPr>
                <w:sz w:val="20"/>
              </w:rPr>
              <w:t>Объединения граждан, приобретающих электрическую энергию (мощность) для использования в принадлежащих им хозяйственных постройках (погреба, сараи).Некоммерческие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&lt;2&gt;</w:t>
            </w:r>
          </w:p>
        </w:tc>
      </w:tr>
      <w:tr w:rsidR="00795F81" w:rsidRPr="00FD61FB" w:rsidTr="00795F81">
        <w:trPr>
          <w:jc w:val="center"/>
        </w:trPr>
        <w:tc>
          <w:tcPr>
            <w:tcW w:w="675" w:type="dxa"/>
          </w:tcPr>
          <w:p w:rsidR="00795F81" w:rsidRPr="00FD61FB" w:rsidRDefault="00795F81" w:rsidP="00795F81">
            <w:pPr>
              <w:pStyle w:val="a3"/>
              <w:jc w:val="center"/>
              <w:rPr>
                <w:sz w:val="20"/>
              </w:rPr>
            </w:pPr>
            <w:r w:rsidRPr="00FD61FB">
              <w:rPr>
                <w:sz w:val="20"/>
              </w:rPr>
              <w:t>4.4.1</w:t>
            </w: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Одноставочный тариф</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2,55</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2,74</w:t>
            </w:r>
          </w:p>
        </w:tc>
      </w:tr>
      <w:tr w:rsidR="00795F81" w:rsidRPr="00FD61FB" w:rsidTr="00795F81">
        <w:trPr>
          <w:jc w:val="center"/>
        </w:trPr>
        <w:tc>
          <w:tcPr>
            <w:tcW w:w="675" w:type="dxa"/>
            <w:vMerge w:val="restart"/>
          </w:tcPr>
          <w:p w:rsidR="00795F81" w:rsidRPr="00FD61FB" w:rsidRDefault="00795F81" w:rsidP="00795F81">
            <w:pPr>
              <w:pStyle w:val="a3"/>
              <w:jc w:val="center"/>
              <w:rPr>
                <w:sz w:val="20"/>
              </w:rPr>
            </w:pPr>
            <w:r w:rsidRPr="00FD61FB">
              <w:rPr>
                <w:sz w:val="20"/>
              </w:rPr>
              <w:t>4.4.2</w:t>
            </w:r>
          </w:p>
        </w:tc>
        <w:tc>
          <w:tcPr>
            <w:tcW w:w="9171" w:type="dxa"/>
            <w:gridSpan w:val="4"/>
            <w:vAlign w:val="center"/>
          </w:tcPr>
          <w:p w:rsidR="00795F81" w:rsidRPr="00FD61FB" w:rsidRDefault="00795F81" w:rsidP="00795F81">
            <w:pPr>
              <w:pStyle w:val="a3"/>
              <w:jc w:val="left"/>
              <w:rPr>
                <w:sz w:val="20"/>
              </w:rPr>
            </w:pPr>
            <w:r w:rsidRPr="00FD61FB">
              <w:rPr>
                <w:sz w:val="20"/>
              </w:rPr>
              <w:t>Одноставочный тариф, дифференцированный по двум зонам суток&lt;1&gt;</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Дневная зона (пиковая и полупиковая)</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2,91</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3,15</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Ночная зона</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1,78</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2,04</w:t>
            </w:r>
          </w:p>
        </w:tc>
      </w:tr>
      <w:tr w:rsidR="00795F81" w:rsidRPr="00FD61FB" w:rsidTr="00795F81">
        <w:trPr>
          <w:jc w:val="center"/>
        </w:trPr>
        <w:tc>
          <w:tcPr>
            <w:tcW w:w="675" w:type="dxa"/>
            <w:vMerge w:val="restart"/>
          </w:tcPr>
          <w:p w:rsidR="00795F81" w:rsidRPr="00FD61FB" w:rsidRDefault="00795F81" w:rsidP="00795F81">
            <w:pPr>
              <w:pStyle w:val="a3"/>
              <w:jc w:val="center"/>
              <w:rPr>
                <w:sz w:val="20"/>
              </w:rPr>
            </w:pPr>
            <w:r w:rsidRPr="00FD61FB">
              <w:rPr>
                <w:sz w:val="20"/>
              </w:rPr>
              <w:t>4.4.3</w:t>
            </w:r>
          </w:p>
        </w:tc>
        <w:tc>
          <w:tcPr>
            <w:tcW w:w="9171" w:type="dxa"/>
            <w:gridSpan w:val="4"/>
            <w:vAlign w:val="center"/>
          </w:tcPr>
          <w:p w:rsidR="00795F81" w:rsidRPr="00FD61FB" w:rsidRDefault="00795F81" w:rsidP="00795F81">
            <w:pPr>
              <w:pStyle w:val="a3"/>
              <w:jc w:val="left"/>
              <w:rPr>
                <w:sz w:val="20"/>
              </w:rPr>
            </w:pPr>
            <w:r w:rsidRPr="00FD61FB">
              <w:rPr>
                <w:sz w:val="20"/>
              </w:rPr>
              <w:t>Одноставочный тариф, дифференцированный по трем зонам суток &lt;1&gt;</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Пиковая зона</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2,94</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3,38</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Полупиковая зона</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2,55</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2,74</w:t>
            </w:r>
          </w:p>
        </w:tc>
      </w:tr>
      <w:tr w:rsidR="00795F81" w:rsidRPr="00FD61FB" w:rsidTr="00795F81">
        <w:trPr>
          <w:jc w:val="center"/>
        </w:trPr>
        <w:tc>
          <w:tcPr>
            <w:tcW w:w="675" w:type="dxa"/>
            <w:vMerge/>
          </w:tcPr>
          <w:p w:rsidR="00795F81" w:rsidRPr="00FD61FB" w:rsidRDefault="00795F81" w:rsidP="00795F81">
            <w:pPr>
              <w:pStyle w:val="a3"/>
              <w:jc w:val="center"/>
              <w:rPr>
                <w:sz w:val="20"/>
              </w:rPr>
            </w:pPr>
          </w:p>
        </w:tc>
        <w:tc>
          <w:tcPr>
            <w:tcW w:w="3258" w:type="dxa"/>
            <w:vAlign w:val="center"/>
          </w:tcPr>
          <w:p w:rsidR="00795F81" w:rsidRPr="00FD61FB" w:rsidRDefault="00795F81" w:rsidP="00795F81">
            <w:pPr>
              <w:spacing w:after="150" w:line="300" w:lineRule="atLeast"/>
              <w:jc w:val="left"/>
              <w:rPr>
                <w:sz w:val="20"/>
                <w:szCs w:val="20"/>
              </w:rPr>
            </w:pPr>
            <w:r w:rsidRPr="00FD61FB">
              <w:rPr>
                <w:sz w:val="20"/>
                <w:szCs w:val="20"/>
              </w:rPr>
              <w:t>Ночная зона</w:t>
            </w:r>
          </w:p>
        </w:tc>
        <w:tc>
          <w:tcPr>
            <w:tcW w:w="1971" w:type="dxa"/>
            <w:vAlign w:val="center"/>
          </w:tcPr>
          <w:p w:rsidR="00795F81" w:rsidRPr="00FD61FB" w:rsidRDefault="00795F81" w:rsidP="00795F81">
            <w:pPr>
              <w:spacing w:line="300" w:lineRule="atLeast"/>
              <w:jc w:val="left"/>
              <w:rPr>
                <w:sz w:val="20"/>
                <w:szCs w:val="20"/>
              </w:rPr>
            </w:pPr>
            <w:r w:rsidRPr="00FD61FB">
              <w:rPr>
                <w:sz w:val="20"/>
                <w:szCs w:val="20"/>
              </w:rPr>
              <w:t>руб./кВтч</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1,78</w:t>
            </w:r>
          </w:p>
        </w:tc>
        <w:tc>
          <w:tcPr>
            <w:tcW w:w="1971" w:type="dxa"/>
            <w:vAlign w:val="center"/>
          </w:tcPr>
          <w:p w:rsidR="00795F81" w:rsidRPr="00FD61FB" w:rsidRDefault="00795F81" w:rsidP="00795F81">
            <w:pPr>
              <w:spacing w:line="300" w:lineRule="atLeast"/>
              <w:jc w:val="center"/>
              <w:rPr>
                <w:sz w:val="20"/>
                <w:szCs w:val="20"/>
              </w:rPr>
            </w:pPr>
            <w:r w:rsidRPr="00FD61FB">
              <w:rPr>
                <w:sz w:val="20"/>
                <w:szCs w:val="20"/>
              </w:rPr>
              <w:t>2,04</w:t>
            </w:r>
          </w:p>
        </w:tc>
      </w:tr>
    </w:tbl>
    <w:p w:rsidR="00795F81" w:rsidRPr="00FA1874" w:rsidRDefault="00795F81" w:rsidP="00795F81">
      <w:pPr>
        <w:pStyle w:val="a3"/>
        <w:jc w:val="center"/>
        <w:rPr>
          <w:b/>
        </w:rPr>
      </w:pPr>
    </w:p>
    <w:p w:rsidR="00795F81" w:rsidRPr="00A04BAB" w:rsidRDefault="00795F81" w:rsidP="00795F81">
      <w:pPr>
        <w:pStyle w:val="a3"/>
        <w:spacing w:after="0"/>
        <w:ind w:firstLine="709"/>
        <w:rPr>
          <w:shd w:val="clear" w:color="auto" w:fill="FFFFFF"/>
        </w:rPr>
      </w:pPr>
      <w:r w:rsidRPr="00A04BAB">
        <w:rPr>
          <w:rFonts w:eastAsia="MS Mincho"/>
        </w:rPr>
        <w:t xml:space="preserve">Плата за технологическое присоединение к электрическом сетям определяется на основании постановления </w:t>
      </w:r>
      <w:r w:rsidRPr="00A04BAB">
        <w:rPr>
          <w:shd w:val="clear" w:color="auto" w:fill="FFFFFF"/>
        </w:rPr>
        <w:t>Государственного комитета Республики Башкортостан по тарифам от 04 декабря 2015 года № 475 «Об установлении размера платы за технологическое присоединение к электрическим сетям общества с ограниченной ответственностью «Башкирские электрические распределительные сети» на территории Республики Башкортостан и определении выпадающих доходов, связанных с осуществлением технологического присоединения».</w:t>
      </w:r>
    </w:p>
    <w:p w:rsidR="00795F81" w:rsidRPr="0047346C" w:rsidRDefault="00795F81" w:rsidP="00795F81">
      <w:pPr>
        <w:pStyle w:val="a3"/>
        <w:spacing w:after="0"/>
        <w:ind w:firstLine="709"/>
        <w:rPr>
          <w:rFonts w:eastAsia="MS Mincho"/>
        </w:rPr>
      </w:pPr>
      <w:r>
        <w:rPr>
          <w:rFonts w:eastAsia="MS Mincho"/>
        </w:rPr>
        <w:t xml:space="preserve">Плата за присоединение к электрическим сетям зависит от категории абонента, условий присоединения, потребляемой мощности абонента и т.д. При условии, что максимальная мощность энергопринимающих устройств потребителя не превышает 15 кВт (с учетом ранее присоединенных к данной точке присоединения), а расстояние до границы участка составляет не более 300 м в городах и поселках городского типа и 500 м в сельской местности, плата за присоединение составляет 550 рублей (с учетом НДС) за одно технологическое присоединение. Данный тариф также распространяется в отношении граждан, объединивших свои гаражи и хозяйственные постройки (погреба, сараи) –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Вышеприведенные условия касаются также садоводческих, </w:t>
      </w:r>
      <w:r>
        <w:rPr>
          <w:rFonts w:eastAsia="MS Mincho"/>
        </w:rPr>
        <w:lastRenderedPageBreak/>
        <w:t>огороднических и дачных некоммерческих объединений, при условии нахождения энергопринимающих устройств на расстоянии не более 300 м в городах и поселках городского типа и 500 м в сельской местности до существующих объектов электросетевого хозяйства сетевых организаций.</w:t>
      </w:r>
    </w:p>
    <w:p w:rsidR="00795F81" w:rsidRDefault="00795F81" w:rsidP="00795F81">
      <w:pPr>
        <w:pStyle w:val="a3"/>
        <w:spacing w:after="0"/>
        <w:ind w:firstLine="709"/>
        <w:rPr>
          <w:rFonts w:eastAsia="MS Mincho"/>
          <w:i/>
          <w:u w:val="single"/>
        </w:rPr>
      </w:pPr>
    </w:p>
    <w:p w:rsidR="00795F81" w:rsidRDefault="00795F81" w:rsidP="00795F81">
      <w:pPr>
        <w:pStyle w:val="a3"/>
        <w:spacing w:after="0"/>
        <w:ind w:firstLine="709"/>
        <w:rPr>
          <w:rFonts w:eastAsia="MS Mincho"/>
          <w:i/>
          <w:u w:val="single"/>
        </w:rPr>
      </w:pPr>
      <w:r w:rsidRPr="008E487B">
        <w:rPr>
          <w:rFonts w:eastAsia="MS Mincho"/>
          <w:i/>
          <w:u w:val="single"/>
        </w:rPr>
        <w:t xml:space="preserve">Технические и технологические проблемы систем </w:t>
      </w:r>
      <w:r>
        <w:rPr>
          <w:rFonts w:eastAsia="MS Mincho"/>
          <w:i/>
          <w:u w:val="single"/>
        </w:rPr>
        <w:t>централизованного электроснабжения</w:t>
      </w:r>
    </w:p>
    <w:p w:rsidR="00795F81" w:rsidRDefault="00795F81" w:rsidP="00795F81">
      <w:pPr>
        <w:pStyle w:val="af8"/>
        <w:spacing w:before="0" w:after="0" w:line="240" w:lineRule="auto"/>
        <w:rPr>
          <w:sz w:val="24"/>
          <w:szCs w:val="24"/>
        </w:rPr>
      </w:pPr>
      <w:r w:rsidRPr="001D1962">
        <w:rPr>
          <w:sz w:val="24"/>
          <w:szCs w:val="24"/>
        </w:rPr>
        <w:t>Основной проблемой системы электроснабжение сельского поселения является износ оборудования и сетей электроснабжения. Для безаварийного функционирования необходимо своевременно проводить текущий и капитальный ремонт оборудования, замену проводов устаревших линий электропередач 0,4 кВ на СИП, замену деревянных опор на новые железобетонные. По мере необходимости также необходимо проводить реконструкцию существующих ТП с заменой трансформаторов на более мощные для обеспечения растущих потребностей населения и производства, осуществлять строительство новых трансформаторных подстанций.</w:t>
      </w:r>
    </w:p>
    <w:p w:rsidR="00795F81" w:rsidRDefault="00795F81" w:rsidP="00795F81">
      <w:pPr>
        <w:jc w:val="left"/>
        <w:rPr>
          <w:sz w:val="24"/>
          <w:szCs w:val="20"/>
        </w:rPr>
      </w:pPr>
      <w:r>
        <w:br w:type="page"/>
      </w:r>
    </w:p>
    <w:p w:rsidR="00795F81" w:rsidRPr="00001D3C" w:rsidRDefault="00795F81" w:rsidP="00795F81">
      <w:pPr>
        <w:pStyle w:val="af8"/>
        <w:spacing w:before="0" w:line="240" w:lineRule="auto"/>
        <w:ind w:firstLine="709"/>
        <w:outlineLvl w:val="1"/>
        <w:rPr>
          <w:b/>
          <w:sz w:val="24"/>
          <w:szCs w:val="24"/>
        </w:rPr>
      </w:pPr>
      <w:bookmarkStart w:id="36" w:name="_Toc462666413"/>
      <w:bookmarkStart w:id="37" w:name="_Toc467107925"/>
      <w:bookmarkStart w:id="38" w:name="_Toc468699331"/>
      <w:r>
        <w:rPr>
          <w:b/>
          <w:sz w:val="24"/>
          <w:szCs w:val="24"/>
        </w:rPr>
        <w:lastRenderedPageBreak/>
        <w:t>3</w:t>
      </w:r>
      <w:r w:rsidRPr="00001D3C">
        <w:rPr>
          <w:b/>
          <w:sz w:val="24"/>
          <w:szCs w:val="24"/>
        </w:rPr>
        <w:t>.5 Характеристика существующего состояния систем газоснабжения</w:t>
      </w:r>
      <w:bookmarkEnd w:id="36"/>
      <w:bookmarkEnd w:id="37"/>
      <w:bookmarkEnd w:id="38"/>
    </w:p>
    <w:p w:rsidR="00795F81" w:rsidRDefault="00795F81" w:rsidP="00795F81">
      <w:pPr>
        <w:pStyle w:val="a3"/>
        <w:ind w:firstLine="708"/>
        <w:rPr>
          <w:rFonts w:eastAsia="MS Mincho"/>
          <w:i/>
          <w:szCs w:val="24"/>
          <w:u w:val="single"/>
        </w:rPr>
      </w:pPr>
      <w:r w:rsidRPr="004B6988">
        <w:rPr>
          <w:rFonts w:eastAsia="MS Mincho"/>
          <w:i/>
          <w:szCs w:val="24"/>
          <w:u w:val="single"/>
        </w:rPr>
        <w:t>Инст</w:t>
      </w:r>
      <w:r>
        <w:rPr>
          <w:rFonts w:eastAsia="MS Mincho"/>
          <w:i/>
          <w:szCs w:val="24"/>
          <w:u w:val="single"/>
        </w:rPr>
        <w:t>итуциональная структура систем газоснабжения</w:t>
      </w:r>
      <w:r w:rsidRPr="004B6988">
        <w:rPr>
          <w:rFonts w:eastAsia="MS Mincho"/>
          <w:i/>
          <w:szCs w:val="24"/>
          <w:u w:val="single"/>
        </w:rPr>
        <w:t xml:space="preserve"> сельского поселения </w:t>
      </w:r>
      <w:r>
        <w:rPr>
          <w:rFonts w:eastAsia="MS Mincho"/>
          <w:i/>
          <w:szCs w:val="24"/>
          <w:u w:val="single"/>
        </w:rPr>
        <w:t>Краснобашкирский</w:t>
      </w:r>
      <w:r w:rsidRPr="004B6988">
        <w:rPr>
          <w:rFonts w:eastAsia="MS Mincho"/>
          <w:i/>
          <w:szCs w:val="24"/>
          <w:u w:val="single"/>
        </w:rPr>
        <w:t xml:space="preserve"> сельсовет</w:t>
      </w:r>
    </w:p>
    <w:p w:rsidR="00795F81" w:rsidRDefault="00795F81" w:rsidP="00795F81">
      <w:pPr>
        <w:pStyle w:val="a3"/>
        <w:ind w:firstLine="708"/>
        <w:rPr>
          <w:rFonts w:eastAsia="MS Mincho"/>
          <w:szCs w:val="24"/>
        </w:rPr>
      </w:pPr>
      <w:r w:rsidRPr="004E4D2B">
        <w:rPr>
          <w:rFonts w:eastAsia="MS Mincho"/>
          <w:szCs w:val="24"/>
        </w:rPr>
        <w:t>У</w:t>
      </w:r>
      <w:r>
        <w:rPr>
          <w:rFonts w:eastAsia="MS Mincho"/>
          <w:szCs w:val="24"/>
        </w:rPr>
        <w:t>слуги по централизованному газоснабжению на территории  сельского поселения Краснобашкирский сельсовет оказывает ООО «Газпром межрегионгаз Уфа».</w:t>
      </w:r>
    </w:p>
    <w:p w:rsidR="00795F81" w:rsidRPr="008457AE" w:rsidRDefault="00795F81" w:rsidP="00795F81">
      <w:pPr>
        <w:tabs>
          <w:tab w:val="left" w:pos="720"/>
        </w:tabs>
        <w:ind w:firstLine="709"/>
        <w:rPr>
          <w:rFonts w:cs="Arial"/>
          <w:sz w:val="24"/>
        </w:rPr>
      </w:pPr>
      <w:r w:rsidRPr="008457AE">
        <w:rPr>
          <w:rFonts w:cs="Arial"/>
          <w:sz w:val="24"/>
        </w:rPr>
        <w:t>Газ высокого и среднего давления распределяется по потребителям.</w:t>
      </w:r>
    </w:p>
    <w:p w:rsidR="00795F81" w:rsidRPr="008457AE" w:rsidRDefault="00795F81" w:rsidP="00795F81">
      <w:pPr>
        <w:tabs>
          <w:tab w:val="left" w:pos="720"/>
        </w:tabs>
        <w:ind w:firstLine="709"/>
        <w:rPr>
          <w:rFonts w:cs="Arial"/>
          <w:sz w:val="24"/>
        </w:rPr>
      </w:pPr>
      <w:r w:rsidRPr="008457AE">
        <w:rPr>
          <w:rFonts w:cs="Arial"/>
          <w:sz w:val="24"/>
        </w:rPr>
        <w:t>Газ низкого давления подается в жилые дома после понижения давления в ГРП (ШРП).</w:t>
      </w:r>
    </w:p>
    <w:p w:rsidR="00795F81" w:rsidRPr="008457AE" w:rsidRDefault="00795F81" w:rsidP="00795F81">
      <w:pPr>
        <w:tabs>
          <w:tab w:val="left" w:pos="720"/>
        </w:tabs>
        <w:ind w:firstLine="709"/>
        <w:rPr>
          <w:rFonts w:cs="Arial"/>
          <w:sz w:val="24"/>
        </w:rPr>
      </w:pPr>
      <w:r w:rsidRPr="008457AE">
        <w:rPr>
          <w:rFonts w:cs="Arial"/>
          <w:sz w:val="24"/>
        </w:rPr>
        <w:t>Газ подается на хозяйственно-бытовые, коммунальные нужды; на технологические нужды промышленных  и сельскохозяйственных предприятий.</w:t>
      </w:r>
    </w:p>
    <w:p w:rsidR="00795F81" w:rsidRDefault="00795F81" w:rsidP="00795F81">
      <w:pPr>
        <w:rPr>
          <w:rFonts w:cs="Arial"/>
          <w:sz w:val="24"/>
        </w:rPr>
      </w:pPr>
      <w:r w:rsidRPr="00E01F4E">
        <w:rPr>
          <w:rFonts w:cs="Arial"/>
          <w:sz w:val="24"/>
        </w:rPr>
        <w:t xml:space="preserve">        </w:t>
      </w:r>
    </w:p>
    <w:p w:rsidR="00795F81" w:rsidRPr="00BB788D" w:rsidRDefault="00795F81" w:rsidP="00795F81">
      <w:pPr>
        <w:ind w:firstLine="708"/>
        <w:rPr>
          <w:rFonts w:eastAsia="MS Mincho"/>
          <w:i/>
          <w:sz w:val="24"/>
          <w:u w:val="single"/>
        </w:rPr>
      </w:pPr>
      <w:r w:rsidRPr="00E01F4E">
        <w:rPr>
          <w:rFonts w:cs="Arial"/>
          <w:sz w:val="24"/>
        </w:rPr>
        <w:t xml:space="preserve">  </w:t>
      </w:r>
      <w:r w:rsidRPr="00BB788D">
        <w:rPr>
          <w:rFonts w:eastAsia="MS Mincho"/>
          <w:i/>
          <w:sz w:val="24"/>
          <w:u w:val="single"/>
        </w:rPr>
        <w:t xml:space="preserve">Характеристика систем централизованного газоснабжения сельского поселения </w:t>
      </w:r>
      <w:r>
        <w:rPr>
          <w:rFonts w:eastAsia="MS Mincho"/>
          <w:i/>
          <w:sz w:val="24"/>
          <w:u w:val="single"/>
        </w:rPr>
        <w:t>Краснобашкирский</w:t>
      </w:r>
      <w:r w:rsidRPr="00BB788D">
        <w:rPr>
          <w:rFonts w:eastAsia="MS Mincho"/>
          <w:i/>
          <w:sz w:val="24"/>
          <w:u w:val="single"/>
        </w:rPr>
        <w:t xml:space="preserve"> сельсовет</w:t>
      </w:r>
    </w:p>
    <w:p w:rsidR="00795F81" w:rsidRPr="00472ED2" w:rsidRDefault="00795F81" w:rsidP="00795F81">
      <w:pPr>
        <w:pStyle w:val="a3"/>
        <w:ind w:firstLine="708"/>
        <w:rPr>
          <w:rFonts w:eastAsia="MS Mincho"/>
        </w:rPr>
      </w:pPr>
      <w:r w:rsidRPr="00472ED2">
        <w:rPr>
          <w:rFonts w:eastAsia="MS Mincho"/>
        </w:rPr>
        <w:t>Сведения не предоставлены.</w:t>
      </w:r>
    </w:p>
    <w:p w:rsidR="00795F81" w:rsidRDefault="00795F81" w:rsidP="00795F81">
      <w:pPr>
        <w:pStyle w:val="a3"/>
        <w:ind w:firstLine="708"/>
        <w:rPr>
          <w:i/>
          <w:u w:val="single"/>
        </w:rPr>
      </w:pPr>
      <w:r w:rsidRPr="00472ED2">
        <w:rPr>
          <w:i/>
          <w:u w:val="single"/>
        </w:rPr>
        <w:t xml:space="preserve">Балансы мощности систем централизованного газоснабжения сельского поселения </w:t>
      </w:r>
      <w:r>
        <w:rPr>
          <w:i/>
          <w:u w:val="single"/>
        </w:rPr>
        <w:t>Краснобашкирский</w:t>
      </w:r>
      <w:r w:rsidRPr="00472ED2">
        <w:rPr>
          <w:i/>
          <w:u w:val="single"/>
        </w:rPr>
        <w:t xml:space="preserve"> сельсовет</w:t>
      </w:r>
    </w:p>
    <w:p w:rsidR="00795F81" w:rsidRPr="00472ED2" w:rsidRDefault="00795F81" w:rsidP="00795F81">
      <w:pPr>
        <w:pStyle w:val="a3"/>
        <w:ind w:firstLine="708"/>
      </w:pPr>
      <w:r w:rsidRPr="00472ED2">
        <w:t>Сведения не предоставлены.</w:t>
      </w:r>
    </w:p>
    <w:p w:rsidR="00795F81" w:rsidRDefault="00795F81" w:rsidP="00795F81">
      <w:pPr>
        <w:pStyle w:val="a3"/>
        <w:spacing w:after="0"/>
        <w:ind w:firstLine="709"/>
        <w:rPr>
          <w:rFonts w:eastAsia="MS Mincho"/>
          <w:i/>
          <w:u w:val="single"/>
        </w:rPr>
      </w:pPr>
    </w:p>
    <w:p w:rsidR="00795F81" w:rsidRDefault="00795F81" w:rsidP="00795F81">
      <w:pPr>
        <w:pStyle w:val="a3"/>
        <w:spacing w:after="0"/>
        <w:ind w:firstLine="709"/>
        <w:rPr>
          <w:rFonts w:eastAsia="MS Mincho"/>
          <w:i/>
          <w:u w:val="single"/>
        </w:rPr>
      </w:pPr>
      <w:r w:rsidRPr="008E487B">
        <w:rPr>
          <w:rFonts w:eastAsia="MS Mincho"/>
          <w:i/>
          <w:u w:val="single"/>
        </w:rPr>
        <w:t xml:space="preserve">Зоны действия </w:t>
      </w:r>
      <w:r>
        <w:rPr>
          <w:rFonts w:eastAsia="MS Mincho"/>
          <w:i/>
          <w:u w:val="single"/>
        </w:rPr>
        <w:t>систем</w:t>
      </w:r>
      <w:r w:rsidRPr="008E487B">
        <w:rPr>
          <w:rFonts w:eastAsia="MS Mincho"/>
          <w:i/>
          <w:u w:val="single"/>
        </w:rPr>
        <w:t xml:space="preserve"> </w:t>
      </w:r>
      <w:r>
        <w:rPr>
          <w:rFonts w:eastAsia="MS Mincho"/>
          <w:i/>
          <w:u w:val="single"/>
        </w:rPr>
        <w:t>централизованного газоснабжения</w:t>
      </w:r>
    </w:p>
    <w:p w:rsidR="00795F81" w:rsidRPr="006B4DC1" w:rsidRDefault="00795F81" w:rsidP="00795F81">
      <w:pPr>
        <w:pStyle w:val="a3"/>
        <w:spacing w:after="0"/>
        <w:ind w:firstLine="709"/>
        <w:rPr>
          <w:rFonts w:eastAsia="MS Mincho"/>
        </w:rPr>
      </w:pPr>
      <w:r>
        <w:rPr>
          <w:rFonts w:eastAsia="MS Mincho"/>
        </w:rPr>
        <w:t xml:space="preserve">Централизованное газоснабжение на территории Республики Башкортостан осуществляет ООО «Газпром межрегионгаз Уфа». По газопроводам высокого и среднего давления газ распределяется по населенным пунктам. В каждом газифицированном населенном пункте: с. Красная Башкирия, д. Озерное, д. Самарского отделения совхоза, д. Покровка, </w:t>
      </w:r>
      <w:r>
        <w:rPr>
          <w:rFonts w:eastAsia="MS Mincho"/>
        </w:rPr>
        <w:br/>
        <w:t>установлены ГРП (ШРП) для понижения давления, после которых газ подается в жилые дома.</w:t>
      </w:r>
    </w:p>
    <w:p w:rsidR="00795F81" w:rsidRDefault="00795F81" w:rsidP="00795F81">
      <w:pPr>
        <w:pStyle w:val="a3"/>
        <w:spacing w:after="0"/>
        <w:ind w:firstLine="708"/>
        <w:jc w:val="left"/>
        <w:rPr>
          <w:i/>
          <w:u w:val="single"/>
        </w:rPr>
      </w:pPr>
    </w:p>
    <w:p w:rsidR="00795F81" w:rsidRDefault="00795F81" w:rsidP="00795F81">
      <w:pPr>
        <w:pStyle w:val="a3"/>
        <w:spacing w:after="0"/>
        <w:ind w:firstLine="708"/>
        <w:jc w:val="left"/>
        <w:rPr>
          <w:i/>
          <w:u w:val="single"/>
        </w:rPr>
      </w:pPr>
      <w:r w:rsidRPr="00472ED2">
        <w:rPr>
          <w:i/>
          <w:u w:val="single"/>
        </w:rPr>
        <w:t>Резервы и дефициты мощности систем централизованного газоснабжения</w:t>
      </w:r>
    </w:p>
    <w:p w:rsidR="00795F81" w:rsidRDefault="00795F81" w:rsidP="00795F81">
      <w:pPr>
        <w:pStyle w:val="a3"/>
        <w:spacing w:after="0"/>
        <w:ind w:firstLine="709"/>
      </w:pPr>
      <w:r>
        <w:t>Сведения не предоставлены.</w:t>
      </w:r>
    </w:p>
    <w:p w:rsidR="00795F81" w:rsidRPr="00472ED2" w:rsidRDefault="00795F81" w:rsidP="00795F81">
      <w:pPr>
        <w:pStyle w:val="a3"/>
        <w:spacing w:after="0"/>
        <w:ind w:firstLine="709"/>
      </w:pPr>
    </w:p>
    <w:p w:rsidR="00795F81" w:rsidRPr="00C65E15" w:rsidRDefault="00795F81" w:rsidP="00795F81">
      <w:pPr>
        <w:ind w:firstLine="709"/>
        <w:jc w:val="left"/>
        <w:rPr>
          <w:i/>
          <w:sz w:val="24"/>
          <w:u w:val="single"/>
        </w:rPr>
      </w:pPr>
      <w:r w:rsidRPr="00C65E15">
        <w:rPr>
          <w:i/>
          <w:sz w:val="24"/>
          <w:u w:val="single"/>
        </w:rPr>
        <w:t>Надежность системы централизованного газоснабжения</w:t>
      </w:r>
    </w:p>
    <w:p w:rsidR="00795F81" w:rsidRPr="00C965A2" w:rsidRDefault="00795F81" w:rsidP="00795F81">
      <w:pPr>
        <w:ind w:firstLine="709"/>
        <w:rPr>
          <w:sz w:val="24"/>
        </w:rPr>
      </w:pPr>
      <w:r w:rsidRPr="00C965A2">
        <w:rPr>
          <w:color w:val="000000"/>
          <w:sz w:val="24"/>
        </w:rPr>
        <w:t xml:space="preserve">Порядок определения показателей надежности услуг по транспортировке газа по </w:t>
      </w:r>
      <w:r w:rsidRPr="00C965A2">
        <w:rPr>
          <w:sz w:val="24"/>
        </w:rPr>
        <w:t>газораспределительным сетям определяется Постановлением Правительства РФ от 18.10.2014 N 1074 "О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 N 1021"  и "Правилами определения показателей надежности и качества услуг по транспортировке газа по газораспределительным сетям".</w:t>
      </w:r>
    </w:p>
    <w:p w:rsidR="00795F81" w:rsidRPr="00F30A92" w:rsidRDefault="00795F81" w:rsidP="00795F81">
      <w:pPr>
        <w:shd w:val="clear" w:color="auto" w:fill="FFFFFF"/>
        <w:ind w:firstLine="709"/>
        <w:rPr>
          <w:color w:val="000000"/>
          <w:sz w:val="24"/>
        </w:rPr>
      </w:pPr>
      <w:r w:rsidRPr="00F30A92">
        <w:rPr>
          <w:color w:val="000000"/>
          <w:sz w:val="24"/>
        </w:rPr>
        <w:t xml:space="preserve"> Надежность услуг по транспортировке газа по газораспределительным сетям характеризуется:</w:t>
      </w:r>
    </w:p>
    <w:p w:rsidR="00795F81" w:rsidRPr="00F30A92" w:rsidRDefault="00795F81" w:rsidP="00795F81">
      <w:pPr>
        <w:shd w:val="clear" w:color="auto" w:fill="FFFFFF"/>
        <w:ind w:firstLine="709"/>
        <w:rPr>
          <w:color w:val="000000"/>
          <w:sz w:val="24"/>
        </w:rPr>
      </w:pPr>
      <w:bookmarkStart w:id="39" w:name="dst100016"/>
      <w:bookmarkEnd w:id="39"/>
      <w:r w:rsidRPr="00F30A92">
        <w:rPr>
          <w:color w:val="000000"/>
          <w:sz w:val="24"/>
        </w:rPr>
        <w:t>а) количеством прекращений и ограничений транспортировки газа по газораспределительным сетям потребителям;</w:t>
      </w:r>
    </w:p>
    <w:p w:rsidR="00795F81" w:rsidRPr="00F30A92" w:rsidRDefault="00795F81" w:rsidP="00795F81">
      <w:pPr>
        <w:shd w:val="clear" w:color="auto" w:fill="FFFFFF"/>
        <w:ind w:firstLine="709"/>
        <w:rPr>
          <w:color w:val="000000"/>
          <w:sz w:val="24"/>
        </w:rPr>
      </w:pPr>
      <w:bookmarkStart w:id="40" w:name="dst100017"/>
      <w:bookmarkEnd w:id="40"/>
      <w:r w:rsidRPr="00F30A92">
        <w:rPr>
          <w:color w:val="000000"/>
          <w:sz w:val="24"/>
        </w:rPr>
        <w:t>б) продолжительностью прекращений и ограничений транспортировки газа по газораспределительным сетям потребителям;</w:t>
      </w:r>
    </w:p>
    <w:p w:rsidR="00795F81" w:rsidRDefault="00795F81" w:rsidP="00795F81">
      <w:pPr>
        <w:shd w:val="clear" w:color="auto" w:fill="FFFFFF"/>
        <w:ind w:firstLine="709"/>
        <w:rPr>
          <w:color w:val="000000"/>
          <w:sz w:val="24"/>
        </w:rPr>
      </w:pPr>
      <w:bookmarkStart w:id="41" w:name="dst100018"/>
      <w:bookmarkEnd w:id="41"/>
      <w:r w:rsidRPr="00F30A92">
        <w:rPr>
          <w:color w:val="000000"/>
          <w:sz w:val="24"/>
        </w:rPr>
        <w:t>в) количеством недопоставленного газа потребителям в результате прекращений и ограничений транспортировки газа по газораспределительным сетям.</w:t>
      </w:r>
      <w:r>
        <w:rPr>
          <w:color w:val="000000"/>
          <w:sz w:val="24"/>
        </w:rPr>
        <w:t xml:space="preserve"> </w:t>
      </w:r>
    </w:p>
    <w:p w:rsidR="00795F81" w:rsidRPr="00C735DA" w:rsidRDefault="00795F81" w:rsidP="00795F81">
      <w:pPr>
        <w:shd w:val="clear" w:color="auto" w:fill="FFFFFF"/>
        <w:ind w:firstLine="709"/>
        <w:rPr>
          <w:color w:val="000000"/>
          <w:sz w:val="24"/>
        </w:rPr>
      </w:pPr>
      <w:r w:rsidRPr="00C735DA">
        <w:rPr>
          <w:color w:val="000000"/>
          <w:sz w:val="24"/>
        </w:rPr>
        <w:t>Плановые  значения показателей надежности и качества услуг</w:t>
      </w:r>
      <w:r>
        <w:rPr>
          <w:color w:val="000000"/>
          <w:sz w:val="24"/>
        </w:rPr>
        <w:t xml:space="preserve"> по транспортировке газа по газораспределительным </w:t>
      </w:r>
      <w:r w:rsidRPr="00C735DA">
        <w:rPr>
          <w:color w:val="000000"/>
          <w:sz w:val="24"/>
        </w:rPr>
        <w:t>сетям</w:t>
      </w:r>
      <w:r>
        <w:rPr>
          <w:color w:val="000000"/>
          <w:sz w:val="24"/>
        </w:rPr>
        <w:t xml:space="preserve"> устанавливаются </w:t>
      </w:r>
      <w:r w:rsidRPr="00C735DA">
        <w:rPr>
          <w:color w:val="000000"/>
          <w:sz w:val="24"/>
        </w:rPr>
        <w:t>орган</w:t>
      </w:r>
      <w:r>
        <w:rPr>
          <w:color w:val="000000"/>
          <w:sz w:val="24"/>
        </w:rPr>
        <w:t>ом</w:t>
      </w:r>
      <w:r w:rsidRPr="00C735DA">
        <w:rPr>
          <w:color w:val="000000"/>
          <w:sz w:val="24"/>
        </w:rPr>
        <w:t xml:space="preserve"> исполнительной власти субъекта Российской</w:t>
      </w:r>
      <w:r>
        <w:rPr>
          <w:color w:val="000000"/>
          <w:sz w:val="24"/>
        </w:rPr>
        <w:t xml:space="preserve"> </w:t>
      </w:r>
      <w:r w:rsidRPr="00C735DA">
        <w:rPr>
          <w:color w:val="000000"/>
          <w:sz w:val="24"/>
        </w:rPr>
        <w:t xml:space="preserve">Федерации </w:t>
      </w:r>
      <w:r>
        <w:rPr>
          <w:color w:val="000000"/>
          <w:sz w:val="24"/>
        </w:rPr>
        <w:t xml:space="preserve">в </w:t>
      </w:r>
      <w:r w:rsidRPr="00C735DA">
        <w:rPr>
          <w:color w:val="000000"/>
          <w:sz w:val="24"/>
        </w:rPr>
        <w:t>области государственного регулирования тарифов, а в</w:t>
      </w:r>
      <w:r>
        <w:rPr>
          <w:color w:val="000000"/>
          <w:sz w:val="24"/>
        </w:rPr>
        <w:t xml:space="preserve"> </w:t>
      </w:r>
      <w:r w:rsidRPr="00C735DA">
        <w:rPr>
          <w:color w:val="000000"/>
          <w:sz w:val="24"/>
        </w:rPr>
        <w:t>случае,  если газораспределительная организация оказывает услуги по</w:t>
      </w:r>
      <w:r>
        <w:rPr>
          <w:color w:val="000000"/>
          <w:sz w:val="24"/>
        </w:rPr>
        <w:t xml:space="preserve"> </w:t>
      </w:r>
      <w:r w:rsidRPr="00C735DA">
        <w:rPr>
          <w:color w:val="000000"/>
          <w:sz w:val="24"/>
        </w:rPr>
        <w:t>транспортировке газа по технологически  связанным</w:t>
      </w:r>
      <w:r>
        <w:rPr>
          <w:color w:val="000000"/>
          <w:sz w:val="24"/>
        </w:rPr>
        <w:t xml:space="preserve"> </w:t>
      </w:r>
      <w:r w:rsidRPr="00C735DA">
        <w:rPr>
          <w:color w:val="000000"/>
          <w:sz w:val="24"/>
        </w:rPr>
        <w:t>газораспределительным  сетям  на  территориях  нескольких субъектов</w:t>
      </w:r>
      <w:r>
        <w:rPr>
          <w:color w:val="000000"/>
          <w:sz w:val="24"/>
        </w:rPr>
        <w:t xml:space="preserve"> </w:t>
      </w:r>
      <w:r w:rsidRPr="00C735DA">
        <w:rPr>
          <w:color w:val="000000"/>
          <w:sz w:val="24"/>
        </w:rPr>
        <w:t>Российской  Федерации,  плановые  значения показателей надежности и</w:t>
      </w:r>
      <w:r>
        <w:rPr>
          <w:color w:val="000000"/>
          <w:sz w:val="24"/>
        </w:rPr>
        <w:t xml:space="preserve"> </w:t>
      </w:r>
      <w:r w:rsidRPr="00C735DA">
        <w:rPr>
          <w:color w:val="000000"/>
          <w:sz w:val="24"/>
        </w:rPr>
        <w:t>качества  услуг по транспортировке газа по газораспределительным</w:t>
      </w:r>
      <w:r>
        <w:rPr>
          <w:color w:val="000000"/>
          <w:sz w:val="24"/>
        </w:rPr>
        <w:t xml:space="preserve"> </w:t>
      </w:r>
      <w:r w:rsidRPr="00C735DA">
        <w:rPr>
          <w:color w:val="000000"/>
          <w:sz w:val="24"/>
        </w:rPr>
        <w:t xml:space="preserve">сетям устанавливаются Федеральной </w:t>
      </w:r>
      <w:r w:rsidRPr="00C735DA">
        <w:rPr>
          <w:color w:val="000000"/>
          <w:sz w:val="24"/>
        </w:rPr>
        <w:lastRenderedPageBreak/>
        <w:t>антимонопольной службой на каждый расчетный период в пределах</w:t>
      </w:r>
      <w:r>
        <w:rPr>
          <w:color w:val="000000"/>
          <w:sz w:val="24"/>
        </w:rPr>
        <w:t xml:space="preserve"> </w:t>
      </w:r>
      <w:r w:rsidRPr="00C735DA">
        <w:rPr>
          <w:color w:val="000000"/>
          <w:sz w:val="24"/>
        </w:rPr>
        <w:t>долгосрочного периода регулирования тарифов</w:t>
      </w:r>
      <w:r>
        <w:rPr>
          <w:color w:val="000000"/>
          <w:sz w:val="24"/>
        </w:rPr>
        <w:t xml:space="preserve"> на </w:t>
      </w:r>
      <w:r w:rsidRPr="00C735DA">
        <w:rPr>
          <w:color w:val="000000"/>
          <w:sz w:val="24"/>
        </w:rPr>
        <w:t>услуги по</w:t>
      </w:r>
      <w:r>
        <w:rPr>
          <w:color w:val="000000"/>
          <w:sz w:val="24"/>
        </w:rPr>
        <w:t xml:space="preserve"> </w:t>
      </w:r>
      <w:r w:rsidRPr="00C735DA">
        <w:rPr>
          <w:color w:val="000000"/>
          <w:sz w:val="24"/>
        </w:rPr>
        <w:t xml:space="preserve">транспортировке газа </w:t>
      </w:r>
      <w:r>
        <w:rPr>
          <w:color w:val="000000"/>
          <w:sz w:val="24"/>
        </w:rPr>
        <w:t>по газораспределительным сетям</w:t>
      </w:r>
      <w:r w:rsidRPr="00C735DA">
        <w:rPr>
          <w:color w:val="000000"/>
          <w:sz w:val="24"/>
        </w:rPr>
        <w:t xml:space="preserve"> в соответствии с методикой.</w:t>
      </w:r>
    </w:p>
    <w:p w:rsidR="00795F81" w:rsidRPr="001B0DD2" w:rsidRDefault="00795F81" w:rsidP="00795F81">
      <w:pPr>
        <w:shd w:val="clear" w:color="auto" w:fill="FFFFFF"/>
        <w:ind w:firstLine="709"/>
        <w:rPr>
          <w:color w:val="000000"/>
          <w:sz w:val="24"/>
        </w:rPr>
      </w:pPr>
      <w:r>
        <w:rPr>
          <w:color w:val="000000"/>
          <w:sz w:val="24"/>
        </w:rPr>
        <w:t>В соответствии с постановлением, г</w:t>
      </w:r>
      <w:r w:rsidRPr="001B0DD2">
        <w:rPr>
          <w:color w:val="000000"/>
          <w:sz w:val="24"/>
        </w:rPr>
        <w:t>азораспределительные  о</w:t>
      </w:r>
      <w:r>
        <w:rPr>
          <w:color w:val="000000"/>
          <w:sz w:val="24"/>
        </w:rPr>
        <w:t>рганизации ежегодно, начиная</w:t>
      </w:r>
      <w:r w:rsidRPr="001B0DD2">
        <w:rPr>
          <w:color w:val="000000"/>
          <w:sz w:val="24"/>
        </w:rPr>
        <w:t xml:space="preserve"> с</w:t>
      </w:r>
      <w:r>
        <w:rPr>
          <w:color w:val="000000"/>
          <w:sz w:val="24"/>
        </w:rPr>
        <w:t xml:space="preserve"> </w:t>
      </w:r>
      <w:r w:rsidRPr="001B0DD2">
        <w:rPr>
          <w:color w:val="000000"/>
          <w:sz w:val="24"/>
        </w:rPr>
        <w:t>2017 года, до 1 июня года, следующего за отчетным, в соответствии с</w:t>
      </w:r>
      <w:r>
        <w:rPr>
          <w:color w:val="000000"/>
          <w:sz w:val="24"/>
        </w:rPr>
        <w:t xml:space="preserve"> </w:t>
      </w:r>
      <w:r w:rsidRPr="001B0DD2">
        <w:rPr>
          <w:color w:val="000000"/>
          <w:sz w:val="24"/>
        </w:rPr>
        <w:t>методикой предста</w:t>
      </w:r>
      <w:r>
        <w:rPr>
          <w:color w:val="000000"/>
          <w:sz w:val="24"/>
        </w:rPr>
        <w:t xml:space="preserve">вляют в регулирующие органы отчетные </w:t>
      </w:r>
      <w:r w:rsidRPr="001B0DD2">
        <w:rPr>
          <w:color w:val="000000"/>
          <w:sz w:val="24"/>
        </w:rPr>
        <w:t>данные,</w:t>
      </w:r>
      <w:r>
        <w:rPr>
          <w:color w:val="000000"/>
          <w:sz w:val="24"/>
        </w:rPr>
        <w:t xml:space="preserve"> </w:t>
      </w:r>
      <w:r w:rsidRPr="001B0DD2">
        <w:rPr>
          <w:color w:val="000000"/>
          <w:sz w:val="24"/>
        </w:rPr>
        <w:t xml:space="preserve">используемые при расчете </w:t>
      </w:r>
      <w:r>
        <w:rPr>
          <w:color w:val="000000"/>
          <w:sz w:val="24"/>
        </w:rPr>
        <w:t xml:space="preserve">фактических </w:t>
      </w:r>
      <w:r w:rsidRPr="001B0DD2">
        <w:rPr>
          <w:color w:val="000000"/>
          <w:sz w:val="24"/>
        </w:rPr>
        <w:t>значений показателей</w:t>
      </w:r>
      <w:r>
        <w:rPr>
          <w:color w:val="000000"/>
          <w:sz w:val="24"/>
        </w:rPr>
        <w:t xml:space="preserve"> </w:t>
      </w:r>
      <w:r w:rsidRPr="001B0DD2">
        <w:rPr>
          <w:color w:val="000000"/>
          <w:sz w:val="24"/>
        </w:rPr>
        <w:t>надежности и качества услуг по транспортировке газа по</w:t>
      </w:r>
      <w:r>
        <w:rPr>
          <w:color w:val="000000"/>
          <w:sz w:val="24"/>
        </w:rPr>
        <w:t xml:space="preserve"> </w:t>
      </w:r>
      <w:r w:rsidRPr="001B0DD2">
        <w:rPr>
          <w:color w:val="000000"/>
          <w:sz w:val="24"/>
        </w:rPr>
        <w:t>газораспределительным сетям.</w:t>
      </w:r>
    </w:p>
    <w:p w:rsidR="00795F81" w:rsidRDefault="00795F81" w:rsidP="00795F81">
      <w:pPr>
        <w:pStyle w:val="a3"/>
        <w:spacing w:after="0"/>
        <w:ind w:firstLine="709"/>
        <w:rPr>
          <w:i/>
          <w:u w:val="single"/>
        </w:rPr>
      </w:pPr>
    </w:p>
    <w:p w:rsidR="00795F81" w:rsidRDefault="00795F81" w:rsidP="00795F81">
      <w:pPr>
        <w:pStyle w:val="a3"/>
        <w:spacing w:after="0"/>
        <w:ind w:firstLine="709"/>
        <w:rPr>
          <w:i/>
          <w:u w:val="single"/>
        </w:rPr>
      </w:pPr>
      <w:r w:rsidRPr="007E6A9F">
        <w:rPr>
          <w:i/>
          <w:u w:val="single"/>
        </w:rPr>
        <w:t xml:space="preserve">Сведения о качестве </w:t>
      </w:r>
      <w:r>
        <w:rPr>
          <w:i/>
          <w:u w:val="single"/>
        </w:rPr>
        <w:t>услуг централизованного газоснабжения</w:t>
      </w:r>
    </w:p>
    <w:p w:rsidR="00795F81" w:rsidRPr="00C965A2" w:rsidRDefault="00795F81" w:rsidP="00795F81">
      <w:pPr>
        <w:ind w:firstLine="709"/>
        <w:rPr>
          <w:sz w:val="24"/>
        </w:rPr>
      </w:pPr>
      <w:r w:rsidRPr="00C965A2">
        <w:rPr>
          <w:color w:val="000000"/>
          <w:sz w:val="24"/>
        </w:rPr>
        <w:t xml:space="preserve">Порядок определения показателей качества услуг по транспортировке газа по </w:t>
      </w:r>
      <w:r w:rsidRPr="00C965A2">
        <w:rPr>
          <w:sz w:val="24"/>
        </w:rPr>
        <w:t>газораспределительным сетям определяется Постановлением Правительства РФ от 18.10.2014 N 1074 "О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 N 1021"  и "Правилами определения показателей надежности и качества услуг по транспортировке газа по газораспределительным сетям".</w:t>
      </w:r>
    </w:p>
    <w:p w:rsidR="00795F81" w:rsidRPr="00CD6E00" w:rsidRDefault="00795F81" w:rsidP="00795F81">
      <w:pPr>
        <w:ind w:firstLine="708"/>
        <w:rPr>
          <w:rFonts w:eastAsia="MS Mincho"/>
          <w:color w:val="000000"/>
          <w:sz w:val="24"/>
          <w:szCs w:val="28"/>
        </w:rPr>
      </w:pPr>
      <w:r w:rsidRPr="00CD6E00">
        <w:rPr>
          <w:rFonts w:eastAsia="MS Mincho"/>
          <w:color w:val="000000"/>
          <w:sz w:val="24"/>
          <w:szCs w:val="28"/>
        </w:rPr>
        <w:t>Качество услуг по транспортировке газа по газораспределительным сетям характеризуется:</w:t>
      </w:r>
    </w:p>
    <w:p w:rsidR="00795F81" w:rsidRPr="00CD6E00" w:rsidRDefault="00795F81" w:rsidP="00795F81">
      <w:pPr>
        <w:shd w:val="clear" w:color="auto" w:fill="FFFFFF"/>
        <w:ind w:firstLine="709"/>
        <w:rPr>
          <w:rFonts w:eastAsia="MS Mincho"/>
          <w:color w:val="000000"/>
          <w:sz w:val="24"/>
          <w:szCs w:val="28"/>
        </w:rPr>
      </w:pPr>
      <w:bookmarkStart w:id="42" w:name="dst100020"/>
      <w:bookmarkEnd w:id="42"/>
      <w:r w:rsidRPr="00CD6E00">
        <w:rPr>
          <w:rFonts w:eastAsia="MS Mincho"/>
          <w:color w:val="000000"/>
          <w:sz w:val="24"/>
          <w:szCs w:val="28"/>
        </w:rPr>
        <w:t>а) обеспечением давления в газораспределительной сети в пределах, необходимых для функционирования газопотребляющего оборудования;</w:t>
      </w:r>
    </w:p>
    <w:p w:rsidR="00795F81" w:rsidRPr="00CD6E00" w:rsidRDefault="00795F81" w:rsidP="00795F81">
      <w:pPr>
        <w:shd w:val="clear" w:color="auto" w:fill="FFFFFF"/>
        <w:ind w:firstLine="709"/>
        <w:rPr>
          <w:rFonts w:eastAsia="MS Mincho"/>
          <w:color w:val="000000"/>
          <w:sz w:val="24"/>
          <w:szCs w:val="28"/>
        </w:rPr>
      </w:pPr>
      <w:bookmarkStart w:id="43" w:name="dst100021"/>
      <w:bookmarkEnd w:id="43"/>
      <w:r w:rsidRPr="00CD6E00">
        <w:rPr>
          <w:rFonts w:eastAsia="MS Mincho"/>
          <w:color w:val="000000"/>
          <w:sz w:val="24"/>
          <w:szCs w:val="28"/>
        </w:rPr>
        <w:t>б) соответствием физико-химических характеристик газа требованиям, установленным в нормативно-технических документах.</w:t>
      </w:r>
    </w:p>
    <w:p w:rsidR="00795F81" w:rsidRPr="00C735DA" w:rsidRDefault="00795F81" w:rsidP="00795F81">
      <w:pPr>
        <w:shd w:val="clear" w:color="auto" w:fill="FFFFFF"/>
        <w:ind w:firstLine="709"/>
        <w:rPr>
          <w:color w:val="000000"/>
          <w:sz w:val="24"/>
        </w:rPr>
      </w:pPr>
      <w:r w:rsidRPr="00C735DA">
        <w:rPr>
          <w:color w:val="000000"/>
          <w:sz w:val="24"/>
        </w:rPr>
        <w:t>Плановые  значения показателей надежности и качества услуг</w:t>
      </w:r>
      <w:r>
        <w:rPr>
          <w:color w:val="000000"/>
          <w:sz w:val="24"/>
        </w:rPr>
        <w:t xml:space="preserve"> по транспортировке газа по газораспределительным </w:t>
      </w:r>
      <w:r w:rsidRPr="00C735DA">
        <w:rPr>
          <w:color w:val="000000"/>
          <w:sz w:val="24"/>
        </w:rPr>
        <w:t>сетям</w:t>
      </w:r>
      <w:r>
        <w:rPr>
          <w:color w:val="000000"/>
          <w:sz w:val="24"/>
        </w:rPr>
        <w:t xml:space="preserve"> устанавливаются </w:t>
      </w:r>
      <w:r w:rsidRPr="00C735DA">
        <w:rPr>
          <w:color w:val="000000"/>
          <w:sz w:val="24"/>
        </w:rPr>
        <w:t>орган</w:t>
      </w:r>
      <w:r>
        <w:rPr>
          <w:color w:val="000000"/>
          <w:sz w:val="24"/>
        </w:rPr>
        <w:t>ом</w:t>
      </w:r>
      <w:r w:rsidRPr="00C735DA">
        <w:rPr>
          <w:color w:val="000000"/>
          <w:sz w:val="24"/>
        </w:rPr>
        <w:t xml:space="preserve"> исполнительной власти субъекта Российской</w:t>
      </w:r>
      <w:r>
        <w:rPr>
          <w:color w:val="000000"/>
          <w:sz w:val="24"/>
        </w:rPr>
        <w:t xml:space="preserve"> </w:t>
      </w:r>
      <w:r w:rsidRPr="00C735DA">
        <w:rPr>
          <w:color w:val="000000"/>
          <w:sz w:val="24"/>
        </w:rPr>
        <w:t xml:space="preserve">Федерации </w:t>
      </w:r>
      <w:r>
        <w:rPr>
          <w:color w:val="000000"/>
          <w:sz w:val="24"/>
        </w:rPr>
        <w:t xml:space="preserve">в </w:t>
      </w:r>
      <w:r w:rsidRPr="00C735DA">
        <w:rPr>
          <w:color w:val="000000"/>
          <w:sz w:val="24"/>
        </w:rPr>
        <w:t>области государственного регулирования тарифов, а в</w:t>
      </w:r>
      <w:r>
        <w:rPr>
          <w:color w:val="000000"/>
          <w:sz w:val="24"/>
        </w:rPr>
        <w:t xml:space="preserve"> </w:t>
      </w:r>
      <w:r w:rsidRPr="00C735DA">
        <w:rPr>
          <w:color w:val="000000"/>
          <w:sz w:val="24"/>
        </w:rPr>
        <w:t>случае,  если газораспределительная организация оказывает услуги по</w:t>
      </w:r>
      <w:r>
        <w:rPr>
          <w:color w:val="000000"/>
          <w:sz w:val="24"/>
        </w:rPr>
        <w:t xml:space="preserve"> </w:t>
      </w:r>
      <w:r w:rsidRPr="00C735DA">
        <w:rPr>
          <w:color w:val="000000"/>
          <w:sz w:val="24"/>
        </w:rPr>
        <w:t>транспортировке газа по технологически  связанным</w:t>
      </w:r>
      <w:r>
        <w:rPr>
          <w:color w:val="000000"/>
          <w:sz w:val="24"/>
        </w:rPr>
        <w:t xml:space="preserve"> </w:t>
      </w:r>
      <w:r w:rsidRPr="00C735DA">
        <w:rPr>
          <w:color w:val="000000"/>
          <w:sz w:val="24"/>
        </w:rPr>
        <w:t>газораспределительным  сетям  на  территориях  нескольких субъектов</w:t>
      </w:r>
      <w:r>
        <w:rPr>
          <w:color w:val="000000"/>
          <w:sz w:val="24"/>
        </w:rPr>
        <w:t xml:space="preserve"> </w:t>
      </w:r>
      <w:r w:rsidRPr="00C735DA">
        <w:rPr>
          <w:color w:val="000000"/>
          <w:sz w:val="24"/>
        </w:rPr>
        <w:t>Российской  Федерации,  плановые  значения показателей надежности и</w:t>
      </w:r>
      <w:r>
        <w:rPr>
          <w:color w:val="000000"/>
          <w:sz w:val="24"/>
        </w:rPr>
        <w:t xml:space="preserve"> </w:t>
      </w:r>
      <w:r w:rsidRPr="00C735DA">
        <w:rPr>
          <w:color w:val="000000"/>
          <w:sz w:val="24"/>
        </w:rPr>
        <w:t>качества  услуг по транспортировке газа по газораспределительным</w:t>
      </w:r>
      <w:r>
        <w:rPr>
          <w:color w:val="000000"/>
          <w:sz w:val="24"/>
        </w:rPr>
        <w:t xml:space="preserve"> </w:t>
      </w:r>
      <w:r w:rsidRPr="00C735DA">
        <w:rPr>
          <w:color w:val="000000"/>
          <w:sz w:val="24"/>
        </w:rPr>
        <w:t>сетям устанавливаются Федеральной антимонопольной службой на каждый расчетный период в пределах</w:t>
      </w:r>
      <w:r>
        <w:rPr>
          <w:color w:val="000000"/>
          <w:sz w:val="24"/>
        </w:rPr>
        <w:t xml:space="preserve"> </w:t>
      </w:r>
      <w:r w:rsidRPr="00C735DA">
        <w:rPr>
          <w:color w:val="000000"/>
          <w:sz w:val="24"/>
        </w:rPr>
        <w:t>долгосрочного периода регулирования тарифов</w:t>
      </w:r>
      <w:r>
        <w:rPr>
          <w:color w:val="000000"/>
          <w:sz w:val="24"/>
        </w:rPr>
        <w:t xml:space="preserve"> на </w:t>
      </w:r>
      <w:r w:rsidRPr="00C735DA">
        <w:rPr>
          <w:color w:val="000000"/>
          <w:sz w:val="24"/>
        </w:rPr>
        <w:t>услуги по</w:t>
      </w:r>
      <w:r>
        <w:rPr>
          <w:color w:val="000000"/>
          <w:sz w:val="24"/>
        </w:rPr>
        <w:t xml:space="preserve"> </w:t>
      </w:r>
      <w:r w:rsidRPr="00C735DA">
        <w:rPr>
          <w:color w:val="000000"/>
          <w:sz w:val="24"/>
        </w:rPr>
        <w:t xml:space="preserve">транспортировке газа </w:t>
      </w:r>
      <w:r>
        <w:rPr>
          <w:color w:val="000000"/>
          <w:sz w:val="24"/>
        </w:rPr>
        <w:t>по газораспределительным сетям</w:t>
      </w:r>
      <w:r w:rsidRPr="00C735DA">
        <w:rPr>
          <w:color w:val="000000"/>
          <w:sz w:val="24"/>
        </w:rPr>
        <w:t xml:space="preserve"> в соответствии с методикой.</w:t>
      </w:r>
    </w:p>
    <w:p w:rsidR="00795F81" w:rsidRPr="001B0DD2" w:rsidRDefault="00795F81" w:rsidP="00795F81">
      <w:pPr>
        <w:shd w:val="clear" w:color="auto" w:fill="FFFFFF"/>
        <w:ind w:firstLine="709"/>
        <w:rPr>
          <w:color w:val="000000"/>
          <w:sz w:val="24"/>
        </w:rPr>
      </w:pPr>
      <w:r>
        <w:rPr>
          <w:color w:val="000000"/>
          <w:sz w:val="24"/>
        </w:rPr>
        <w:t>В соответствии с постановлением, г</w:t>
      </w:r>
      <w:r w:rsidRPr="001B0DD2">
        <w:rPr>
          <w:color w:val="000000"/>
          <w:sz w:val="24"/>
        </w:rPr>
        <w:t>азораспределительные  о</w:t>
      </w:r>
      <w:r>
        <w:rPr>
          <w:color w:val="000000"/>
          <w:sz w:val="24"/>
        </w:rPr>
        <w:t>рганизации ежегодно, начиная</w:t>
      </w:r>
      <w:r w:rsidRPr="001B0DD2">
        <w:rPr>
          <w:color w:val="000000"/>
          <w:sz w:val="24"/>
        </w:rPr>
        <w:t xml:space="preserve"> с</w:t>
      </w:r>
      <w:r>
        <w:rPr>
          <w:color w:val="000000"/>
          <w:sz w:val="24"/>
        </w:rPr>
        <w:t xml:space="preserve"> </w:t>
      </w:r>
      <w:r w:rsidRPr="001B0DD2">
        <w:rPr>
          <w:color w:val="000000"/>
          <w:sz w:val="24"/>
        </w:rPr>
        <w:t>2017 года, до 1 июня года, следующего за отчетным, в соответствии с</w:t>
      </w:r>
      <w:r>
        <w:rPr>
          <w:color w:val="000000"/>
          <w:sz w:val="24"/>
        </w:rPr>
        <w:t xml:space="preserve"> </w:t>
      </w:r>
      <w:r w:rsidRPr="001B0DD2">
        <w:rPr>
          <w:color w:val="000000"/>
          <w:sz w:val="24"/>
        </w:rPr>
        <w:t>методикой предста</w:t>
      </w:r>
      <w:r>
        <w:rPr>
          <w:color w:val="000000"/>
          <w:sz w:val="24"/>
        </w:rPr>
        <w:t xml:space="preserve">вляют в регулирующие органы отчетные </w:t>
      </w:r>
      <w:r w:rsidRPr="001B0DD2">
        <w:rPr>
          <w:color w:val="000000"/>
          <w:sz w:val="24"/>
        </w:rPr>
        <w:t>данные,</w:t>
      </w:r>
      <w:r>
        <w:rPr>
          <w:color w:val="000000"/>
          <w:sz w:val="24"/>
        </w:rPr>
        <w:t xml:space="preserve"> </w:t>
      </w:r>
      <w:r w:rsidRPr="001B0DD2">
        <w:rPr>
          <w:color w:val="000000"/>
          <w:sz w:val="24"/>
        </w:rPr>
        <w:t xml:space="preserve">используемые при расчете </w:t>
      </w:r>
      <w:r>
        <w:rPr>
          <w:color w:val="000000"/>
          <w:sz w:val="24"/>
        </w:rPr>
        <w:t xml:space="preserve">фактических </w:t>
      </w:r>
      <w:r w:rsidRPr="001B0DD2">
        <w:rPr>
          <w:color w:val="000000"/>
          <w:sz w:val="24"/>
        </w:rPr>
        <w:t>значений показателей</w:t>
      </w:r>
      <w:r>
        <w:rPr>
          <w:color w:val="000000"/>
          <w:sz w:val="24"/>
        </w:rPr>
        <w:t xml:space="preserve"> </w:t>
      </w:r>
      <w:r w:rsidRPr="001B0DD2">
        <w:rPr>
          <w:color w:val="000000"/>
          <w:sz w:val="24"/>
        </w:rPr>
        <w:t>надежности и качества услуг по транспортировке газа по</w:t>
      </w:r>
      <w:r>
        <w:rPr>
          <w:color w:val="000000"/>
          <w:sz w:val="24"/>
        </w:rPr>
        <w:t xml:space="preserve"> </w:t>
      </w:r>
      <w:r w:rsidRPr="001B0DD2">
        <w:rPr>
          <w:color w:val="000000"/>
          <w:sz w:val="24"/>
        </w:rPr>
        <w:t>газораспределительным сетям.</w:t>
      </w:r>
    </w:p>
    <w:p w:rsidR="00795F81" w:rsidRDefault="00795F81" w:rsidP="00795F81">
      <w:pPr>
        <w:pStyle w:val="a3"/>
        <w:spacing w:after="0"/>
        <w:ind w:firstLine="709"/>
        <w:rPr>
          <w:i/>
          <w:u w:val="single"/>
        </w:rPr>
      </w:pPr>
    </w:p>
    <w:p w:rsidR="00795F81" w:rsidRDefault="00795F81" w:rsidP="00795F81">
      <w:pPr>
        <w:pStyle w:val="a3"/>
        <w:spacing w:after="0"/>
        <w:ind w:firstLine="709"/>
        <w:rPr>
          <w:i/>
          <w:u w:val="single"/>
        </w:rPr>
      </w:pPr>
      <w:r w:rsidRPr="0023648D">
        <w:rPr>
          <w:i/>
          <w:u w:val="single"/>
        </w:rPr>
        <w:t xml:space="preserve">Воздействие систем </w:t>
      </w:r>
      <w:r>
        <w:rPr>
          <w:i/>
          <w:u w:val="single"/>
        </w:rPr>
        <w:t>централизованного газоснабжения</w:t>
      </w:r>
      <w:r w:rsidRPr="0023648D">
        <w:rPr>
          <w:i/>
          <w:u w:val="single"/>
        </w:rPr>
        <w:t xml:space="preserve"> на окружающую среду</w:t>
      </w:r>
    </w:p>
    <w:p w:rsidR="00795F81" w:rsidRDefault="00795F81" w:rsidP="00795F81">
      <w:pPr>
        <w:pStyle w:val="a3"/>
        <w:spacing w:after="0"/>
        <w:ind w:firstLine="709"/>
      </w:pPr>
      <w: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законом «О промышленной безопасности опасных производственных объектов», Законом Российской Федерации «Об охране окружающей природной среды», Федеральным законом «Об экологической экспертизе», Федеральным законом «О газоснабжении в Российской Федерации» и другими федеральными законами и иными нормативными правовыми актами Российской Федерации. </w:t>
      </w:r>
    </w:p>
    <w:p w:rsidR="00795F81" w:rsidRDefault="00795F81" w:rsidP="00795F81">
      <w:pPr>
        <w:pStyle w:val="a3"/>
        <w:spacing w:after="0"/>
        <w:ind w:firstLine="709"/>
      </w:pPr>
      <w:r>
        <w:t xml:space="preserve">Каждый объект систем газоснабжения, отнесенный в установленном законодательством Российской Федерации порядке к категории опасных, а также проекты нормативных правовых актов и технические проекты в области промышленной безопасности систем газоснабжения и их объектов подлежат государственной экологической экспертизе в порядке, установленном законодательством Российской Федерации. </w:t>
      </w:r>
    </w:p>
    <w:p w:rsidR="00795F81" w:rsidRDefault="00795F81" w:rsidP="00795F81">
      <w:pPr>
        <w:pStyle w:val="a3"/>
        <w:spacing w:after="0"/>
        <w:ind w:firstLine="709"/>
      </w:pPr>
      <w:r>
        <w:lastRenderedPageBreak/>
        <w:t xml:space="preserve">Экологическая экспертиза – 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природную среду и связанных с ними социальных, экономических и иных последствий реализации объекта экологической экспертизы. </w:t>
      </w:r>
    </w:p>
    <w:p w:rsidR="00795F81" w:rsidRDefault="00795F81" w:rsidP="00795F81">
      <w:pPr>
        <w:pStyle w:val="a3"/>
        <w:spacing w:after="0"/>
        <w:ind w:firstLine="709"/>
      </w:pPr>
      <w:r>
        <w:t xml:space="preserve">По газопроводу к потребителю поступает природный газ, содержащий одорант. Природный газ обычно рассматривается как безвредный газ, бесцветен, не имеет запаха, не токсичен. Главная опасность связана с асфиксией из-за недостатка кислорода. </w:t>
      </w:r>
    </w:p>
    <w:p w:rsidR="00795F81" w:rsidRDefault="00795F81" w:rsidP="00795F81">
      <w:pPr>
        <w:pStyle w:val="a3"/>
        <w:spacing w:after="0"/>
        <w:ind w:firstLine="709"/>
      </w:pPr>
      <w:r>
        <w:t>Для одорации природного газа применяется этилмеркаптан. При любых выбросах газа в атмосферу вместе с ним попадает и одорант. Среднее удельное содержание одоранта в природном газе составляет 0,016 на 1м</w:t>
      </w:r>
      <w:r w:rsidRPr="00761892">
        <w:rPr>
          <w:vertAlign w:val="superscript"/>
        </w:rPr>
        <w:t>3</w:t>
      </w:r>
      <w:r>
        <w:t xml:space="preserve"> газа. </w:t>
      </w:r>
    </w:p>
    <w:p w:rsidR="00795F81" w:rsidRDefault="00795F81" w:rsidP="00795F81">
      <w:pPr>
        <w:pStyle w:val="a3"/>
        <w:spacing w:after="0"/>
        <w:ind w:firstLine="709"/>
      </w:pPr>
      <w:r>
        <w:t xml:space="preserve">Состав транспортируемого по газопроводу природного газа в целом отвечает требованиям ОСТ 51.40-93. </w:t>
      </w:r>
    </w:p>
    <w:p w:rsidR="00795F81" w:rsidRDefault="00795F81" w:rsidP="00795F81">
      <w:pPr>
        <w:pStyle w:val="a3"/>
        <w:spacing w:after="0"/>
        <w:ind w:firstLine="709"/>
      </w:pPr>
      <w:r>
        <w:t xml:space="preserve">Природный газ легче воздуха и при выбросах стремится занять более высокие слои атмосферы. Вероятность скопления в низких точках местности и внизу помещения практически исключается. </w:t>
      </w:r>
    </w:p>
    <w:p w:rsidR="00795F81" w:rsidRDefault="00795F81" w:rsidP="00795F81">
      <w:pPr>
        <w:pStyle w:val="a3"/>
        <w:spacing w:after="0"/>
        <w:ind w:firstLine="709"/>
      </w:pPr>
      <w:r>
        <w:t xml:space="preserve">Во время эксплуатации системы газоснабжения возникают технологические утечки природного газа. Эти утечки являются неизбежными вследствие невозможности достижения абсолютной герметичности резьбовых и фланцевых соединений, запорной арматуры, газового оборудования. Выброс природного газа и одоранта может наблюдаться при проведении ремонтных и профилактических работ, а также в случае аварийной ситуации. Стабильное истечение газа в атмосферу происходит при минимальном диаметре отверстия, составляющем 4% от сечения газопровода. </w:t>
      </w:r>
    </w:p>
    <w:p w:rsidR="00795F81" w:rsidRDefault="00795F81" w:rsidP="00795F81">
      <w:pPr>
        <w:pStyle w:val="a3"/>
        <w:spacing w:after="0"/>
        <w:ind w:firstLine="709"/>
      </w:pPr>
      <w:r>
        <w:t xml:space="preserve">Как аварийную, можно рассматривать ситуацию, возникающую при повышении давления в системе газоснабжения. В этом случае срабатывает сбросной клапан, который сбрасывает «лишнее» количество газа через свечу в атмосферу и снижает тем самым давление газа в системе. </w:t>
      </w:r>
    </w:p>
    <w:p w:rsidR="00795F81" w:rsidRDefault="00795F81" w:rsidP="00795F81">
      <w:pPr>
        <w:pStyle w:val="a3"/>
        <w:spacing w:after="0"/>
        <w:ind w:firstLine="709"/>
      </w:pPr>
      <w:r>
        <w:t xml:space="preserve">С целью уменьшения негативного воздействия загрязняющих веществ на атмосферный воздух прилегающей к газопроводу территории во время строительства и эксплуатации газопровода должны предусматриваться следующие мероприятия: </w:t>
      </w:r>
    </w:p>
    <w:p w:rsidR="00795F81" w:rsidRDefault="00795F81" w:rsidP="00795F81">
      <w:pPr>
        <w:pStyle w:val="a3"/>
        <w:spacing w:after="0"/>
        <w:ind w:firstLine="709"/>
      </w:pPr>
      <w:r>
        <w:t xml:space="preserve">1. Поддержание дорожной и автотранспортной техники в исправном состоянии за счет проведения в установленное время техосмотра, техобслуживания и планово- предупредительного ремонта. </w:t>
      </w:r>
    </w:p>
    <w:p w:rsidR="00795F81" w:rsidRDefault="00795F81" w:rsidP="00795F81">
      <w:pPr>
        <w:pStyle w:val="a3"/>
        <w:spacing w:after="0"/>
        <w:ind w:firstLine="709"/>
      </w:pPr>
      <w:r>
        <w:t xml:space="preserve">2. Следует отдавать предпочтение газопроводам из полиэтиленовых труб, что максимально снижает загрязнение строительной площадки, как во время проведения строительно-монтажных работ, так и в процессе эксплуатации газопровода. </w:t>
      </w:r>
    </w:p>
    <w:p w:rsidR="00795F81" w:rsidRDefault="00795F81" w:rsidP="00795F81">
      <w:pPr>
        <w:pStyle w:val="a3"/>
        <w:spacing w:after="0"/>
        <w:ind w:firstLine="709"/>
      </w:pPr>
      <w:r>
        <w:t xml:space="preserve">3. Применение современной землеройной техники сведет к минимуму площадь разрабатываемой траншеи под газопровод. </w:t>
      </w:r>
    </w:p>
    <w:p w:rsidR="00795F81" w:rsidRDefault="00795F81" w:rsidP="00795F81">
      <w:pPr>
        <w:pStyle w:val="a3"/>
        <w:spacing w:after="0"/>
        <w:ind w:firstLine="709"/>
      </w:pPr>
      <w:r>
        <w:t xml:space="preserve">При строительстве и эксплуатации газопровода на атмосферный воздух прилегающей к нему территории будет оказываться незначительное воздействие, обусловленное поступлением в атмосферный воздух загрязняющих веществ. При условии соблюдения правил эксплуатации дорожно-транспортной техники и выполнении всех мероприятий, направленных на уменьшение воздействия загрязняющих веществ, концентрация загрязняющих веществ не превысит расчетных данных. </w:t>
      </w:r>
    </w:p>
    <w:p w:rsidR="00795F81" w:rsidRDefault="00795F81" w:rsidP="00795F81">
      <w:pPr>
        <w:pStyle w:val="a3"/>
        <w:spacing w:after="0"/>
        <w:ind w:firstLine="709"/>
      </w:pPr>
      <w:r>
        <w:t xml:space="preserve">В период строительства газопровода будет происходить кратковременное воздействие на земельные ресурсы. Это воздействие связано с изъятием земель, механическим нарушением почвенно-растительного покрова, изменением рельефа и геохимическим загрязнением. </w:t>
      </w:r>
    </w:p>
    <w:p w:rsidR="00795F81" w:rsidRDefault="00795F81" w:rsidP="00795F81">
      <w:pPr>
        <w:pStyle w:val="a3"/>
        <w:spacing w:after="0"/>
        <w:ind w:firstLine="709"/>
      </w:pPr>
      <w:r>
        <w:t xml:space="preserve">При подготовке полосы временного отвода при прокладке газопровода (подвозка труб, сварка, снятие и перемещение плодородного слоя) происходит нарушение поверхностного слоя </w:t>
      </w:r>
      <w:r>
        <w:lastRenderedPageBreak/>
        <w:t xml:space="preserve">почвы. Более глубокое нарушение почвы происходит при разработке траншеи под укладку трубопровода. </w:t>
      </w:r>
    </w:p>
    <w:p w:rsidR="00795F81" w:rsidRDefault="00795F81" w:rsidP="00795F81">
      <w:pPr>
        <w:pStyle w:val="a3"/>
        <w:spacing w:after="0"/>
        <w:ind w:firstLine="709"/>
      </w:pPr>
      <w:r>
        <w:t xml:space="preserve">Для почвенного покрова нарушение при работе строительной техники может заключаться в изменении структуры почв, приводящем к их полной или частичной деградации. В целом последствия механического нарушения почвенно-растительного покрова могут проявляться в виде активизации водной и ветровой эрозии. </w:t>
      </w:r>
    </w:p>
    <w:p w:rsidR="00795F81" w:rsidRDefault="00795F81" w:rsidP="00795F81">
      <w:pPr>
        <w:pStyle w:val="a3"/>
        <w:spacing w:after="0"/>
        <w:ind w:firstLine="709"/>
      </w:pPr>
      <w:r>
        <w:t xml:space="preserve">Геохимическое загрязнение территории проектируемого объекта связано с выбросами в атмосферу от строительной техники, с возможными разливами горюче- смазочных материалов. </w:t>
      </w:r>
    </w:p>
    <w:p w:rsidR="00795F81" w:rsidRDefault="00795F81" w:rsidP="00795F81">
      <w:pPr>
        <w:pStyle w:val="a3"/>
        <w:spacing w:after="0"/>
        <w:ind w:firstLine="709"/>
      </w:pPr>
      <w:r>
        <w:t xml:space="preserve">После проведения строительно-монтажных и земляных работ из полосы временного отвода земли убирается строительный мусор, вывозятся все временные устройства, проводится рекультивация земель. </w:t>
      </w:r>
    </w:p>
    <w:p w:rsidR="00795F81" w:rsidRDefault="00795F81" w:rsidP="00795F81">
      <w:pPr>
        <w:pStyle w:val="a3"/>
        <w:spacing w:after="0"/>
        <w:ind w:firstLine="709"/>
      </w:pPr>
      <w:r>
        <w:t xml:space="preserve">После прохода строительного потока уложенный в траншею трубопровод засыпают. На участках, где траншеи разрабатываются вручную, непосредственно в местах пересечения с существующими коммуникациями, рекультивация проводится вручную, верхний плодородный слой складируется в одну сторону от траншеи, нижний минеральный – в другую. Засыпают в обратном направлении. </w:t>
      </w:r>
    </w:p>
    <w:p w:rsidR="00795F81" w:rsidRDefault="00795F81" w:rsidP="00795F81">
      <w:pPr>
        <w:pStyle w:val="a3"/>
        <w:spacing w:after="0"/>
        <w:ind w:firstLine="709"/>
      </w:pPr>
      <w:r>
        <w:t xml:space="preserve">В период эксплуатации газопровода негативное воздействие на природные компоненты будет сведено к минимуму. </w:t>
      </w:r>
    </w:p>
    <w:p w:rsidR="00795F81" w:rsidRDefault="00795F81" w:rsidP="00795F81">
      <w:pPr>
        <w:pStyle w:val="a3"/>
        <w:spacing w:after="0"/>
        <w:ind w:firstLine="709"/>
        <w:rPr>
          <w:i/>
          <w:u w:val="single"/>
        </w:rPr>
      </w:pPr>
      <w:r>
        <w:t>Механическое воздействие на почвенно-растительный покров на этой стадии будет исключено. Временная строительная полоса будет ликвидирована, а земли, отводимые под нее, рекультивированы. Выбросы загрязняющих веществ в атмосферу, образующиеся при эксплуатации объекта, являющиеся в процессе эксплуатации источником химического загрязнения почвы не окажут существенного влияния на состояние почвенно-растительного покрова.</w:t>
      </w:r>
    </w:p>
    <w:p w:rsidR="00795F81" w:rsidRDefault="00795F81" w:rsidP="00795F81">
      <w:pPr>
        <w:pStyle w:val="a3"/>
        <w:spacing w:after="0"/>
        <w:ind w:firstLine="709"/>
        <w:rPr>
          <w:rFonts w:eastAsia="MS Mincho"/>
          <w:i/>
          <w:u w:val="single"/>
        </w:rPr>
      </w:pPr>
      <w:r w:rsidRPr="000138DE">
        <w:rPr>
          <w:rFonts w:eastAsia="MS Mincho"/>
          <w:i/>
          <w:u w:val="single"/>
        </w:rPr>
        <w:t xml:space="preserve">Тарифы на услуги централизованного </w:t>
      </w:r>
      <w:r>
        <w:rPr>
          <w:rFonts w:eastAsia="MS Mincho"/>
          <w:i/>
          <w:u w:val="single"/>
        </w:rPr>
        <w:t>газоснабжения</w:t>
      </w:r>
      <w:r w:rsidRPr="000138DE">
        <w:rPr>
          <w:rFonts w:eastAsia="MS Mincho"/>
          <w:i/>
          <w:u w:val="single"/>
        </w:rPr>
        <w:t xml:space="preserve">, плата за подключение к </w:t>
      </w:r>
      <w:r>
        <w:rPr>
          <w:rFonts w:eastAsia="MS Mincho"/>
          <w:i/>
          <w:u w:val="single"/>
        </w:rPr>
        <w:t>газораспределительным сетям</w:t>
      </w:r>
    </w:p>
    <w:p w:rsidR="00795F81" w:rsidRDefault="00795F81" w:rsidP="00795F81">
      <w:pPr>
        <w:ind w:firstLine="708"/>
        <w:rPr>
          <w:color w:val="333333"/>
          <w:sz w:val="24"/>
          <w:shd w:val="clear" w:color="auto" w:fill="FFFFFF"/>
        </w:rPr>
      </w:pPr>
      <w:r>
        <w:rPr>
          <w:color w:val="333333"/>
          <w:sz w:val="24"/>
          <w:shd w:val="clear" w:color="auto" w:fill="FFFFFF"/>
        </w:rPr>
        <w:t>Розничные цены на газ</w:t>
      </w:r>
      <w:r w:rsidRPr="00B12DCF">
        <w:rPr>
          <w:color w:val="333333"/>
          <w:sz w:val="24"/>
          <w:shd w:val="clear" w:color="auto" w:fill="FFFFFF"/>
        </w:rPr>
        <w:t xml:space="preserve"> утверждены постановлением Государственного комитета Республики Башкортостан по тар</w:t>
      </w:r>
      <w:r>
        <w:rPr>
          <w:color w:val="333333"/>
          <w:sz w:val="24"/>
          <w:shd w:val="clear" w:color="auto" w:fill="FFFFFF"/>
        </w:rPr>
        <w:t>ифам от 20 июня 2016 года №7</w:t>
      </w:r>
      <w:r w:rsidRPr="00B12DCF">
        <w:rPr>
          <w:color w:val="333333"/>
          <w:sz w:val="24"/>
          <w:shd w:val="clear" w:color="auto" w:fill="FFFFFF"/>
        </w:rPr>
        <w:t xml:space="preserve">2 «Об установлении </w:t>
      </w:r>
      <w:r>
        <w:rPr>
          <w:color w:val="333333"/>
          <w:sz w:val="24"/>
          <w:shd w:val="clear" w:color="auto" w:fill="FFFFFF"/>
        </w:rPr>
        <w:t>розничных цен на газ, реализуемый обществом с ограниченной ответственностью «Газпром межрегионгаз Уфа» населению Республики Башкортостан». Срок действия тарифов с 1 июля 2016 года до 30 июня 2017 года.</w:t>
      </w:r>
    </w:p>
    <w:p w:rsidR="00795F81" w:rsidRDefault="00795F81" w:rsidP="00795F81">
      <w:pPr>
        <w:pStyle w:val="a3"/>
        <w:spacing w:after="0"/>
        <w:ind w:firstLine="709"/>
        <w:jc w:val="right"/>
        <w:rPr>
          <w:rFonts w:eastAsia="MS Mincho"/>
        </w:rPr>
      </w:pPr>
    </w:p>
    <w:p w:rsidR="00795F81" w:rsidRPr="00C65E15" w:rsidRDefault="00795F81" w:rsidP="00795F81">
      <w:pPr>
        <w:jc w:val="right"/>
        <w:rPr>
          <w:rFonts w:eastAsia="MS Mincho"/>
          <w:sz w:val="24"/>
        </w:rPr>
      </w:pPr>
      <w:r w:rsidRPr="00C65E15">
        <w:rPr>
          <w:rFonts w:eastAsia="MS Mincho"/>
          <w:sz w:val="24"/>
        </w:rPr>
        <w:t xml:space="preserve">Таблица </w:t>
      </w:r>
      <w:r>
        <w:rPr>
          <w:rFonts w:eastAsia="MS Mincho"/>
          <w:sz w:val="24"/>
        </w:rPr>
        <w:t>3</w:t>
      </w:r>
      <w:r w:rsidRPr="00C65E15">
        <w:rPr>
          <w:rFonts w:eastAsia="MS Mincho"/>
          <w:sz w:val="24"/>
        </w:rPr>
        <w:t>.5.1</w:t>
      </w:r>
    </w:p>
    <w:p w:rsidR="00795F81" w:rsidRDefault="00795F81" w:rsidP="00795F81">
      <w:pPr>
        <w:pStyle w:val="a3"/>
        <w:ind w:firstLine="709"/>
        <w:jc w:val="center"/>
        <w:rPr>
          <w:rFonts w:eastAsia="MS Mincho"/>
          <w:b/>
        </w:rPr>
      </w:pPr>
      <w:r>
        <w:rPr>
          <w:rFonts w:eastAsia="MS Mincho"/>
          <w:b/>
        </w:rPr>
        <w:t>Расчетные ц</w:t>
      </w:r>
      <w:r w:rsidRPr="000F1A84">
        <w:rPr>
          <w:rFonts w:eastAsia="MS Mincho"/>
          <w:b/>
        </w:rPr>
        <w:t>ены на газ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795F81" w:rsidRPr="00A15DED" w:rsidTr="00795F81">
        <w:trPr>
          <w:jc w:val="center"/>
        </w:trPr>
        <w:tc>
          <w:tcPr>
            <w:tcW w:w="4927" w:type="dxa"/>
            <w:vAlign w:val="center"/>
          </w:tcPr>
          <w:p w:rsidR="00795F81" w:rsidRPr="00A15DED" w:rsidRDefault="00795F81" w:rsidP="00795F81">
            <w:pPr>
              <w:pStyle w:val="a3"/>
              <w:spacing w:after="0"/>
              <w:jc w:val="center"/>
              <w:rPr>
                <w:rFonts w:eastAsia="MS Mincho"/>
              </w:rPr>
            </w:pPr>
            <w:r w:rsidRPr="00A15DED">
              <w:rPr>
                <w:rFonts w:eastAsia="MS Mincho"/>
              </w:rPr>
              <w:t>Направления использования газа населением</w:t>
            </w:r>
          </w:p>
        </w:tc>
        <w:tc>
          <w:tcPr>
            <w:tcW w:w="4927" w:type="dxa"/>
            <w:vAlign w:val="center"/>
          </w:tcPr>
          <w:p w:rsidR="00795F81" w:rsidRPr="00A15DED" w:rsidRDefault="00795F81" w:rsidP="00795F81">
            <w:pPr>
              <w:pStyle w:val="a3"/>
              <w:spacing w:after="0"/>
              <w:jc w:val="center"/>
              <w:rPr>
                <w:rFonts w:eastAsia="MS Mincho"/>
              </w:rPr>
            </w:pPr>
            <w:r w:rsidRPr="00A15DED">
              <w:rPr>
                <w:rFonts w:eastAsia="MS Mincho"/>
              </w:rPr>
              <w:t>Розничные цены на газ, с учетом НДС</w:t>
            </w:r>
          </w:p>
        </w:tc>
      </w:tr>
      <w:tr w:rsidR="00795F81" w:rsidRPr="00A15DED" w:rsidTr="00795F81">
        <w:trPr>
          <w:jc w:val="center"/>
        </w:trPr>
        <w:tc>
          <w:tcPr>
            <w:tcW w:w="4927" w:type="dxa"/>
            <w:vAlign w:val="center"/>
          </w:tcPr>
          <w:p w:rsidR="00795F81" w:rsidRPr="00A15DED" w:rsidRDefault="00795F81" w:rsidP="00795F81">
            <w:pPr>
              <w:pStyle w:val="a3"/>
              <w:spacing w:after="0"/>
              <w:jc w:val="left"/>
              <w:rPr>
                <w:rFonts w:eastAsia="MS Mincho"/>
              </w:rPr>
            </w:pPr>
            <w:r w:rsidRPr="00A15DED">
              <w:rPr>
                <w:rFonts w:eastAsia="MS Mincho"/>
              </w:rPr>
              <w:t>Приготовление пищи и нагрев воды с использованием газовой плиты (в отсутствие других направлений использования газа)</w:t>
            </w:r>
          </w:p>
        </w:tc>
        <w:tc>
          <w:tcPr>
            <w:tcW w:w="4927" w:type="dxa"/>
            <w:vAlign w:val="center"/>
          </w:tcPr>
          <w:p w:rsidR="00795F81" w:rsidRPr="00A15DED" w:rsidRDefault="00795F81" w:rsidP="00795F81">
            <w:pPr>
              <w:pStyle w:val="a3"/>
              <w:spacing w:after="0"/>
              <w:jc w:val="center"/>
              <w:rPr>
                <w:rFonts w:eastAsia="MS Mincho"/>
              </w:rPr>
            </w:pPr>
            <w:r w:rsidRPr="00A15DED">
              <w:rPr>
                <w:rFonts w:eastAsia="MS Mincho"/>
              </w:rPr>
              <w:t>6,50 рублей за 1 м</w:t>
            </w:r>
            <w:r w:rsidRPr="00A15DED">
              <w:rPr>
                <w:rFonts w:eastAsia="MS Mincho"/>
                <w:vertAlign w:val="superscript"/>
              </w:rPr>
              <w:t>3</w:t>
            </w:r>
          </w:p>
        </w:tc>
      </w:tr>
      <w:tr w:rsidR="00795F81" w:rsidRPr="00A15DED" w:rsidTr="00795F81">
        <w:trPr>
          <w:jc w:val="center"/>
        </w:trPr>
        <w:tc>
          <w:tcPr>
            <w:tcW w:w="4927" w:type="dxa"/>
            <w:vAlign w:val="center"/>
          </w:tcPr>
          <w:p w:rsidR="00795F81" w:rsidRPr="00A15DED" w:rsidRDefault="00795F81" w:rsidP="00795F81">
            <w:pPr>
              <w:pStyle w:val="a3"/>
              <w:spacing w:after="0"/>
              <w:jc w:val="left"/>
              <w:rPr>
                <w:rFonts w:eastAsia="MS Mincho"/>
              </w:rPr>
            </w:pPr>
            <w:r w:rsidRPr="00A15DED">
              <w:rPr>
                <w:rFonts w:eastAsia="MS Mincho"/>
              </w:rPr>
              <w:t>Нагрев в оды с использованием газового водонагревателя при отсутствии централизованного горячего водоснабжения (в отсутствие других направления использования газа)</w:t>
            </w:r>
          </w:p>
        </w:tc>
        <w:tc>
          <w:tcPr>
            <w:tcW w:w="4927" w:type="dxa"/>
            <w:vAlign w:val="center"/>
          </w:tcPr>
          <w:p w:rsidR="00795F81" w:rsidRPr="00A15DED" w:rsidRDefault="00795F81" w:rsidP="00795F81">
            <w:pPr>
              <w:pStyle w:val="a3"/>
              <w:spacing w:after="0"/>
              <w:jc w:val="center"/>
              <w:rPr>
                <w:rFonts w:eastAsia="MS Mincho"/>
              </w:rPr>
            </w:pPr>
            <w:r w:rsidRPr="00A15DED">
              <w:rPr>
                <w:rFonts w:eastAsia="MS Mincho"/>
              </w:rPr>
              <w:t>6,50 рублей за 1 м</w:t>
            </w:r>
            <w:r w:rsidRPr="00A15DED">
              <w:rPr>
                <w:rFonts w:eastAsia="MS Mincho"/>
                <w:vertAlign w:val="superscript"/>
              </w:rPr>
              <w:t>3</w:t>
            </w:r>
          </w:p>
        </w:tc>
      </w:tr>
      <w:tr w:rsidR="00795F81" w:rsidRPr="00A15DED" w:rsidTr="00795F81">
        <w:trPr>
          <w:jc w:val="center"/>
        </w:trPr>
        <w:tc>
          <w:tcPr>
            <w:tcW w:w="4927" w:type="dxa"/>
            <w:vAlign w:val="center"/>
          </w:tcPr>
          <w:p w:rsidR="00795F81" w:rsidRPr="00A15DED" w:rsidRDefault="00795F81" w:rsidP="00795F81">
            <w:pPr>
              <w:pStyle w:val="a3"/>
              <w:spacing w:after="0"/>
              <w:jc w:val="left"/>
              <w:rPr>
                <w:rFonts w:eastAsia="MS Mincho"/>
              </w:rPr>
            </w:pPr>
            <w:r w:rsidRPr="00A15DED">
              <w:rPr>
                <w:rFonts w:eastAsia="MS Mincho"/>
              </w:rPr>
              <w:t>Приготовление пищи и нагрев воды с использованием газовой плиты и нагрев в оды с использованием газового водонагревателя при отсутствии централизованного горячего водоснабжения (в отсутствие других направления использования газа)</w:t>
            </w:r>
          </w:p>
        </w:tc>
        <w:tc>
          <w:tcPr>
            <w:tcW w:w="4927" w:type="dxa"/>
            <w:vAlign w:val="center"/>
          </w:tcPr>
          <w:p w:rsidR="00795F81" w:rsidRPr="00A15DED" w:rsidRDefault="00795F81" w:rsidP="00795F81">
            <w:pPr>
              <w:pStyle w:val="a3"/>
              <w:spacing w:after="0"/>
              <w:jc w:val="center"/>
              <w:rPr>
                <w:rFonts w:eastAsia="MS Mincho"/>
              </w:rPr>
            </w:pPr>
            <w:r w:rsidRPr="00A15DED">
              <w:rPr>
                <w:rFonts w:eastAsia="MS Mincho"/>
              </w:rPr>
              <w:t>6,06 рублей за 1 м</w:t>
            </w:r>
            <w:r w:rsidRPr="00A15DED">
              <w:rPr>
                <w:rFonts w:eastAsia="MS Mincho"/>
                <w:vertAlign w:val="superscript"/>
              </w:rPr>
              <w:t>3</w:t>
            </w:r>
          </w:p>
        </w:tc>
      </w:tr>
      <w:tr w:rsidR="00795F81" w:rsidRPr="00A15DED" w:rsidTr="00795F81">
        <w:trPr>
          <w:jc w:val="center"/>
        </w:trPr>
        <w:tc>
          <w:tcPr>
            <w:tcW w:w="4927" w:type="dxa"/>
            <w:vAlign w:val="center"/>
          </w:tcPr>
          <w:p w:rsidR="00795F81" w:rsidRPr="00A15DED" w:rsidRDefault="00795F81" w:rsidP="00795F81">
            <w:pPr>
              <w:pStyle w:val="a3"/>
              <w:spacing w:after="0"/>
              <w:jc w:val="left"/>
              <w:rPr>
                <w:rFonts w:eastAsia="MS Mincho"/>
              </w:rPr>
            </w:pPr>
            <w:r w:rsidRPr="00A15DED">
              <w:rPr>
                <w:rFonts w:eastAsia="MS Mincho"/>
              </w:rPr>
              <w:lastRenderedPageBreak/>
              <w:t>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находящегося в общей долевой собственности собственников помещений в многоквартирных домах)</w:t>
            </w:r>
          </w:p>
        </w:tc>
        <w:tc>
          <w:tcPr>
            <w:tcW w:w="4927" w:type="dxa"/>
            <w:vAlign w:val="center"/>
          </w:tcPr>
          <w:p w:rsidR="00795F81" w:rsidRPr="00A15DED" w:rsidRDefault="00795F81" w:rsidP="00795F81">
            <w:pPr>
              <w:pStyle w:val="a3"/>
              <w:spacing w:after="0"/>
              <w:jc w:val="center"/>
              <w:rPr>
                <w:rFonts w:eastAsia="MS Mincho"/>
              </w:rPr>
            </w:pPr>
            <w:r w:rsidRPr="00A15DED">
              <w:rPr>
                <w:rFonts w:eastAsia="MS Mincho"/>
              </w:rPr>
              <w:t>4994,02 рублей за 1000 м</w:t>
            </w:r>
            <w:r w:rsidRPr="00A15DED">
              <w:rPr>
                <w:rFonts w:eastAsia="MS Mincho"/>
                <w:vertAlign w:val="superscript"/>
              </w:rPr>
              <w:t>3</w:t>
            </w:r>
          </w:p>
        </w:tc>
      </w:tr>
      <w:tr w:rsidR="00795F81" w:rsidRPr="00A15DED" w:rsidTr="00795F81">
        <w:trPr>
          <w:jc w:val="center"/>
        </w:trPr>
        <w:tc>
          <w:tcPr>
            <w:tcW w:w="4927" w:type="dxa"/>
            <w:vAlign w:val="center"/>
          </w:tcPr>
          <w:p w:rsidR="00795F81" w:rsidRPr="00A15DED" w:rsidRDefault="00795F81" w:rsidP="00795F81">
            <w:pPr>
              <w:pStyle w:val="a3"/>
              <w:spacing w:after="0"/>
              <w:jc w:val="left"/>
              <w:rPr>
                <w:rFonts w:eastAsia="MS Mincho"/>
              </w:rPr>
            </w:pPr>
            <w:r w:rsidRPr="00A15DED">
              <w:rPr>
                <w:rFonts w:eastAsia="MS Mincho"/>
              </w:rPr>
              <w:t>Отопление и (или) выработка электрической энергии с использованием котельных всех типов и (или) иного оборудования, находящегося в общей долевой собственности собственников помещений в многоквартирных домах с годовым объемом потребления газа до 10 тыс. м</w:t>
            </w:r>
            <w:r w:rsidRPr="00A15DED">
              <w:rPr>
                <w:rFonts w:eastAsia="MS Mincho"/>
                <w:vertAlign w:val="superscript"/>
              </w:rPr>
              <w:t xml:space="preserve">3 </w:t>
            </w:r>
            <w:r w:rsidRPr="00A15DED">
              <w:rPr>
                <w:rFonts w:eastAsia="MS Mincho"/>
              </w:rPr>
              <w:t>включительно</w:t>
            </w:r>
          </w:p>
        </w:tc>
        <w:tc>
          <w:tcPr>
            <w:tcW w:w="4927" w:type="dxa"/>
            <w:vAlign w:val="center"/>
          </w:tcPr>
          <w:p w:rsidR="00795F81" w:rsidRPr="00A15DED" w:rsidRDefault="00795F81" w:rsidP="00795F81">
            <w:pPr>
              <w:pStyle w:val="a3"/>
              <w:spacing w:after="0"/>
              <w:jc w:val="center"/>
              <w:rPr>
                <w:rFonts w:eastAsia="MS Mincho"/>
              </w:rPr>
            </w:pPr>
            <w:r w:rsidRPr="00A15DED">
              <w:rPr>
                <w:rFonts w:eastAsia="MS Mincho"/>
              </w:rPr>
              <w:t>4994,02 рублей за 1000 м</w:t>
            </w:r>
            <w:r w:rsidRPr="00A15DED">
              <w:rPr>
                <w:rFonts w:eastAsia="MS Mincho"/>
                <w:vertAlign w:val="superscript"/>
              </w:rPr>
              <w:t>3</w:t>
            </w:r>
          </w:p>
        </w:tc>
      </w:tr>
    </w:tbl>
    <w:p w:rsidR="00795F81" w:rsidRDefault="00795F81" w:rsidP="00795F81">
      <w:pPr>
        <w:pStyle w:val="a3"/>
        <w:spacing w:after="0"/>
        <w:ind w:firstLine="709"/>
        <w:jc w:val="center"/>
        <w:rPr>
          <w:rFonts w:eastAsia="MS Mincho"/>
          <w:b/>
        </w:rPr>
      </w:pPr>
    </w:p>
    <w:p w:rsidR="00795F81" w:rsidRDefault="00795F81" w:rsidP="00795F81">
      <w:pPr>
        <w:pStyle w:val="a3"/>
        <w:spacing w:after="0"/>
        <w:ind w:firstLine="709"/>
        <w:jc w:val="center"/>
        <w:rPr>
          <w:rFonts w:eastAsia="MS Mincho"/>
          <w:b/>
        </w:rPr>
      </w:pPr>
    </w:p>
    <w:p w:rsidR="00795F81" w:rsidRPr="009F2A24" w:rsidRDefault="00795F81" w:rsidP="00795F81">
      <w:pPr>
        <w:pStyle w:val="a3"/>
        <w:spacing w:after="0"/>
        <w:ind w:firstLine="709"/>
        <w:rPr>
          <w:rFonts w:eastAsia="MS Mincho"/>
        </w:rPr>
      </w:pPr>
      <w:r w:rsidRPr="009F2A24">
        <w:rPr>
          <w:rFonts w:eastAsia="MS Mincho"/>
        </w:rPr>
        <w:t xml:space="preserve">Тарифы на </w:t>
      </w:r>
      <w:r>
        <w:rPr>
          <w:rFonts w:eastAsia="MS Mincho"/>
        </w:rPr>
        <w:t>услуги по транспортировке газа по газораспределительным сетям ОАО «Газпром газораспределение Уфа» на территории Республики Башкортостан утверждены приказом федеральной службы по тарифам Российской Федерации от 07.04.2015 г. № 74-э/4 «Об утверждении тарифов на услуги по транспортировке газа по газораспределительным сетям ОАО «Газпром газораспределение Уфа» и параметры платы за снабженческо-сбытовые услуги, оказываемые потребителям газа ООО «Газпром межрегионгаз Уфа» на территории Республики Башкортостан».</w:t>
      </w:r>
    </w:p>
    <w:p w:rsidR="00795F81" w:rsidRDefault="00795F81" w:rsidP="00795F81">
      <w:pPr>
        <w:pStyle w:val="a3"/>
        <w:spacing w:after="0"/>
        <w:ind w:firstLine="709"/>
        <w:rPr>
          <w:rFonts w:eastAsia="MS Mincho"/>
          <w:i/>
          <w:szCs w:val="24"/>
          <w:highlight w:val="yellow"/>
          <w:u w:val="single"/>
        </w:rPr>
      </w:pPr>
    </w:p>
    <w:p w:rsidR="00795F81" w:rsidRPr="000F250D" w:rsidRDefault="00795F81" w:rsidP="00795F81">
      <w:pPr>
        <w:pStyle w:val="a3"/>
        <w:spacing w:after="0"/>
        <w:ind w:firstLine="709"/>
        <w:rPr>
          <w:rFonts w:eastAsia="MS Mincho"/>
          <w:i/>
          <w:szCs w:val="24"/>
          <w:u w:val="single"/>
        </w:rPr>
      </w:pPr>
      <w:r w:rsidRPr="000F250D">
        <w:rPr>
          <w:rFonts w:eastAsia="MS Mincho"/>
          <w:i/>
          <w:szCs w:val="24"/>
          <w:u w:val="single"/>
        </w:rPr>
        <w:t>Технические и технологические проблемы систем централизованного газоснабжения</w:t>
      </w:r>
    </w:p>
    <w:p w:rsidR="00795F81" w:rsidRPr="000F250D" w:rsidRDefault="00795F81" w:rsidP="00795F81">
      <w:pPr>
        <w:pStyle w:val="af8"/>
        <w:spacing w:before="0" w:after="0" w:line="240" w:lineRule="auto"/>
        <w:ind w:firstLine="709"/>
        <w:rPr>
          <w:rFonts w:eastAsia="MS Mincho"/>
          <w:sz w:val="24"/>
          <w:szCs w:val="24"/>
        </w:rPr>
      </w:pPr>
      <w:r w:rsidRPr="000F250D">
        <w:rPr>
          <w:rFonts w:eastAsia="MS Mincho"/>
          <w:sz w:val="24"/>
          <w:szCs w:val="24"/>
        </w:rPr>
        <w:t>Сведения не предоставлены.</w:t>
      </w:r>
    </w:p>
    <w:p w:rsidR="00795F81" w:rsidRDefault="00795F81" w:rsidP="00795F81">
      <w:pPr>
        <w:jc w:val="left"/>
        <w:rPr>
          <w:sz w:val="24"/>
          <w:szCs w:val="20"/>
        </w:rPr>
      </w:pPr>
      <w:r>
        <w:br w:type="page"/>
      </w:r>
    </w:p>
    <w:p w:rsidR="00795F81" w:rsidRPr="006762E9" w:rsidRDefault="00795F81" w:rsidP="00795F81">
      <w:pPr>
        <w:pStyle w:val="af8"/>
        <w:spacing w:before="0" w:line="240" w:lineRule="auto"/>
        <w:ind w:left="708" w:firstLine="0"/>
        <w:outlineLvl w:val="1"/>
        <w:rPr>
          <w:b/>
          <w:sz w:val="24"/>
          <w:szCs w:val="24"/>
        </w:rPr>
      </w:pPr>
      <w:bookmarkStart w:id="44" w:name="_Toc462666414"/>
      <w:bookmarkStart w:id="45" w:name="_Toc467107926"/>
      <w:bookmarkStart w:id="46" w:name="_Toc468699332"/>
      <w:r>
        <w:rPr>
          <w:b/>
          <w:sz w:val="24"/>
          <w:szCs w:val="24"/>
        </w:rPr>
        <w:lastRenderedPageBreak/>
        <w:t>3.6</w:t>
      </w:r>
      <w:r w:rsidRPr="00001D3C">
        <w:rPr>
          <w:b/>
          <w:sz w:val="24"/>
          <w:szCs w:val="24"/>
        </w:rPr>
        <w:t xml:space="preserve"> Характеристика существующего состояния систем </w:t>
      </w:r>
      <w:r>
        <w:rPr>
          <w:b/>
          <w:sz w:val="24"/>
          <w:szCs w:val="24"/>
        </w:rPr>
        <w:t>сбора, вывоза и утилизации твердых бытовых отходов</w:t>
      </w:r>
      <w:bookmarkEnd w:id="44"/>
      <w:bookmarkEnd w:id="45"/>
      <w:bookmarkEnd w:id="46"/>
    </w:p>
    <w:p w:rsidR="00795F81" w:rsidRDefault="00795F81" w:rsidP="00795F81">
      <w:pPr>
        <w:pStyle w:val="a3"/>
        <w:ind w:firstLine="708"/>
        <w:rPr>
          <w:rFonts w:eastAsia="MS Mincho"/>
          <w:i/>
          <w:szCs w:val="24"/>
          <w:u w:val="single"/>
        </w:rPr>
      </w:pPr>
      <w:r w:rsidRPr="004B6988">
        <w:rPr>
          <w:rFonts w:eastAsia="MS Mincho"/>
          <w:i/>
          <w:szCs w:val="24"/>
          <w:u w:val="single"/>
        </w:rPr>
        <w:t>Инст</w:t>
      </w:r>
      <w:r>
        <w:rPr>
          <w:rFonts w:eastAsia="MS Mincho"/>
          <w:i/>
          <w:szCs w:val="24"/>
          <w:u w:val="single"/>
        </w:rPr>
        <w:t>итуциональная структура системы сбора, вывоза и утилизации твердых бытовых отходов на территории</w:t>
      </w:r>
      <w:r w:rsidRPr="004B6988">
        <w:rPr>
          <w:rFonts w:eastAsia="MS Mincho"/>
          <w:i/>
          <w:szCs w:val="24"/>
          <w:u w:val="single"/>
        </w:rPr>
        <w:t xml:space="preserve"> сельского поселения </w:t>
      </w:r>
      <w:r>
        <w:rPr>
          <w:rFonts w:eastAsia="MS Mincho"/>
          <w:i/>
          <w:szCs w:val="24"/>
          <w:u w:val="single"/>
        </w:rPr>
        <w:t>Краснобашкирский</w:t>
      </w:r>
      <w:r w:rsidRPr="004B6988">
        <w:rPr>
          <w:rFonts w:eastAsia="MS Mincho"/>
          <w:i/>
          <w:szCs w:val="24"/>
          <w:u w:val="single"/>
        </w:rPr>
        <w:t xml:space="preserve"> сельсовет</w:t>
      </w:r>
    </w:p>
    <w:p w:rsidR="00795F81" w:rsidRDefault="00795F81" w:rsidP="00795F81">
      <w:pPr>
        <w:pStyle w:val="a3"/>
        <w:spacing w:after="0"/>
        <w:ind w:firstLine="709"/>
        <w:rPr>
          <w:rFonts w:eastAsia="MS Mincho"/>
          <w:szCs w:val="24"/>
        </w:rPr>
      </w:pPr>
      <w:r w:rsidRPr="009B5F48">
        <w:rPr>
          <w:rFonts w:eastAsia="MS Mincho"/>
          <w:szCs w:val="24"/>
        </w:rPr>
        <w:t xml:space="preserve">Система сбора ТБО на территории </w:t>
      </w:r>
      <w:r>
        <w:rPr>
          <w:rFonts w:eastAsia="MS Mincho"/>
          <w:szCs w:val="24"/>
        </w:rPr>
        <w:t>сельского поселения Краснобашкирский сельсовет бесконтейнерная.</w:t>
      </w:r>
    </w:p>
    <w:p w:rsidR="00795F81" w:rsidRDefault="00795F81" w:rsidP="00795F81">
      <w:pPr>
        <w:pStyle w:val="a3"/>
        <w:spacing w:after="0"/>
        <w:ind w:firstLine="709"/>
        <w:rPr>
          <w:rFonts w:eastAsia="MS Mincho"/>
        </w:rPr>
      </w:pPr>
      <w:r>
        <w:rPr>
          <w:rFonts w:eastAsia="MS Mincho"/>
        </w:rPr>
        <w:t>Сбор отходов от населения – общий, т.е. не организован раздельный сбор отходов по компонентам.</w:t>
      </w:r>
    </w:p>
    <w:p w:rsidR="00795F81" w:rsidRPr="00EB46CB" w:rsidRDefault="00795F81" w:rsidP="00795F81">
      <w:pPr>
        <w:pStyle w:val="a3"/>
        <w:spacing w:after="0"/>
        <w:ind w:firstLine="709"/>
        <w:rPr>
          <w:rFonts w:eastAsia="MS Mincho"/>
        </w:rPr>
      </w:pPr>
      <w:r>
        <w:rPr>
          <w:rFonts w:eastAsia="MS Mincho"/>
        </w:rPr>
        <w:t>Вывоз отходов осуществляется населением самостоятельно, по мере накопления. Размещение отходов производится на семи сельских свалках.</w:t>
      </w:r>
    </w:p>
    <w:p w:rsidR="00795F81" w:rsidRPr="00EB46CB" w:rsidRDefault="00795F81" w:rsidP="00795F81">
      <w:pPr>
        <w:pStyle w:val="a3"/>
        <w:spacing w:after="0"/>
        <w:ind w:firstLine="709"/>
      </w:pPr>
    </w:p>
    <w:p w:rsidR="00795F81" w:rsidRDefault="00795F81" w:rsidP="00795F81">
      <w:pPr>
        <w:pStyle w:val="a3"/>
        <w:ind w:firstLine="708"/>
        <w:rPr>
          <w:i/>
          <w:highlight w:val="yellow"/>
          <w:u w:val="single"/>
        </w:rPr>
      </w:pPr>
      <w:r w:rsidRPr="008120D4">
        <w:rPr>
          <w:rFonts w:eastAsia="MS Mincho"/>
          <w:i/>
          <w:u w:val="single"/>
        </w:rPr>
        <w:t xml:space="preserve">Характеристика </w:t>
      </w:r>
      <w:r>
        <w:rPr>
          <w:rFonts w:eastAsia="MS Mincho"/>
          <w:i/>
          <w:szCs w:val="24"/>
          <w:u w:val="single"/>
        </w:rPr>
        <w:t>системы сбора, вывоза и утилизации твердых бытовых отходов на территории</w:t>
      </w:r>
      <w:r w:rsidRPr="004B6988">
        <w:rPr>
          <w:rFonts w:eastAsia="MS Mincho"/>
          <w:i/>
          <w:szCs w:val="24"/>
          <w:u w:val="single"/>
        </w:rPr>
        <w:t xml:space="preserve"> сельского поселения </w:t>
      </w:r>
      <w:r>
        <w:rPr>
          <w:rFonts w:eastAsia="MS Mincho"/>
          <w:i/>
          <w:szCs w:val="24"/>
          <w:u w:val="single"/>
        </w:rPr>
        <w:t>Краснобашкирский</w:t>
      </w:r>
      <w:r w:rsidRPr="004B6988">
        <w:rPr>
          <w:rFonts w:eastAsia="MS Mincho"/>
          <w:i/>
          <w:szCs w:val="24"/>
          <w:u w:val="single"/>
        </w:rPr>
        <w:t xml:space="preserve"> сельсовет</w:t>
      </w:r>
      <w:r w:rsidRPr="00EE1FCC">
        <w:rPr>
          <w:i/>
          <w:highlight w:val="yellow"/>
          <w:u w:val="single"/>
        </w:rPr>
        <w:t xml:space="preserve"> </w:t>
      </w:r>
    </w:p>
    <w:p w:rsidR="00795F81" w:rsidRDefault="00795F81" w:rsidP="00795F81">
      <w:pPr>
        <w:pStyle w:val="a3"/>
        <w:spacing w:after="0"/>
        <w:ind w:firstLine="709"/>
      </w:pPr>
      <w:r w:rsidRPr="005A419C">
        <w:t xml:space="preserve">Система сбора и вывоза ТБО на </w:t>
      </w:r>
      <w:r>
        <w:t>территории сельского поселения Краснобашкирский сельсовет бесконтейнерная.</w:t>
      </w:r>
    </w:p>
    <w:p w:rsidR="00795F81" w:rsidRDefault="00795F81" w:rsidP="00795F81">
      <w:pPr>
        <w:pStyle w:val="a3"/>
        <w:spacing w:after="0"/>
        <w:ind w:firstLine="709"/>
      </w:pPr>
      <w:r>
        <w:t>Временное накопление отходов населения производится непосредственно у населения в пределах домовладений и вывозятся ими самостоятельно на сельские свалки.</w:t>
      </w:r>
    </w:p>
    <w:p w:rsidR="00795F81" w:rsidRDefault="00795F81" w:rsidP="00795F81">
      <w:pPr>
        <w:pStyle w:val="a3"/>
        <w:spacing w:after="0"/>
        <w:ind w:firstLine="709"/>
      </w:pPr>
      <w:r>
        <w:t>На территории сельского поселения имеется четыре сельских свалки, общей площадью 8,011 га.</w:t>
      </w:r>
    </w:p>
    <w:p w:rsidR="00795F81" w:rsidRDefault="00795F81" w:rsidP="00795F81">
      <w:pPr>
        <w:pStyle w:val="a3"/>
        <w:spacing w:after="0"/>
        <w:ind w:firstLine="709"/>
      </w:pPr>
      <w:r>
        <w:t>Переработка отходов в Абзелиловском районе не осуществляется. Утилизация отходов посредством сжигания не производится.</w:t>
      </w:r>
    </w:p>
    <w:p w:rsidR="00795F81" w:rsidRPr="005A419C" w:rsidRDefault="00795F81" w:rsidP="00795F81">
      <w:pPr>
        <w:pStyle w:val="a3"/>
        <w:spacing w:after="0"/>
        <w:ind w:firstLine="709"/>
      </w:pPr>
    </w:p>
    <w:p w:rsidR="00795F81" w:rsidRDefault="00795F81" w:rsidP="00795F81">
      <w:pPr>
        <w:pStyle w:val="a3"/>
        <w:ind w:firstLine="708"/>
      </w:pPr>
      <w:r w:rsidRPr="00B40D50">
        <w:rPr>
          <w:i/>
          <w:u w:val="single"/>
        </w:rPr>
        <w:t xml:space="preserve">Балансы мощности </w:t>
      </w:r>
      <w:r>
        <w:rPr>
          <w:rFonts w:eastAsia="MS Mincho"/>
          <w:i/>
          <w:szCs w:val="24"/>
          <w:u w:val="single"/>
        </w:rPr>
        <w:t>системы сбора, вывоза и утилизации твердых бытовых отходов на территории сельского поселения Краснобашкирский</w:t>
      </w:r>
      <w:r w:rsidRPr="004B6988">
        <w:rPr>
          <w:rFonts w:eastAsia="MS Mincho"/>
          <w:i/>
          <w:szCs w:val="24"/>
          <w:u w:val="single"/>
        </w:rPr>
        <w:t xml:space="preserve"> сельсовет</w:t>
      </w:r>
    </w:p>
    <w:p w:rsidR="00795F81" w:rsidRDefault="00795F81" w:rsidP="00795F81">
      <w:pPr>
        <w:pStyle w:val="a3"/>
        <w:spacing w:after="0"/>
        <w:ind w:firstLine="709"/>
      </w:pPr>
      <w:r>
        <w:t>Нормы накопления ТБО зависят от степени благоустройства жилищного фонда (наличие мусоропроводов, газа, водопровода, канализации, системы отопления), этажности, вида топлива при местном отоплении, климатических условий (различная продолжительность отопительного периода). Для расчета количества образующихся отходов, в Генеральной схеме  санитарной очистки района приняты нормы, установленные в Аскаровском сельсовете. Для населения такая норма составляет 1,5 м</w:t>
      </w:r>
      <w:r w:rsidRPr="00AB3E25">
        <w:rPr>
          <w:vertAlign w:val="superscript"/>
        </w:rPr>
        <w:t>3</w:t>
      </w:r>
      <w:r>
        <w:t>/год на человека при средней плотности отходов 280 кг/м</w:t>
      </w:r>
      <w:r w:rsidRPr="00AB3E25">
        <w:rPr>
          <w:vertAlign w:val="superscript"/>
        </w:rPr>
        <w:t>3</w:t>
      </w:r>
      <w:r>
        <w:t>(2014 год).</w:t>
      </w:r>
    </w:p>
    <w:p w:rsidR="00795F81" w:rsidRPr="00BB788D" w:rsidRDefault="00795F81" w:rsidP="00795F81">
      <w:pPr>
        <w:pStyle w:val="a3"/>
        <w:spacing w:after="0"/>
        <w:ind w:firstLine="709"/>
        <w:rPr>
          <w:rFonts w:eastAsia="MS Mincho"/>
          <w:szCs w:val="24"/>
        </w:rPr>
      </w:pPr>
      <w:r w:rsidRPr="00BB788D">
        <w:rPr>
          <w:rFonts w:eastAsia="MS Mincho"/>
          <w:szCs w:val="24"/>
        </w:rPr>
        <w:t>С учетом ежегодного 1% увеличения, норма накопления ТБО на одного человека на 2016 год составит 1,53 м</w:t>
      </w:r>
      <w:r w:rsidRPr="00BB788D">
        <w:rPr>
          <w:rFonts w:eastAsia="MS Mincho"/>
          <w:szCs w:val="24"/>
          <w:vertAlign w:val="superscript"/>
        </w:rPr>
        <w:t>3</w:t>
      </w:r>
      <w:r w:rsidRPr="00BB788D">
        <w:rPr>
          <w:rFonts w:eastAsia="MS Mincho"/>
          <w:szCs w:val="24"/>
        </w:rPr>
        <w:t>/год.</w:t>
      </w:r>
    </w:p>
    <w:p w:rsidR="00795F81" w:rsidRDefault="00795F81" w:rsidP="00795F81">
      <w:pPr>
        <w:pStyle w:val="a3"/>
        <w:spacing w:after="0"/>
        <w:ind w:firstLine="709"/>
      </w:pPr>
    </w:p>
    <w:p w:rsidR="00795F81" w:rsidRDefault="00795F81" w:rsidP="00795F81">
      <w:pPr>
        <w:pStyle w:val="a3"/>
        <w:spacing w:after="0"/>
        <w:ind w:firstLine="709"/>
        <w:jc w:val="right"/>
      </w:pPr>
      <w:r>
        <w:t>Таблица 3.6.1</w:t>
      </w:r>
    </w:p>
    <w:p w:rsidR="00795F81" w:rsidRPr="00D225F2" w:rsidRDefault="00795F81" w:rsidP="00795F81">
      <w:pPr>
        <w:pStyle w:val="a3"/>
        <w:ind w:firstLine="709"/>
        <w:jc w:val="center"/>
        <w:rPr>
          <w:b/>
        </w:rPr>
      </w:pPr>
      <w:r w:rsidRPr="00D225F2">
        <w:rPr>
          <w:b/>
        </w:rPr>
        <w:t>Балансы мощности системы сбора и утилизации ТБО</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710"/>
        <w:gridCol w:w="1614"/>
        <w:gridCol w:w="1672"/>
        <w:gridCol w:w="1392"/>
        <w:gridCol w:w="1507"/>
      </w:tblGrid>
      <w:tr w:rsidR="00795F81" w:rsidTr="00795F81">
        <w:trPr>
          <w:jc w:val="center"/>
        </w:trPr>
        <w:tc>
          <w:tcPr>
            <w:tcW w:w="2093" w:type="dxa"/>
            <w:vAlign w:val="center"/>
          </w:tcPr>
          <w:p w:rsidR="00795F81" w:rsidRDefault="00795F81" w:rsidP="00795F81">
            <w:pPr>
              <w:pStyle w:val="a3"/>
              <w:spacing w:after="0"/>
              <w:jc w:val="center"/>
            </w:pPr>
            <w:r>
              <w:t>Наименование населенных пунктов</w:t>
            </w:r>
          </w:p>
        </w:tc>
        <w:tc>
          <w:tcPr>
            <w:tcW w:w="1710" w:type="dxa"/>
            <w:vAlign w:val="center"/>
          </w:tcPr>
          <w:p w:rsidR="00795F81" w:rsidRDefault="00795F81" w:rsidP="00795F81">
            <w:pPr>
              <w:pStyle w:val="a3"/>
              <w:spacing w:after="0"/>
              <w:jc w:val="center"/>
            </w:pPr>
            <w:r>
              <w:t>Численность населения, чел.</w:t>
            </w:r>
          </w:p>
        </w:tc>
        <w:tc>
          <w:tcPr>
            <w:tcW w:w="1614" w:type="dxa"/>
            <w:vAlign w:val="center"/>
          </w:tcPr>
          <w:p w:rsidR="00795F81" w:rsidRDefault="00795F81" w:rsidP="00795F81">
            <w:pPr>
              <w:pStyle w:val="a3"/>
              <w:spacing w:after="0"/>
              <w:jc w:val="center"/>
            </w:pPr>
            <w:r>
              <w:t>Нормы накопления ТБО, м</w:t>
            </w:r>
            <w:r w:rsidRPr="00AF49B4">
              <w:rPr>
                <w:vertAlign w:val="superscript"/>
              </w:rPr>
              <w:t>3</w:t>
            </w:r>
            <w:r>
              <w:t>/год</w:t>
            </w:r>
          </w:p>
        </w:tc>
        <w:tc>
          <w:tcPr>
            <w:tcW w:w="1672" w:type="dxa"/>
            <w:vAlign w:val="center"/>
          </w:tcPr>
          <w:p w:rsidR="00795F81" w:rsidRDefault="00795F81" w:rsidP="00795F81">
            <w:pPr>
              <w:pStyle w:val="a3"/>
              <w:spacing w:after="0"/>
              <w:jc w:val="center"/>
            </w:pPr>
            <w:r>
              <w:t>Объем накопления ТБО, м</w:t>
            </w:r>
            <w:r w:rsidRPr="00AF49B4">
              <w:rPr>
                <w:vertAlign w:val="superscript"/>
              </w:rPr>
              <w:t>3</w:t>
            </w:r>
            <w:r>
              <w:t>/год</w:t>
            </w:r>
          </w:p>
        </w:tc>
        <w:tc>
          <w:tcPr>
            <w:tcW w:w="1392" w:type="dxa"/>
          </w:tcPr>
          <w:p w:rsidR="00795F81" w:rsidRDefault="00795F81" w:rsidP="00795F81">
            <w:pPr>
              <w:pStyle w:val="a3"/>
              <w:spacing w:after="0"/>
              <w:jc w:val="center"/>
            </w:pPr>
            <w:r>
              <w:t>Мощность сельских свалок, м</w:t>
            </w:r>
            <w:r w:rsidRPr="00AF49B4">
              <w:rPr>
                <w:vertAlign w:val="superscript"/>
              </w:rPr>
              <w:t>3</w:t>
            </w:r>
            <w:r>
              <w:t>/год</w:t>
            </w:r>
          </w:p>
        </w:tc>
        <w:tc>
          <w:tcPr>
            <w:tcW w:w="1507" w:type="dxa"/>
          </w:tcPr>
          <w:p w:rsidR="00795F81" w:rsidRDefault="00795F81" w:rsidP="00795F81">
            <w:pPr>
              <w:pStyle w:val="a3"/>
              <w:spacing w:after="0"/>
              <w:jc w:val="center"/>
            </w:pPr>
            <w:r>
              <w:t>Резерв (дефицит) мощности, м</w:t>
            </w:r>
            <w:r w:rsidRPr="00AF49B4">
              <w:rPr>
                <w:vertAlign w:val="superscript"/>
              </w:rPr>
              <w:t>3</w:t>
            </w:r>
            <w:r>
              <w:t>/год</w:t>
            </w:r>
          </w:p>
        </w:tc>
      </w:tr>
      <w:tr w:rsidR="00795F81" w:rsidTr="00795F81">
        <w:trPr>
          <w:jc w:val="center"/>
        </w:trPr>
        <w:tc>
          <w:tcPr>
            <w:tcW w:w="2093" w:type="dxa"/>
            <w:vAlign w:val="center"/>
          </w:tcPr>
          <w:p w:rsidR="00795F81" w:rsidRPr="00A7193B" w:rsidRDefault="00795F81" w:rsidP="00795F81">
            <w:pPr>
              <w:jc w:val="left"/>
              <w:rPr>
                <w:rFonts w:cs="Arial"/>
                <w:sz w:val="24"/>
              </w:rPr>
            </w:pPr>
            <w:r>
              <w:rPr>
                <w:rFonts w:cs="Arial"/>
                <w:sz w:val="24"/>
              </w:rPr>
              <w:t>с. Красная Башкирия</w:t>
            </w:r>
          </w:p>
        </w:tc>
        <w:tc>
          <w:tcPr>
            <w:tcW w:w="1710" w:type="dxa"/>
            <w:vAlign w:val="center"/>
          </w:tcPr>
          <w:p w:rsidR="00795F81" w:rsidRPr="002912B4" w:rsidRDefault="00795F81" w:rsidP="00795F81">
            <w:pPr>
              <w:pStyle w:val="TableContents"/>
              <w:jc w:val="center"/>
              <w:rPr>
                <w:lang w:val="ru-RU"/>
              </w:rPr>
            </w:pPr>
            <w:r>
              <w:rPr>
                <w:lang w:val="ru-RU"/>
              </w:rPr>
              <w:t>2763</w:t>
            </w:r>
          </w:p>
        </w:tc>
        <w:tc>
          <w:tcPr>
            <w:tcW w:w="1614" w:type="dxa"/>
            <w:vAlign w:val="center"/>
          </w:tcPr>
          <w:p w:rsidR="00795F81" w:rsidRDefault="00795F81" w:rsidP="00795F81">
            <w:pPr>
              <w:pStyle w:val="a3"/>
              <w:spacing w:after="0"/>
              <w:jc w:val="center"/>
            </w:pPr>
            <w:r>
              <w:t>1,53</w:t>
            </w:r>
          </w:p>
        </w:tc>
        <w:tc>
          <w:tcPr>
            <w:tcW w:w="1672" w:type="dxa"/>
            <w:vAlign w:val="center"/>
          </w:tcPr>
          <w:p w:rsidR="00795F81" w:rsidRPr="00152247" w:rsidRDefault="00795F81" w:rsidP="00795F81">
            <w:pPr>
              <w:jc w:val="center"/>
              <w:rPr>
                <w:color w:val="000000"/>
                <w:sz w:val="24"/>
              </w:rPr>
            </w:pPr>
            <w:r>
              <w:rPr>
                <w:color w:val="000000"/>
                <w:sz w:val="24"/>
              </w:rPr>
              <w:t>4227,39</w:t>
            </w:r>
          </w:p>
        </w:tc>
        <w:tc>
          <w:tcPr>
            <w:tcW w:w="1392" w:type="dxa"/>
            <w:vAlign w:val="center"/>
          </w:tcPr>
          <w:p w:rsidR="00795F81" w:rsidRPr="00AF49B4" w:rsidRDefault="00795F81" w:rsidP="00795F81">
            <w:pPr>
              <w:pStyle w:val="a3"/>
              <w:spacing w:after="0"/>
              <w:jc w:val="center"/>
              <w:rPr>
                <w:szCs w:val="24"/>
              </w:rPr>
            </w:pPr>
            <w:r w:rsidRPr="00AF49B4">
              <w:rPr>
                <w:szCs w:val="24"/>
              </w:rPr>
              <w:t>н/д</w:t>
            </w:r>
          </w:p>
        </w:tc>
        <w:tc>
          <w:tcPr>
            <w:tcW w:w="1507" w:type="dxa"/>
            <w:vAlign w:val="center"/>
          </w:tcPr>
          <w:p w:rsidR="00795F81" w:rsidRPr="00AF49B4" w:rsidRDefault="00795F81" w:rsidP="00795F81">
            <w:pPr>
              <w:jc w:val="center"/>
              <w:rPr>
                <w:sz w:val="24"/>
              </w:rPr>
            </w:pPr>
            <w:r w:rsidRPr="00AF49B4">
              <w:rPr>
                <w:sz w:val="24"/>
              </w:rPr>
              <w:t>н/д</w:t>
            </w:r>
          </w:p>
        </w:tc>
      </w:tr>
      <w:tr w:rsidR="00795F81" w:rsidTr="00795F81">
        <w:trPr>
          <w:jc w:val="center"/>
        </w:trPr>
        <w:tc>
          <w:tcPr>
            <w:tcW w:w="2093" w:type="dxa"/>
            <w:vAlign w:val="center"/>
          </w:tcPr>
          <w:p w:rsidR="00795F81" w:rsidRPr="00A7193B" w:rsidRDefault="00795F81" w:rsidP="00795F81">
            <w:pPr>
              <w:ind w:hanging="24"/>
              <w:jc w:val="left"/>
              <w:rPr>
                <w:rFonts w:cs="Arial"/>
                <w:sz w:val="24"/>
              </w:rPr>
            </w:pPr>
            <w:r>
              <w:rPr>
                <w:rFonts w:cs="Arial"/>
                <w:sz w:val="24"/>
              </w:rPr>
              <w:t>д. Озерное</w:t>
            </w:r>
          </w:p>
        </w:tc>
        <w:tc>
          <w:tcPr>
            <w:tcW w:w="1710" w:type="dxa"/>
            <w:vAlign w:val="center"/>
          </w:tcPr>
          <w:p w:rsidR="00795F81" w:rsidRPr="002912B4" w:rsidRDefault="00795F81" w:rsidP="00795F81">
            <w:pPr>
              <w:pStyle w:val="TableContents"/>
              <w:jc w:val="center"/>
              <w:rPr>
                <w:lang w:val="ru-RU"/>
              </w:rPr>
            </w:pPr>
            <w:r>
              <w:rPr>
                <w:lang w:val="ru-RU"/>
              </w:rPr>
              <w:t>734</w:t>
            </w:r>
          </w:p>
        </w:tc>
        <w:tc>
          <w:tcPr>
            <w:tcW w:w="1614" w:type="dxa"/>
            <w:vAlign w:val="center"/>
          </w:tcPr>
          <w:p w:rsidR="00795F81" w:rsidRDefault="00795F81" w:rsidP="00795F81">
            <w:pPr>
              <w:pStyle w:val="a3"/>
              <w:spacing w:after="0"/>
              <w:jc w:val="center"/>
            </w:pPr>
            <w:r>
              <w:t>1,53</w:t>
            </w:r>
          </w:p>
        </w:tc>
        <w:tc>
          <w:tcPr>
            <w:tcW w:w="1672" w:type="dxa"/>
            <w:vAlign w:val="center"/>
          </w:tcPr>
          <w:p w:rsidR="00795F81" w:rsidRPr="00152247" w:rsidRDefault="00795F81" w:rsidP="00795F81">
            <w:pPr>
              <w:jc w:val="center"/>
              <w:rPr>
                <w:color w:val="000000"/>
                <w:sz w:val="24"/>
              </w:rPr>
            </w:pPr>
            <w:r>
              <w:rPr>
                <w:color w:val="000000"/>
                <w:sz w:val="24"/>
              </w:rPr>
              <w:t>1123,02</w:t>
            </w:r>
          </w:p>
        </w:tc>
        <w:tc>
          <w:tcPr>
            <w:tcW w:w="1392" w:type="dxa"/>
            <w:vAlign w:val="center"/>
          </w:tcPr>
          <w:p w:rsidR="00795F81" w:rsidRPr="00AF49B4" w:rsidRDefault="00795F81" w:rsidP="00795F81">
            <w:pPr>
              <w:jc w:val="center"/>
              <w:rPr>
                <w:sz w:val="24"/>
              </w:rPr>
            </w:pPr>
            <w:r w:rsidRPr="00AF49B4">
              <w:rPr>
                <w:sz w:val="24"/>
              </w:rPr>
              <w:t>н/д</w:t>
            </w:r>
          </w:p>
        </w:tc>
        <w:tc>
          <w:tcPr>
            <w:tcW w:w="1507" w:type="dxa"/>
            <w:vAlign w:val="center"/>
          </w:tcPr>
          <w:p w:rsidR="00795F81" w:rsidRPr="00AF49B4" w:rsidRDefault="00795F81" w:rsidP="00795F81">
            <w:pPr>
              <w:jc w:val="center"/>
              <w:rPr>
                <w:sz w:val="24"/>
              </w:rPr>
            </w:pPr>
            <w:r w:rsidRPr="00AF49B4">
              <w:rPr>
                <w:sz w:val="24"/>
              </w:rPr>
              <w:t>н/д</w:t>
            </w:r>
          </w:p>
        </w:tc>
      </w:tr>
      <w:tr w:rsidR="00795F81" w:rsidTr="00795F81">
        <w:trPr>
          <w:jc w:val="center"/>
        </w:trPr>
        <w:tc>
          <w:tcPr>
            <w:tcW w:w="2093" w:type="dxa"/>
            <w:vAlign w:val="center"/>
          </w:tcPr>
          <w:p w:rsidR="00795F81" w:rsidRPr="00A7193B" w:rsidRDefault="00795F81" w:rsidP="00795F81">
            <w:pPr>
              <w:jc w:val="left"/>
              <w:rPr>
                <w:rFonts w:cs="Arial"/>
                <w:sz w:val="24"/>
              </w:rPr>
            </w:pPr>
            <w:r>
              <w:rPr>
                <w:rFonts w:cs="Arial"/>
                <w:sz w:val="24"/>
              </w:rPr>
              <w:t>д. Самарского отделения совхоза</w:t>
            </w:r>
          </w:p>
        </w:tc>
        <w:tc>
          <w:tcPr>
            <w:tcW w:w="1710" w:type="dxa"/>
            <w:vAlign w:val="center"/>
          </w:tcPr>
          <w:p w:rsidR="00795F81" w:rsidRPr="002912B4" w:rsidRDefault="00795F81" w:rsidP="00795F81">
            <w:pPr>
              <w:pStyle w:val="TableContents"/>
              <w:jc w:val="center"/>
              <w:rPr>
                <w:lang w:val="ru-RU"/>
              </w:rPr>
            </w:pPr>
            <w:r>
              <w:rPr>
                <w:lang w:val="ru-RU"/>
              </w:rPr>
              <w:t>548</w:t>
            </w:r>
          </w:p>
        </w:tc>
        <w:tc>
          <w:tcPr>
            <w:tcW w:w="1614" w:type="dxa"/>
            <w:vAlign w:val="center"/>
          </w:tcPr>
          <w:p w:rsidR="00795F81" w:rsidRDefault="00795F81" w:rsidP="00795F81">
            <w:pPr>
              <w:pStyle w:val="a3"/>
              <w:spacing w:after="0"/>
              <w:jc w:val="center"/>
            </w:pPr>
            <w:r>
              <w:t>1,53</w:t>
            </w:r>
          </w:p>
        </w:tc>
        <w:tc>
          <w:tcPr>
            <w:tcW w:w="1672" w:type="dxa"/>
            <w:vAlign w:val="center"/>
          </w:tcPr>
          <w:p w:rsidR="00795F81" w:rsidRPr="00152247" w:rsidRDefault="00795F81" w:rsidP="00795F81">
            <w:pPr>
              <w:jc w:val="center"/>
              <w:rPr>
                <w:color w:val="000000"/>
                <w:sz w:val="24"/>
              </w:rPr>
            </w:pPr>
            <w:r>
              <w:rPr>
                <w:color w:val="000000"/>
                <w:sz w:val="24"/>
              </w:rPr>
              <w:t>838,44</w:t>
            </w:r>
          </w:p>
        </w:tc>
        <w:tc>
          <w:tcPr>
            <w:tcW w:w="1392" w:type="dxa"/>
            <w:vAlign w:val="center"/>
          </w:tcPr>
          <w:p w:rsidR="00795F81" w:rsidRPr="00AF49B4" w:rsidRDefault="00795F81" w:rsidP="00795F81">
            <w:pPr>
              <w:jc w:val="center"/>
              <w:rPr>
                <w:sz w:val="24"/>
              </w:rPr>
            </w:pPr>
            <w:r w:rsidRPr="00AF49B4">
              <w:rPr>
                <w:sz w:val="24"/>
              </w:rPr>
              <w:t>н/д</w:t>
            </w:r>
          </w:p>
        </w:tc>
        <w:tc>
          <w:tcPr>
            <w:tcW w:w="1507" w:type="dxa"/>
            <w:vAlign w:val="center"/>
          </w:tcPr>
          <w:p w:rsidR="00795F81" w:rsidRPr="00AF49B4" w:rsidRDefault="00795F81" w:rsidP="00795F81">
            <w:pPr>
              <w:jc w:val="center"/>
              <w:rPr>
                <w:sz w:val="24"/>
              </w:rPr>
            </w:pPr>
            <w:r w:rsidRPr="00AF49B4">
              <w:rPr>
                <w:sz w:val="24"/>
              </w:rPr>
              <w:t>н/д</w:t>
            </w:r>
          </w:p>
        </w:tc>
      </w:tr>
      <w:tr w:rsidR="00795F81" w:rsidTr="00795F81">
        <w:trPr>
          <w:jc w:val="center"/>
        </w:trPr>
        <w:tc>
          <w:tcPr>
            <w:tcW w:w="2093" w:type="dxa"/>
            <w:vAlign w:val="center"/>
          </w:tcPr>
          <w:p w:rsidR="00795F81" w:rsidRPr="00A7193B" w:rsidRDefault="00795F81" w:rsidP="00795F81">
            <w:pPr>
              <w:jc w:val="left"/>
              <w:rPr>
                <w:rFonts w:cs="Arial"/>
                <w:sz w:val="24"/>
              </w:rPr>
            </w:pPr>
            <w:r>
              <w:rPr>
                <w:rFonts w:cs="Arial"/>
                <w:sz w:val="24"/>
              </w:rPr>
              <w:t>д. Покровка</w:t>
            </w:r>
          </w:p>
        </w:tc>
        <w:tc>
          <w:tcPr>
            <w:tcW w:w="1710" w:type="dxa"/>
            <w:vAlign w:val="center"/>
          </w:tcPr>
          <w:p w:rsidR="00795F81" w:rsidRPr="002912B4" w:rsidRDefault="00795F81" w:rsidP="00795F81">
            <w:pPr>
              <w:pStyle w:val="TableContents"/>
              <w:jc w:val="center"/>
              <w:rPr>
                <w:lang w:val="ru-RU"/>
              </w:rPr>
            </w:pPr>
            <w:r>
              <w:rPr>
                <w:lang w:val="ru-RU"/>
              </w:rPr>
              <w:t>250</w:t>
            </w:r>
          </w:p>
        </w:tc>
        <w:tc>
          <w:tcPr>
            <w:tcW w:w="1614" w:type="dxa"/>
            <w:vAlign w:val="center"/>
          </w:tcPr>
          <w:p w:rsidR="00795F81" w:rsidRDefault="00795F81" w:rsidP="00795F81">
            <w:pPr>
              <w:pStyle w:val="a3"/>
              <w:spacing w:after="0"/>
              <w:jc w:val="center"/>
            </w:pPr>
            <w:r>
              <w:t>1,53</w:t>
            </w:r>
          </w:p>
        </w:tc>
        <w:tc>
          <w:tcPr>
            <w:tcW w:w="1672" w:type="dxa"/>
            <w:vAlign w:val="center"/>
          </w:tcPr>
          <w:p w:rsidR="00795F81" w:rsidRPr="00152247" w:rsidRDefault="00795F81" w:rsidP="00795F81">
            <w:pPr>
              <w:jc w:val="center"/>
              <w:rPr>
                <w:color w:val="000000"/>
                <w:sz w:val="24"/>
              </w:rPr>
            </w:pPr>
            <w:r>
              <w:rPr>
                <w:color w:val="000000"/>
                <w:sz w:val="24"/>
              </w:rPr>
              <w:t>382,50</w:t>
            </w:r>
          </w:p>
        </w:tc>
        <w:tc>
          <w:tcPr>
            <w:tcW w:w="1392" w:type="dxa"/>
            <w:vAlign w:val="center"/>
          </w:tcPr>
          <w:p w:rsidR="00795F81" w:rsidRPr="00AF49B4" w:rsidRDefault="00795F81" w:rsidP="00795F81">
            <w:pPr>
              <w:jc w:val="center"/>
              <w:rPr>
                <w:sz w:val="24"/>
              </w:rPr>
            </w:pPr>
            <w:r w:rsidRPr="00AF49B4">
              <w:rPr>
                <w:sz w:val="24"/>
              </w:rPr>
              <w:t>н/д</w:t>
            </w:r>
          </w:p>
        </w:tc>
        <w:tc>
          <w:tcPr>
            <w:tcW w:w="1507" w:type="dxa"/>
            <w:vAlign w:val="center"/>
          </w:tcPr>
          <w:p w:rsidR="00795F81" w:rsidRPr="00AF49B4" w:rsidRDefault="00795F81" w:rsidP="00795F81">
            <w:pPr>
              <w:jc w:val="center"/>
              <w:rPr>
                <w:sz w:val="24"/>
              </w:rPr>
            </w:pPr>
            <w:r w:rsidRPr="00AF49B4">
              <w:rPr>
                <w:sz w:val="24"/>
              </w:rPr>
              <w:t>н/д</w:t>
            </w:r>
          </w:p>
        </w:tc>
      </w:tr>
      <w:tr w:rsidR="00795F81" w:rsidTr="00795F81">
        <w:trPr>
          <w:jc w:val="center"/>
        </w:trPr>
        <w:tc>
          <w:tcPr>
            <w:tcW w:w="2093" w:type="dxa"/>
          </w:tcPr>
          <w:p w:rsidR="00795F81" w:rsidRPr="00C7325C" w:rsidRDefault="00795F81" w:rsidP="00795F81">
            <w:pPr>
              <w:pStyle w:val="a3"/>
              <w:spacing w:after="0"/>
              <w:rPr>
                <w:szCs w:val="24"/>
              </w:rPr>
            </w:pPr>
            <w:r w:rsidRPr="00C7325C">
              <w:rPr>
                <w:szCs w:val="24"/>
              </w:rPr>
              <w:t>Итого:</w:t>
            </w:r>
          </w:p>
        </w:tc>
        <w:tc>
          <w:tcPr>
            <w:tcW w:w="1710" w:type="dxa"/>
            <w:vAlign w:val="center"/>
          </w:tcPr>
          <w:p w:rsidR="00795F81" w:rsidRPr="002912B4" w:rsidRDefault="00795F81" w:rsidP="00795F81">
            <w:pPr>
              <w:pStyle w:val="TableContents"/>
              <w:jc w:val="center"/>
              <w:rPr>
                <w:bCs/>
                <w:lang w:val="ru-RU"/>
              </w:rPr>
            </w:pPr>
            <w:r>
              <w:rPr>
                <w:bCs/>
                <w:lang w:val="ru-RU"/>
              </w:rPr>
              <w:t>4295</w:t>
            </w:r>
          </w:p>
        </w:tc>
        <w:tc>
          <w:tcPr>
            <w:tcW w:w="1614" w:type="dxa"/>
            <w:vAlign w:val="center"/>
          </w:tcPr>
          <w:p w:rsidR="00795F81" w:rsidRDefault="00795F81" w:rsidP="00795F81">
            <w:pPr>
              <w:pStyle w:val="a3"/>
              <w:spacing w:after="0"/>
              <w:jc w:val="center"/>
            </w:pPr>
          </w:p>
        </w:tc>
        <w:tc>
          <w:tcPr>
            <w:tcW w:w="1672" w:type="dxa"/>
            <w:vAlign w:val="center"/>
          </w:tcPr>
          <w:p w:rsidR="00795F81" w:rsidRDefault="00795F81" w:rsidP="00795F81">
            <w:pPr>
              <w:pStyle w:val="a3"/>
              <w:spacing w:after="0"/>
              <w:jc w:val="center"/>
            </w:pPr>
            <w:r>
              <w:t>6571,35</w:t>
            </w:r>
          </w:p>
        </w:tc>
        <w:tc>
          <w:tcPr>
            <w:tcW w:w="1392" w:type="dxa"/>
          </w:tcPr>
          <w:p w:rsidR="00795F81" w:rsidRDefault="00795F81" w:rsidP="00795F81">
            <w:pPr>
              <w:pStyle w:val="a3"/>
              <w:spacing w:after="0"/>
              <w:jc w:val="center"/>
            </w:pPr>
          </w:p>
        </w:tc>
        <w:tc>
          <w:tcPr>
            <w:tcW w:w="1507" w:type="dxa"/>
          </w:tcPr>
          <w:p w:rsidR="00795F81" w:rsidRDefault="00795F81" w:rsidP="00795F81">
            <w:pPr>
              <w:pStyle w:val="a3"/>
              <w:spacing w:after="0"/>
              <w:jc w:val="center"/>
            </w:pPr>
          </w:p>
        </w:tc>
      </w:tr>
    </w:tbl>
    <w:p w:rsidR="00795F81" w:rsidRPr="00D225F2" w:rsidRDefault="00795F81" w:rsidP="00795F81">
      <w:pPr>
        <w:pStyle w:val="a3"/>
        <w:spacing w:after="0"/>
        <w:ind w:firstLine="709"/>
      </w:pPr>
    </w:p>
    <w:p w:rsidR="00504CF5" w:rsidRDefault="00504CF5">
      <w:pPr>
        <w:jc w:val="left"/>
        <w:rPr>
          <w:rFonts w:eastAsia="MS Mincho"/>
          <w:i/>
          <w:sz w:val="24"/>
          <w:szCs w:val="20"/>
          <w:u w:val="single"/>
          <w:lang w:val="en-US"/>
        </w:rPr>
      </w:pPr>
      <w:r>
        <w:rPr>
          <w:rFonts w:eastAsia="MS Mincho"/>
          <w:i/>
          <w:u w:val="single"/>
          <w:lang w:val="en-US"/>
        </w:rPr>
        <w:br w:type="page"/>
      </w:r>
    </w:p>
    <w:p w:rsidR="00795F81" w:rsidRDefault="00795F81" w:rsidP="00795F81">
      <w:pPr>
        <w:pStyle w:val="a3"/>
        <w:spacing w:after="0"/>
        <w:ind w:firstLine="709"/>
        <w:rPr>
          <w:rFonts w:eastAsia="MS Mincho"/>
          <w:i/>
          <w:u w:val="single"/>
        </w:rPr>
      </w:pPr>
      <w:r w:rsidRPr="008E487B">
        <w:rPr>
          <w:rFonts w:eastAsia="MS Mincho"/>
          <w:i/>
          <w:u w:val="single"/>
        </w:rPr>
        <w:lastRenderedPageBreak/>
        <w:t xml:space="preserve">Зоны действия </w:t>
      </w:r>
      <w:r>
        <w:rPr>
          <w:rFonts w:eastAsia="MS Mincho"/>
          <w:i/>
          <w:u w:val="single"/>
        </w:rPr>
        <w:t>систем</w:t>
      </w:r>
      <w:r w:rsidRPr="008E487B">
        <w:rPr>
          <w:rFonts w:eastAsia="MS Mincho"/>
          <w:i/>
          <w:u w:val="single"/>
        </w:rPr>
        <w:t xml:space="preserve"> </w:t>
      </w:r>
      <w:r>
        <w:rPr>
          <w:rFonts w:eastAsia="MS Mincho"/>
          <w:i/>
          <w:u w:val="single"/>
        </w:rPr>
        <w:t>сбора и утилизации твердых бытовых отходов</w:t>
      </w:r>
    </w:p>
    <w:p w:rsidR="00795F81" w:rsidRDefault="00795F81" w:rsidP="00795F81">
      <w:pPr>
        <w:pStyle w:val="a3"/>
        <w:spacing w:after="0"/>
        <w:ind w:firstLine="709"/>
        <w:rPr>
          <w:rFonts w:eastAsia="MS Mincho"/>
        </w:rPr>
      </w:pPr>
      <w:r>
        <w:rPr>
          <w:rFonts w:eastAsia="MS Mincho"/>
        </w:rPr>
        <w:t>Система сбора ТБО в сельском поселении бесконтейнерная. В г</w:t>
      </w:r>
      <w:r w:rsidR="00BC6C26">
        <w:rPr>
          <w:rFonts w:eastAsia="MS Mincho"/>
        </w:rPr>
        <w:t xml:space="preserve">раницах поселения </w:t>
      </w:r>
      <w:r w:rsidR="00BC6C26" w:rsidRPr="00504CF5">
        <w:rPr>
          <w:rFonts w:eastAsia="MS Mincho"/>
        </w:rPr>
        <w:t>имеется сельская свалка</w:t>
      </w:r>
      <w:r w:rsidRPr="00504CF5">
        <w:rPr>
          <w:rFonts w:eastAsia="MS Mincho"/>
        </w:rPr>
        <w:t xml:space="preserve">: </w:t>
      </w:r>
      <w:proofErr w:type="gramStart"/>
      <w:r w:rsidRPr="00504CF5">
        <w:rPr>
          <w:rFonts w:eastAsia="MS Mincho"/>
        </w:rPr>
        <w:t>с</w:t>
      </w:r>
      <w:proofErr w:type="gramEnd"/>
      <w:r w:rsidRPr="00504CF5">
        <w:rPr>
          <w:rFonts w:eastAsia="MS Mincho"/>
        </w:rPr>
        <w:t xml:space="preserve">. Красная </w:t>
      </w:r>
      <w:r w:rsidR="00BC6C26" w:rsidRPr="00504CF5">
        <w:rPr>
          <w:rFonts w:eastAsia="MS Mincho"/>
        </w:rPr>
        <w:t>Башкирия</w:t>
      </w:r>
      <w:r w:rsidRPr="00504CF5">
        <w:rPr>
          <w:rFonts w:eastAsia="MS Mincho"/>
        </w:rPr>
        <w:t>.</w:t>
      </w:r>
    </w:p>
    <w:p w:rsidR="00795F81" w:rsidRPr="006B4DC1" w:rsidRDefault="00795F81" w:rsidP="00795F81">
      <w:pPr>
        <w:pStyle w:val="a3"/>
        <w:spacing w:after="0"/>
        <w:ind w:firstLine="709"/>
        <w:rPr>
          <w:rFonts w:eastAsia="MS Mincho"/>
        </w:rPr>
      </w:pPr>
    </w:p>
    <w:p w:rsidR="00795F81" w:rsidRDefault="00795F81" w:rsidP="00795F81">
      <w:pPr>
        <w:pStyle w:val="a3"/>
        <w:spacing w:after="0"/>
        <w:ind w:firstLine="708"/>
        <w:rPr>
          <w:i/>
          <w:u w:val="single"/>
        </w:rPr>
      </w:pPr>
      <w:r w:rsidRPr="00472ED2">
        <w:rPr>
          <w:i/>
          <w:u w:val="single"/>
        </w:rPr>
        <w:t xml:space="preserve">Резервы и дефициты мощности систем </w:t>
      </w:r>
      <w:r>
        <w:rPr>
          <w:i/>
          <w:u w:val="single"/>
        </w:rPr>
        <w:t>сбора и утилизации твердых бытовых отходов</w:t>
      </w:r>
    </w:p>
    <w:p w:rsidR="00795F81" w:rsidRDefault="00795F81" w:rsidP="00795F81">
      <w:pPr>
        <w:pStyle w:val="a3"/>
        <w:spacing w:after="0"/>
        <w:ind w:firstLine="709"/>
      </w:pPr>
      <w:r>
        <w:t>Сведения о мощности сельских свалок не предоставлены.</w:t>
      </w:r>
    </w:p>
    <w:p w:rsidR="00795F81" w:rsidRDefault="00795F81" w:rsidP="00795F81">
      <w:pPr>
        <w:pStyle w:val="a3"/>
        <w:spacing w:after="0"/>
        <w:ind w:firstLine="709"/>
      </w:pPr>
    </w:p>
    <w:p w:rsidR="00795F81" w:rsidRDefault="00795F81" w:rsidP="00795F81">
      <w:pPr>
        <w:pStyle w:val="a3"/>
        <w:spacing w:after="0"/>
        <w:ind w:firstLine="709"/>
        <w:rPr>
          <w:i/>
          <w:u w:val="single"/>
        </w:rPr>
      </w:pPr>
      <w:r w:rsidRPr="00882F5F">
        <w:rPr>
          <w:i/>
          <w:u w:val="single"/>
        </w:rPr>
        <w:t>Надежность системы сбора, вывоза и утилизации твердых бытовых отходов</w:t>
      </w:r>
    </w:p>
    <w:p w:rsidR="00795F81" w:rsidRDefault="00795F81" w:rsidP="00795F81">
      <w:pPr>
        <w:pStyle w:val="a3"/>
        <w:spacing w:after="0"/>
        <w:ind w:firstLine="709"/>
      </w:pPr>
      <w:r>
        <w:t>Надежность системы сбора, вывоза и утилизации твердых бытовых отходов определяется наличием и состоянием контейнеров, контейнерных площадок, мест сбора крупногабаритных отходов, наличием и состоянием технического парка организации, осуществляющей вывоз ТБО, состоянием и емкостью свалок (полигонов).</w:t>
      </w:r>
    </w:p>
    <w:p w:rsidR="00795F81" w:rsidRPr="00882F5F" w:rsidRDefault="00795F81" w:rsidP="00795F81">
      <w:pPr>
        <w:pStyle w:val="a3"/>
        <w:spacing w:after="0"/>
        <w:ind w:firstLine="709"/>
      </w:pPr>
      <w:r>
        <w:t>В настоящее время в населенных пунктах сельского поселения Краснобашкирский сельсовет имеется бесконтейнерная система сбора ТБО. Вывоз отходов осуществляется нас</w:t>
      </w:r>
      <w:r w:rsidR="00BC6C26">
        <w:t>елением самостоятельно на сельскую свалку</w:t>
      </w:r>
      <w:r>
        <w:t>.</w:t>
      </w:r>
    </w:p>
    <w:p w:rsidR="00795F81" w:rsidRDefault="00795F81" w:rsidP="00795F81">
      <w:pPr>
        <w:pStyle w:val="a3"/>
        <w:spacing w:after="0"/>
        <w:ind w:firstLine="709"/>
      </w:pPr>
      <w:proofErr w:type="gramStart"/>
      <w:r w:rsidRPr="00504CF5">
        <w:t>Площадь свалки в с. Красная Башкирия составляет 3,51</w:t>
      </w:r>
      <w:r w:rsidR="00A74981" w:rsidRPr="00504CF5">
        <w:t>1 га</w:t>
      </w:r>
      <w:r w:rsidRPr="00504CF5">
        <w:t>.</w:t>
      </w:r>
      <w:proofErr w:type="gramEnd"/>
    </w:p>
    <w:p w:rsidR="00795F81" w:rsidRDefault="00795F81" w:rsidP="00795F81">
      <w:pPr>
        <w:pStyle w:val="a3"/>
        <w:spacing w:after="0"/>
        <w:ind w:firstLine="709"/>
        <w:rPr>
          <w:i/>
          <w:u w:val="single"/>
        </w:rPr>
      </w:pPr>
    </w:p>
    <w:p w:rsidR="00795F81" w:rsidRDefault="00795F81" w:rsidP="00795F81">
      <w:pPr>
        <w:pStyle w:val="a3"/>
        <w:spacing w:after="0"/>
        <w:ind w:firstLine="709"/>
        <w:rPr>
          <w:i/>
          <w:u w:val="single"/>
        </w:rPr>
      </w:pPr>
      <w:r w:rsidRPr="007E6A9F">
        <w:rPr>
          <w:i/>
          <w:u w:val="single"/>
        </w:rPr>
        <w:t xml:space="preserve">Сведения о качестве </w:t>
      </w:r>
      <w:r>
        <w:rPr>
          <w:i/>
          <w:u w:val="single"/>
        </w:rPr>
        <w:t>услуг по сбору, вывозу и утилизации твердых бытовых отходов</w:t>
      </w:r>
    </w:p>
    <w:p w:rsidR="00795F81" w:rsidRDefault="00795F81" w:rsidP="00795F81">
      <w:pPr>
        <w:pStyle w:val="a3"/>
        <w:spacing w:after="0"/>
        <w:ind w:firstLine="709"/>
      </w:pPr>
      <w:r>
        <w:t>Качество оказания услуг по сбору, вывозу и утилизации твердых бытовых отходов обуславливается:</w:t>
      </w:r>
    </w:p>
    <w:p w:rsidR="00795F81" w:rsidRDefault="00795F81" w:rsidP="00795F81">
      <w:pPr>
        <w:pStyle w:val="a3"/>
        <w:spacing w:after="0"/>
        <w:ind w:firstLine="709"/>
      </w:pPr>
      <w:r>
        <w:t>– удобством расположения контейнерных площадок – на расстоянии не более 20 м от жилых домов, по направлению движения людей от жилых кварталов к остановкам общественного транспорта;</w:t>
      </w:r>
    </w:p>
    <w:p w:rsidR="00795F81" w:rsidRDefault="00795F81" w:rsidP="00795F81">
      <w:pPr>
        <w:pStyle w:val="a3"/>
        <w:spacing w:after="0"/>
        <w:ind w:firstLine="709"/>
      </w:pPr>
      <w:r>
        <w:t>– наличии необходимого контейнеров, их своевременной очистке и дезинфекции;</w:t>
      </w:r>
    </w:p>
    <w:p w:rsidR="00795F81" w:rsidRDefault="00795F81" w:rsidP="00795F81">
      <w:pPr>
        <w:pStyle w:val="a3"/>
        <w:spacing w:after="0"/>
        <w:ind w:firstLine="709"/>
      </w:pPr>
      <w:r>
        <w:t>– наличии системы селективного сбора отходов;</w:t>
      </w:r>
    </w:p>
    <w:p w:rsidR="00795F81" w:rsidRDefault="00795F81" w:rsidP="00795F81">
      <w:pPr>
        <w:pStyle w:val="a3"/>
        <w:spacing w:after="0"/>
        <w:ind w:firstLine="709"/>
      </w:pPr>
      <w:r>
        <w:t>– наличии пунктов приема использованных элементов питания и ртутьсодержащих ламп.</w:t>
      </w:r>
    </w:p>
    <w:p w:rsidR="00795F81" w:rsidRDefault="00795F81" w:rsidP="00795F81">
      <w:pPr>
        <w:pStyle w:val="a3"/>
        <w:spacing w:after="0"/>
        <w:ind w:firstLine="709"/>
      </w:pPr>
      <w:r>
        <w:t>В настоящее время временное накопление отходов осуществляется непосредственно на территории домовладений и самостоятельно населением вывозится на сельские свалки. Система раздельного сбора ТБО на территории сельского поселения отсутствует.</w:t>
      </w:r>
    </w:p>
    <w:p w:rsidR="00795F81" w:rsidRDefault="00795F81" w:rsidP="00795F81">
      <w:pPr>
        <w:pStyle w:val="a3"/>
        <w:spacing w:after="0"/>
        <w:ind w:firstLine="709"/>
      </w:pPr>
    </w:p>
    <w:p w:rsidR="00795F81" w:rsidRDefault="00795F81" w:rsidP="00795F81">
      <w:pPr>
        <w:pStyle w:val="a3"/>
        <w:spacing w:after="0"/>
        <w:ind w:firstLine="709"/>
        <w:rPr>
          <w:i/>
          <w:u w:val="single"/>
        </w:rPr>
      </w:pPr>
      <w:r w:rsidRPr="0023648D">
        <w:rPr>
          <w:i/>
          <w:u w:val="single"/>
        </w:rPr>
        <w:t xml:space="preserve">Воздействие систем </w:t>
      </w:r>
      <w:r>
        <w:rPr>
          <w:i/>
          <w:u w:val="single"/>
        </w:rPr>
        <w:t>сбора и утилизации ТБО</w:t>
      </w:r>
      <w:r w:rsidRPr="0023648D">
        <w:rPr>
          <w:i/>
          <w:u w:val="single"/>
        </w:rPr>
        <w:t xml:space="preserve"> на окружающую среду</w:t>
      </w:r>
    </w:p>
    <w:p w:rsidR="00795F81" w:rsidRDefault="00795F81" w:rsidP="00795F81">
      <w:pPr>
        <w:pStyle w:val="a3"/>
        <w:spacing w:after="0"/>
        <w:ind w:firstLine="709"/>
      </w:pPr>
      <w:r>
        <w:t>Твердые бытовые отходы – отходы, образовавшиеся в результате потребления продукции физическими лицами, а также готовые товары (продукция), использованные населением для удовлетворения личных потребностей и утратившие свои потребительские свойства. Морфологический состав ТБО зависит от множества факторов, включая времена года, климатические зоны, места образования и накопления отходов. Теоретический фракционный состав ТБО по Абзелиловскому району приведен ниже.</w:t>
      </w:r>
    </w:p>
    <w:p w:rsidR="00795F81" w:rsidRDefault="00795F81" w:rsidP="00795F81">
      <w:pPr>
        <w:jc w:val="left"/>
        <w:rPr>
          <w:sz w:val="24"/>
          <w:szCs w:val="20"/>
        </w:rPr>
      </w:pPr>
      <w:r>
        <w:br w:type="page"/>
      </w:r>
    </w:p>
    <w:p w:rsidR="00795F81" w:rsidRDefault="00795F81" w:rsidP="00795F81">
      <w:pPr>
        <w:pStyle w:val="a3"/>
        <w:spacing w:after="0"/>
        <w:ind w:firstLine="709"/>
        <w:jc w:val="right"/>
      </w:pPr>
      <w:r>
        <w:lastRenderedPageBreak/>
        <w:t>Таблица 3.6.2</w:t>
      </w:r>
    </w:p>
    <w:p w:rsidR="00795F81" w:rsidRDefault="00795F81" w:rsidP="00795F81">
      <w:pPr>
        <w:pStyle w:val="a3"/>
        <w:jc w:val="center"/>
        <w:rPr>
          <w:b/>
        </w:rPr>
      </w:pPr>
      <w:r w:rsidRPr="00AC5F53">
        <w:rPr>
          <w:b/>
        </w:rPr>
        <w:t>Теоретический фракционный состав твердых бытовых отходов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795F81" w:rsidTr="00795F81">
        <w:trPr>
          <w:jc w:val="center"/>
        </w:trPr>
        <w:tc>
          <w:tcPr>
            <w:tcW w:w="1970" w:type="dxa"/>
            <w:vAlign w:val="center"/>
          </w:tcPr>
          <w:p w:rsidR="00795F81" w:rsidRDefault="00795F81" w:rsidP="00795F81">
            <w:pPr>
              <w:pStyle w:val="a3"/>
              <w:spacing w:after="0"/>
              <w:jc w:val="center"/>
            </w:pPr>
            <w:r>
              <w:t>Фракции</w:t>
            </w:r>
          </w:p>
        </w:tc>
        <w:tc>
          <w:tcPr>
            <w:tcW w:w="1971" w:type="dxa"/>
            <w:vAlign w:val="center"/>
          </w:tcPr>
          <w:p w:rsidR="00795F81" w:rsidRDefault="00795F81" w:rsidP="00795F81">
            <w:pPr>
              <w:pStyle w:val="a3"/>
              <w:spacing w:after="0"/>
              <w:jc w:val="center"/>
            </w:pPr>
            <w:r>
              <w:t>Жил. сектор (справочник), %</w:t>
            </w:r>
          </w:p>
        </w:tc>
        <w:tc>
          <w:tcPr>
            <w:tcW w:w="1971" w:type="dxa"/>
            <w:vAlign w:val="center"/>
          </w:tcPr>
          <w:p w:rsidR="00795F81" w:rsidRDefault="00795F81" w:rsidP="00795F81">
            <w:pPr>
              <w:pStyle w:val="a3"/>
              <w:spacing w:after="0"/>
              <w:jc w:val="center"/>
            </w:pPr>
            <w:r>
              <w:t>Культурно-спортивные учреждения, %</w:t>
            </w:r>
          </w:p>
        </w:tc>
        <w:tc>
          <w:tcPr>
            <w:tcW w:w="1971" w:type="dxa"/>
            <w:vAlign w:val="center"/>
          </w:tcPr>
          <w:p w:rsidR="00795F81" w:rsidRDefault="00795F81" w:rsidP="00795F81">
            <w:pPr>
              <w:pStyle w:val="a3"/>
              <w:spacing w:after="0"/>
              <w:jc w:val="center"/>
            </w:pPr>
            <w:r>
              <w:t>Торговля пром./прод. Товары, %</w:t>
            </w:r>
          </w:p>
        </w:tc>
        <w:tc>
          <w:tcPr>
            <w:tcW w:w="1971" w:type="dxa"/>
            <w:vAlign w:val="center"/>
          </w:tcPr>
          <w:p w:rsidR="00795F81" w:rsidRDefault="00795F81" w:rsidP="00795F81">
            <w:pPr>
              <w:pStyle w:val="a3"/>
              <w:spacing w:after="0"/>
              <w:jc w:val="center"/>
            </w:pPr>
            <w:r>
              <w:t>КГМ от жилищ, %</w:t>
            </w:r>
          </w:p>
        </w:tc>
      </w:tr>
      <w:tr w:rsidR="00795F81" w:rsidTr="00795F81">
        <w:trPr>
          <w:jc w:val="center"/>
        </w:trPr>
        <w:tc>
          <w:tcPr>
            <w:tcW w:w="1970" w:type="dxa"/>
            <w:vAlign w:val="center"/>
          </w:tcPr>
          <w:p w:rsidR="00795F81" w:rsidRDefault="00795F81" w:rsidP="00795F81">
            <w:pPr>
              <w:pStyle w:val="a3"/>
              <w:spacing w:after="0"/>
              <w:jc w:val="left"/>
            </w:pPr>
            <w:r>
              <w:t>Бумага, картон</w:t>
            </w:r>
          </w:p>
        </w:tc>
        <w:tc>
          <w:tcPr>
            <w:tcW w:w="1971" w:type="dxa"/>
            <w:vAlign w:val="center"/>
          </w:tcPr>
          <w:p w:rsidR="00795F81" w:rsidRDefault="00795F81" w:rsidP="00795F81">
            <w:pPr>
              <w:pStyle w:val="a3"/>
              <w:spacing w:after="0"/>
              <w:jc w:val="center"/>
            </w:pPr>
            <w:r>
              <w:t>30</w:t>
            </w:r>
          </w:p>
        </w:tc>
        <w:tc>
          <w:tcPr>
            <w:tcW w:w="1971" w:type="dxa"/>
            <w:vAlign w:val="center"/>
          </w:tcPr>
          <w:p w:rsidR="00795F81" w:rsidRDefault="00795F81" w:rsidP="00795F81">
            <w:pPr>
              <w:pStyle w:val="a3"/>
              <w:spacing w:after="0"/>
              <w:jc w:val="center"/>
            </w:pPr>
            <w:r>
              <w:t>52</w:t>
            </w:r>
          </w:p>
        </w:tc>
        <w:tc>
          <w:tcPr>
            <w:tcW w:w="1971" w:type="dxa"/>
            <w:vAlign w:val="center"/>
          </w:tcPr>
          <w:p w:rsidR="00795F81" w:rsidRDefault="00795F81" w:rsidP="00795F81">
            <w:pPr>
              <w:pStyle w:val="a3"/>
              <w:spacing w:after="0"/>
              <w:jc w:val="center"/>
            </w:pPr>
            <w:r>
              <w:t>65/52</w:t>
            </w:r>
          </w:p>
        </w:tc>
        <w:tc>
          <w:tcPr>
            <w:tcW w:w="1971" w:type="dxa"/>
            <w:vAlign w:val="center"/>
          </w:tcPr>
          <w:p w:rsidR="00795F81" w:rsidRDefault="00795F81" w:rsidP="00795F81">
            <w:pPr>
              <w:pStyle w:val="a3"/>
              <w:spacing w:after="0"/>
              <w:jc w:val="center"/>
            </w:pPr>
            <w:r>
              <w:t>6</w:t>
            </w:r>
          </w:p>
        </w:tc>
      </w:tr>
      <w:tr w:rsidR="00795F81" w:rsidTr="00795F81">
        <w:trPr>
          <w:jc w:val="center"/>
        </w:trPr>
        <w:tc>
          <w:tcPr>
            <w:tcW w:w="1970" w:type="dxa"/>
            <w:vAlign w:val="center"/>
          </w:tcPr>
          <w:p w:rsidR="00795F81" w:rsidRDefault="00795F81" w:rsidP="00795F81">
            <w:pPr>
              <w:pStyle w:val="a3"/>
              <w:spacing w:after="0"/>
              <w:jc w:val="left"/>
            </w:pPr>
            <w:r>
              <w:t>Пищевые отходы</w:t>
            </w:r>
          </w:p>
        </w:tc>
        <w:tc>
          <w:tcPr>
            <w:tcW w:w="1971" w:type="dxa"/>
            <w:vAlign w:val="center"/>
          </w:tcPr>
          <w:p w:rsidR="00795F81" w:rsidRDefault="00795F81" w:rsidP="00795F81">
            <w:pPr>
              <w:pStyle w:val="a3"/>
              <w:spacing w:after="0"/>
              <w:jc w:val="center"/>
            </w:pPr>
            <w:r>
              <w:t>40</w:t>
            </w:r>
          </w:p>
        </w:tc>
        <w:tc>
          <w:tcPr>
            <w:tcW w:w="1971" w:type="dxa"/>
            <w:vAlign w:val="center"/>
          </w:tcPr>
          <w:p w:rsidR="00795F81" w:rsidRDefault="00795F81" w:rsidP="00795F81">
            <w:pPr>
              <w:pStyle w:val="a3"/>
              <w:spacing w:after="0"/>
              <w:jc w:val="center"/>
            </w:pPr>
            <w:r>
              <w:t>16</w:t>
            </w:r>
          </w:p>
        </w:tc>
        <w:tc>
          <w:tcPr>
            <w:tcW w:w="1971" w:type="dxa"/>
            <w:vAlign w:val="center"/>
          </w:tcPr>
          <w:p w:rsidR="00795F81" w:rsidRDefault="00795F81" w:rsidP="00795F81">
            <w:pPr>
              <w:pStyle w:val="a3"/>
              <w:spacing w:after="0"/>
              <w:jc w:val="center"/>
            </w:pPr>
            <w:r>
              <w:t>24</w:t>
            </w:r>
          </w:p>
        </w:tc>
        <w:tc>
          <w:tcPr>
            <w:tcW w:w="1971" w:type="dxa"/>
            <w:vAlign w:val="center"/>
          </w:tcPr>
          <w:p w:rsidR="00795F81" w:rsidRDefault="00795F81" w:rsidP="00795F81">
            <w:pPr>
              <w:pStyle w:val="a3"/>
              <w:spacing w:after="0"/>
              <w:jc w:val="center"/>
            </w:pPr>
            <w:r>
              <w:t>–</w:t>
            </w:r>
          </w:p>
        </w:tc>
      </w:tr>
      <w:tr w:rsidR="00795F81" w:rsidTr="00795F81">
        <w:trPr>
          <w:jc w:val="center"/>
        </w:trPr>
        <w:tc>
          <w:tcPr>
            <w:tcW w:w="1970" w:type="dxa"/>
            <w:vAlign w:val="center"/>
          </w:tcPr>
          <w:p w:rsidR="00795F81" w:rsidRDefault="00795F81" w:rsidP="00795F81">
            <w:pPr>
              <w:pStyle w:val="a3"/>
              <w:spacing w:after="0"/>
              <w:jc w:val="left"/>
            </w:pPr>
            <w:r>
              <w:t>Древесина</w:t>
            </w:r>
          </w:p>
        </w:tc>
        <w:tc>
          <w:tcPr>
            <w:tcW w:w="1971" w:type="dxa"/>
            <w:vAlign w:val="center"/>
          </w:tcPr>
          <w:p w:rsidR="00795F81" w:rsidRDefault="00795F81" w:rsidP="00795F81">
            <w:pPr>
              <w:pStyle w:val="a3"/>
              <w:spacing w:after="0"/>
              <w:jc w:val="center"/>
            </w:pPr>
            <w:r>
              <w:t>2</w:t>
            </w:r>
          </w:p>
        </w:tc>
        <w:tc>
          <w:tcPr>
            <w:tcW w:w="1971" w:type="dxa"/>
            <w:vAlign w:val="center"/>
          </w:tcPr>
          <w:p w:rsidR="00795F81" w:rsidRDefault="00795F81" w:rsidP="00795F81">
            <w:pPr>
              <w:pStyle w:val="a3"/>
              <w:spacing w:after="0"/>
              <w:jc w:val="center"/>
            </w:pPr>
            <w:r>
              <w:t>3</w:t>
            </w:r>
          </w:p>
        </w:tc>
        <w:tc>
          <w:tcPr>
            <w:tcW w:w="1971" w:type="dxa"/>
            <w:vAlign w:val="center"/>
          </w:tcPr>
          <w:p w:rsidR="00795F81" w:rsidRDefault="00795F81" w:rsidP="00795F81">
            <w:pPr>
              <w:pStyle w:val="a3"/>
              <w:spacing w:after="0"/>
              <w:jc w:val="center"/>
            </w:pPr>
            <w:r>
              <w:t>–</w:t>
            </w:r>
          </w:p>
        </w:tc>
        <w:tc>
          <w:tcPr>
            <w:tcW w:w="1971" w:type="dxa"/>
            <w:vAlign w:val="center"/>
          </w:tcPr>
          <w:p w:rsidR="00795F81" w:rsidRDefault="00795F81" w:rsidP="00795F81">
            <w:pPr>
              <w:pStyle w:val="a3"/>
              <w:spacing w:after="0"/>
              <w:jc w:val="center"/>
            </w:pPr>
            <w:r>
              <w:t>60</w:t>
            </w:r>
          </w:p>
        </w:tc>
      </w:tr>
      <w:tr w:rsidR="00795F81" w:rsidTr="00795F81">
        <w:trPr>
          <w:jc w:val="center"/>
        </w:trPr>
        <w:tc>
          <w:tcPr>
            <w:tcW w:w="1970" w:type="dxa"/>
            <w:vAlign w:val="center"/>
          </w:tcPr>
          <w:p w:rsidR="00795F81" w:rsidRDefault="00795F81" w:rsidP="00795F81">
            <w:pPr>
              <w:pStyle w:val="a3"/>
              <w:spacing w:after="0"/>
              <w:jc w:val="left"/>
            </w:pPr>
            <w:r>
              <w:t>Черный металлолом</w:t>
            </w:r>
          </w:p>
        </w:tc>
        <w:tc>
          <w:tcPr>
            <w:tcW w:w="1971" w:type="dxa"/>
            <w:vAlign w:val="center"/>
          </w:tcPr>
          <w:p w:rsidR="00795F81" w:rsidRDefault="00795F81" w:rsidP="00795F81">
            <w:pPr>
              <w:pStyle w:val="a3"/>
              <w:spacing w:after="0"/>
              <w:jc w:val="center"/>
            </w:pPr>
            <w:r>
              <w:t>3</w:t>
            </w:r>
          </w:p>
        </w:tc>
        <w:tc>
          <w:tcPr>
            <w:tcW w:w="1971" w:type="dxa"/>
            <w:vAlign w:val="center"/>
          </w:tcPr>
          <w:p w:rsidR="00795F81" w:rsidRDefault="00795F81" w:rsidP="00795F81">
            <w:pPr>
              <w:pStyle w:val="a3"/>
              <w:spacing w:after="0"/>
              <w:jc w:val="center"/>
            </w:pPr>
            <w:r>
              <w:t>3</w:t>
            </w:r>
          </w:p>
        </w:tc>
        <w:tc>
          <w:tcPr>
            <w:tcW w:w="1971" w:type="dxa"/>
            <w:vAlign w:val="center"/>
          </w:tcPr>
          <w:p w:rsidR="00795F81" w:rsidRDefault="00795F81" w:rsidP="00795F81">
            <w:pPr>
              <w:pStyle w:val="a3"/>
              <w:spacing w:after="0"/>
              <w:jc w:val="center"/>
            </w:pPr>
            <w:r>
              <w:t>5/5</w:t>
            </w:r>
          </w:p>
        </w:tc>
        <w:tc>
          <w:tcPr>
            <w:tcW w:w="1971" w:type="dxa"/>
            <w:vAlign w:val="center"/>
          </w:tcPr>
          <w:p w:rsidR="00795F81" w:rsidRDefault="00795F81" w:rsidP="00795F81">
            <w:pPr>
              <w:pStyle w:val="a3"/>
              <w:spacing w:after="0"/>
              <w:jc w:val="center"/>
            </w:pPr>
            <w:r>
              <w:t>10</w:t>
            </w:r>
          </w:p>
        </w:tc>
      </w:tr>
      <w:tr w:rsidR="00795F81" w:rsidTr="00795F81">
        <w:trPr>
          <w:jc w:val="center"/>
        </w:trPr>
        <w:tc>
          <w:tcPr>
            <w:tcW w:w="1970" w:type="dxa"/>
            <w:vAlign w:val="center"/>
          </w:tcPr>
          <w:p w:rsidR="00795F81" w:rsidRDefault="00795F81" w:rsidP="00795F81">
            <w:pPr>
              <w:pStyle w:val="a3"/>
              <w:spacing w:after="0"/>
              <w:jc w:val="left"/>
            </w:pPr>
            <w:r>
              <w:t>Цветной металлолом</w:t>
            </w:r>
          </w:p>
        </w:tc>
        <w:tc>
          <w:tcPr>
            <w:tcW w:w="1971" w:type="dxa"/>
            <w:vAlign w:val="center"/>
          </w:tcPr>
          <w:p w:rsidR="00795F81" w:rsidRDefault="00795F81" w:rsidP="00795F81">
            <w:pPr>
              <w:pStyle w:val="a3"/>
              <w:spacing w:after="0"/>
              <w:jc w:val="center"/>
            </w:pPr>
            <w:r>
              <w:t>1</w:t>
            </w:r>
          </w:p>
        </w:tc>
        <w:tc>
          <w:tcPr>
            <w:tcW w:w="1971" w:type="dxa"/>
            <w:vAlign w:val="center"/>
          </w:tcPr>
          <w:p w:rsidR="00795F81" w:rsidRDefault="00795F81" w:rsidP="00795F81">
            <w:pPr>
              <w:pStyle w:val="a3"/>
              <w:spacing w:after="0"/>
              <w:jc w:val="center"/>
            </w:pPr>
            <w:r>
              <w:t>1</w:t>
            </w:r>
          </w:p>
        </w:tc>
        <w:tc>
          <w:tcPr>
            <w:tcW w:w="1971" w:type="dxa"/>
            <w:vAlign w:val="center"/>
          </w:tcPr>
          <w:p w:rsidR="00795F81" w:rsidRDefault="00795F81" w:rsidP="00795F81">
            <w:pPr>
              <w:pStyle w:val="a3"/>
              <w:spacing w:after="0"/>
              <w:jc w:val="center"/>
            </w:pPr>
            <w:r>
              <w:t>–</w:t>
            </w:r>
          </w:p>
        </w:tc>
        <w:tc>
          <w:tcPr>
            <w:tcW w:w="1971" w:type="dxa"/>
            <w:vAlign w:val="center"/>
          </w:tcPr>
          <w:p w:rsidR="00795F81" w:rsidRDefault="00795F81" w:rsidP="00795F81">
            <w:pPr>
              <w:pStyle w:val="a3"/>
              <w:spacing w:after="0"/>
              <w:jc w:val="center"/>
            </w:pPr>
            <w:r>
              <w:t>–</w:t>
            </w:r>
          </w:p>
        </w:tc>
      </w:tr>
      <w:tr w:rsidR="00795F81" w:rsidTr="00795F81">
        <w:trPr>
          <w:jc w:val="center"/>
        </w:trPr>
        <w:tc>
          <w:tcPr>
            <w:tcW w:w="1970" w:type="dxa"/>
            <w:vAlign w:val="center"/>
          </w:tcPr>
          <w:p w:rsidR="00795F81" w:rsidRDefault="00795F81" w:rsidP="00795F81">
            <w:pPr>
              <w:pStyle w:val="a3"/>
              <w:spacing w:after="0"/>
              <w:jc w:val="left"/>
            </w:pPr>
            <w:r>
              <w:t>Стекло</w:t>
            </w:r>
          </w:p>
        </w:tc>
        <w:tc>
          <w:tcPr>
            <w:tcW w:w="1971" w:type="dxa"/>
            <w:vAlign w:val="center"/>
          </w:tcPr>
          <w:p w:rsidR="00795F81" w:rsidRDefault="00795F81" w:rsidP="00795F81">
            <w:pPr>
              <w:pStyle w:val="a3"/>
              <w:spacing w:after="0"/>
              <w:jc w:val="center"/>
            </w:pPr>
            <w:r>
              <w:t>6</w:t>
            </w:r>
          </w:p>
        </w:tc>
        <w:tc>
          <w:tcPr>
            <w:tcW w:w="1971" w:type="dxa"/>
            <w:vAlign w:val="center"/>
          </w:tcPr>
          <w:p w:rsidR="00795F81" w:rsidRDefault="00795F81" w:rsidP="00795F81">
            <w:pPr>
              <w:pStyle w:val="a3"/>
              <w:spacing w:after="0"/>
              <w:jc w:val="center"/>
            </w:pPr>
            <w:r>
              <w:t>2</w:t>
            </w:r>
          </w:p>
        </w:tc>
        <w:tc>
          <w:tcPr>
            <w:tcW w:w="1971" w:type="dxa"/>
            <w:vAlign w:val="center"/>
          </w:tcPr>
          <w:p w:rsidR="00795F81" w:rsidRDefault="00795F81" w:rsidP="00795F81">
            <w:pPr>
              <w:pStyle w:val="a3"/>
              <w:spacing w:after="0"/>
              <w:jc w:val="center"/>
            </w:pPr>
            <w:r>
              <w:t>6/7</w:t>
            </w:r>
          </w:p>
        </w:tc>
        <w:tc>
          <w:tcPr>
            <w:tcW w:w="1971" w:type="dxa"/>
            <w:vAlign w:val="center"/>
          </w:tcPr>
          <w:p w:rsidR="00795F81" w:rsidRDefault="00795F81" w:rsidP="00795F81">
            <w:pPr>
              <w:pStyle w:val="a3"/>
              <w:spacing w:after="0"/>
              <w:jc w:val="center"/>
            </w:pPr>
            <w:r>
              <w:t>15 (керамика)</w:t>
            </w:r>
          </w:p>
        </w:tc>
      </w:tr>
      <w:tr w:rsidR="00795F81" w:rsidTr="00795F81">
        <w:trPr>
          <w:jc w:val="center"/>
        </w:trPr>
        <w:tc>
          <w:tcPr>
            <w:tcW w:w="1970" w:type="dxa"/>
            <w:vAlign w:val="center"/>
          </w:tcPr>
          <w:p w:rsidR="00795F81" w:rsidRDefault="00795F81" w:rsidP="00795F81">
            <w:pPr>
              <w:pStyle w:val="a3"/>
              <w:spacing w:after="0"/>
              <w:jc w:val="left"/>
            </w:pPr>
            <w:r>
              <w:t>Текстиль</w:t>
            </w:r>
          </w:p>
        </w:tc>
        <w:tc>
          <w:tcPr>
            <w:tcW w:w="1971" w:type="dxa"/>
            <w:vAlign w:val="center"/>
          </w:tcPr>
          <w:p w:rsidR="00795F81" w:rsidRDefault="00795F81" w:rsidP="00795F81">
            <w:pPr>
              <w:pStyle w:val="a3"/>
              <w:spacing w:after="0"/>
              <w:jc w:val="center"/>
            </w:pPr>
            <w:r>
              <w:t>4</w:t>
            </w:r>
          </w:p>
        </w:tc>
        <w:tc>
          <w:tcPr>
            <w:tcW w:w="1971" w:type="dxa"/>
            <w:vAlign w:val="center"/>
          </w:tcPr>
          <w:p w:rsidR="00795F81" w:rsidRDefault="00795F81" w:rsidP="00795F81">
            <w:pPr>
              <w:pStyle w:val="a3"/>
              <w:spacing w:after="0"/>
              <w:jc w:val="center"/>
            </w:pPr>
            <w:r>
              <w:t>3</w:t>
            </w:r>
          </w:p>
        </w:tc>
        <w:tc>
          <w:tcPr>
            <w:tcW w:w="1971" w:type="dxa"/>
            <w:vAlign w:val="center"/>
          </w:tcPr>
          <w:p w:rsidR="00795F81" w:rsidRDefault="00795F81" w:rsidP="00795F81">
            <w:pPr>
              <w:pStyle w:val="a3"/>
              <w:spacing w:after="0"/>
              <w:jc w:val="center"/>
            </w:pPr>
            <w:r>
              <w:t>1/1</w:t>
            </w:r>
          </w:p>
        </w:tc>
        <w:tc>
          <w:tcPr>
            <w:tcW w:w="1971" w:type="dxa"/>
            <w:vAlign w:val="center"/>
          </w:tcPr>
          <w:p w:rsidR="00795F81" w:rsidRDefault="00795F81" w:rsidP="00795F81">
            <w:pPr>
              <w:pStyle w:val="a3"/>
              <w:spacing w:after="0"/>
              <w:jc w:val="center"/>
            </w:pPr>
            <w:r>
              <w:t>–</w:t>
            </w:r>
          </w:p>
        </w:tc>
      </w:tr>
      <w:tr w:rsidR="00795F81" w:rsidTr="00795F81">
        <w:trPr>
          <w:jc w:val="center"/>
        </w:trPr>
        <w:tc>
          <w:tcPr>
            <w:tcW w:w="1970" w:type="dxa"/>
            <w:vAlign w:val="center"/>
          </w:tcPr>
          <w:p w:rsidR="00795F81" w:rsidRDefault="00795F81" w:rsidP="00795F81">
            <w:pPr>
              <w:pStyle w:val="a3"/>
              <w:spacing w:after="0"/>
              <w:jc w:val="left"/>
            </w:pPr>
            <w:r>
              <w:t>Кости</w:t>
            </w:r>
          </w:p>
        </w:tc>
        <w:tc>
          <w:tcPr>
            <w:tcW w:w="1971" w:type="dxa"/>
            <w:vAlign w:val="center"/>
          </w:tcPr>
          <w:p w:rsidR="00795F81" w:rsidRDefault="00795F81" w:rsidP="00795F81">
            <w:pPr>
              <w:pStyle w:val="a3"/>
              <w:spacing w:after="0"/>
              <w:jc w:val="center"/>
            </w:pPr>
            <w:r>
              <w:t>1</w:t>
            </w:r>
          </w:p>
        </w:tc>
        <w:tc>
          <w:tcPr>
            <w:tcW w:w="1971" w:type="dxa"/>
            <w:vAlign w:val="center"/>
          </w:tcPr>
          <w:p w:rsidR="00795F81" w:rsidRDefault="00795F81" w:rsidP="00795F81">
            <w:pPr>
              <w:pStyle w:val="a3"/>
              <w:spacing w:after="0"/>
              <w:jc w:val="center"/>
            </w:pPr>
            <w:r>
              <w:t>1</w:t>
            </w:r>
          </w:p>
        </w:tc>
        <w:tc>
          <w:tcPr>
            <w:tcW w:w="1971" w:type="dxa"/>
            <w:vAlign w:val="center"/>
          </w:tcPr>
          <w:p w:rsidR="00795F81" w:rsidRDefault="00795F81" w:rsidP="00795F81">
            <w:pPr>
              <w:pStyle w:val="a3"/>
              <w:spacing w:after="0"/>
              <w:jc w:val="center"/>
            </w:pPr>
            <w:r>
              <w:t>–</w:t>
            </w:r>
          </w:p>
        </w:tc>
        <w:tc>
          <w:tcPr>
            <w:tcW w:w="1971" w:type="dxa"/>
            <w:vAlign w:val="center"/>
          </w:tcPr>
          <w:p w:rsidR="00795F81" w:rsidRDefault="00795F81" w:rsidP="00795F81">
            <w:pPr>
              <w:pStyle w:val="a3"/>
              <w:spacing w:after="0"/>
              <w:jc w:val="center"/>
            </w:pPr>
            <w:r>
              <w:t>–</w:t>
            </w:r>
          </w:p>
        </w:tc>
      </w:tr>
      <w:tr w:rsidR="00795F81" w:rsidTr="00795F81">
        <w:trPr>
          <w:jc w:val="center"/>
        </w:trPr>
        <w:tc>
          <w:tcPr>
            <w:tcW w:w="1970" w:type="dxa"/>
            <w:vAlign w:val="center"/>
          </w:tcPr>
          <w:p w:rsidR="00795F81" w:rsidRDefault="00795F81" w:rsidP="00795F81">
            <w:pPr>
              <w:pStyle w:val="a3"/>
              <w:spacing w:after="0"/>
              <w:jc w:val="left"/>
            </w:pPr>
            <w:r>
              <w:t>Полим. материалы</w:t>
            </w:r>
          </w:p>
        </w:tc>
        <w:tc>
          <w:tcPr>
            <w:tcW w:w="1971" w:type="dxa"/>
            <w:vAlign w:val="center"/>
          </w:tcPr>
          <w:p w:rsidR="00795F81" w:rsidRDefault="00795F81" w:rsidP="00795F81">
            <w:pPr>
              <w:pStyle w:val="a3"/>
              <w:spacing w:after="0"/>
              <w:jc w:val="center"/>
            </w:pPr>
            <w:r>
              <w:t>5</w:t>
            </w:r>
          </w:p>
        </w:tc>
        <w:tc>
          <w:tcPr>
            <w:tcW w:w="1971" w:type="dxa"/>
            <w:vAlign w:val="center"/>
          </w:tcPr>
          <w:p w:rsidR="00795F81" w:rsidRDefault="00795F81" w:rsidP="00795F81">
            <w:pPr>
              <w:pStyle w:val="a3"/>
              <w:spacing w:after="0"/>
              <w:jc w:val="center"/>
            </w:pPr>
            <w:r>
              <w:t>8</w:t>
            </w:r>
          </w:p>
        </w:tc>
        <w:tc>
          <w:tcPr>
            <w:tcW w:w="1971" w:type="dxa"/>
            <w:vAlign w:val="center"/>
          </w:tcPr>
          <w:p w:rsidR="00795F81" w:rsidRDefault="00795F81" w:rsidP="00795F81">
            <w:pPr>
              <w:pStyle w:val="a3"/>
              <w:spacing w:after="0"/>
              <w:jc w:val="center"/>
            </w:pPr>
            <w:r>
              <w:t>12/8</w:t>
            </w:r>
          </w:p>
        </w:tc>
        <w:tc>
          <w:tcPr>
            <w:tcW w:w="1971" w:type="dxa"/>
            <w:vAlign w:val="center"/>
          </w:tcPr>
          <w:p w:rsidR="00795F81" w:rsidRDefault="00795F81" w:rsidP="00795F81">
            <w:pPr>
              <w:pStyle w:val="a3"/>
              <w:spacing w:after="0"/>
              <w:jc w:val="center"/>
            </w:pPr>
            <w:r>
              <w:t>4</w:t>
            </w:r>
          </w:p>
        </w:tc>
      </w:tr>
    </w:tbl>
    <w:p w:rsidR="00795F81" w:rsidRPr="00A642EC" w:rsidRDefault="00795F81" w:rsidP="00795F81">
      <w:pPr>
        <w:pStyle w:val="a3"/>
        <w:spacing w:after="0"/>
        <w:jc w:val="center"/>
      </w:pPr>
    </w:p>
    <w:p w:rsidR="00795F81" w:rsidRPr="00A42FE3" w:rsidRDefault="00795F81" w:rsidP="00795F81">
      <w:pPr>
        <w:pStyle w:val="a3"/>
        <w:spacing w:after="0"/>
        <w:ind w:firstLine="709"/>
      </w:pPr>
      <w:r>
        <w:t>Места размещения твердых бытовых отходов, в том числе и полигоны, оказывают существенное влияние на окружающую среду. Схематично влияние полигонов и свалок ТБО на окружающую среду приведено на рисунке 2.6.1.</w:t>
      </w:r>
    </w:p>
    <w:p w:rsidR="00795F81" w:rsidRDefault="00795F81" w:rsidP="00795F81">
      <w:pPr>
        <w:pStyle w:val="a3"/>
        <w:ind w:firstLine="708"/>
        <w:rPr>
          <w:rFonts w:eastAsia="MS Mincho"/>
          <w:szCs w:val="24"/>
        </w:rPr>
      </w:pPr>
      <w:r>
        <w:rPr>
          <w:rFonts w:eastAsia="MS Mincho"/>
          <w:szCs w:val="24"/>
        </w:rPr>
        <w:br w:type="page"/>
      </w:r>
      <w:r w:rsidR="00C8523A">
        <w:rPr>
          <w:rFonts w:eastAsia="MS Mincho"/>
          <w:noProof/>
          <w:szCs w:val="24"/>
        </w:rPr>
        <w:lastRenderedPageBreak/>
        <w:drawing>
          <wp:inline distT="0" distB="0" distL="0" distR="0">
            <wp:extent cx="5581650" cy="5772150"/>
            <wp:effectExtent l="19050" t="0" r="0" b="0"/>
            <wp:docPr id="2" name="Организационная 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рганизационная диаграмма 3"/>
                    <pic:cNvPicPr>
                      <a:picLocks noChangeArrowheads="1"/>
                    </pic:cNvPicPr>
                  </pic:nvPicPr>
                  <pic:blipFill>
                    <a:blip r:embed="rId9"/>
                    <a:srcRect t="-17979" b="-17102"/>
                    <a:stretch>
                      <a:fillRect/>
                    </a:stretch>
                  </pic:blipFill>
                  <pic:spPr bwMode="auto">
                    <a:xfrm>
                      <a:off x="0" y="0"/>
                      <a:ext cx="5581650" cy="5772150"/>
                    </a:xfrm>
                    <a:prstGeom prst="rect">
                      <a:avLst/>
                    </a:prstGeom>
                    <a:noFill/>
                    <a:ln w="9525">
                      <a:noFill/>
                      <a:miter lim="800000"/>
                      <a:headEnd/>
                      <a:tailEnd/>
                    </a:ln>
                  </pic:spPr>
                </pic:pic>
              </a:graphicData>
            </a:graphic>
          </wp:inline>
        </w:drawing>
      </w:r>
    </w:p>
    <w:p w:rsidR="00795F81" w:rsidRDefault="00795F81" w:rsidP="00795F81">
      <w:pPr>
        <w:pStyle w:val="a3"/>
        <w:ind w:firstLine="708"/>
        <w:jc w:val="center"/>
        <w:rPr>
          <w:rFonts w:eastAsia="MS Mincho"/>
          <w:szCs w:val="24"/>
        </w:rPr>
      </w:pPr>
      <w:r>
        <w:rPr>
          <w:rFonts w:eastAsia="MS Mincho"/>
          <w:szCs w:val="24"/>
        </w:rPr>
        <w:t>Рисунок 3.6.1. Влияние полигонов ТБО и свалок на окружающую среду.</w:t>
      </w:r>
    </w:p>
    <w:p w:rsidR="00795F81" w:rsidRDefault="00795F81" w:rsidP="00795F81">
      <w:pPr>
        <w:pStyle w:val="a3"/>
        <w:spacing w:after="0"/>
        <w:ind w:firstLine="709"/>
        <w:rPr>
          <w:rFonts w:eastAsia="MS Mincho"/>
          <w:i/>
          <w:u w:val="single"/>
        </w:rPr>
      </w:pPr>
      <w:r>
        <w:rPr>
          <w:rFonts w:eastAsia="MS Mincho"/>
          <w:szCs w:val="24"/>
        </w:rPr>
        <w:br w:type="page"/>
      </w:r>
      <w:r w:rsidRPr="000138DE">
        <w:rPr>
          <w:rFonts w:eastAsia="MS Mincho"/>
          <w:i/>
          <w:u w:val="single"/>
        </w:rPr>
        <w:lastRenderedPageBreak/>
        <w:t xml:space="preserve">Тарифы на услуги </w:t>
      </w:r>
      <w:r>
        <w:rPr>
          <w:rFonts w:eastAsia="MS Mincho"/>
          <w:i/>
          <w:u w:val="single"/>
        </w:rPr>
        <w:t>вывоза и утилизации твердых бытовых отходов</w:t>
      </w:r>
    </w:p>
    <w:p w:rsidR="00795F81" w:rsidRDefault="00795F81" w:rsidP="00795F81">
      <w:pPr>
        <w:pStyle w:val="a3"/>
        <w:spacing w:after="0"/>
        <w:ind w:firstLine="709"/>
        <w:rPr>
          <w:rFonts w:eastAsia="MS Mincho"/>
          <w:szCs w:val="24"/>
        </w:rPr>
      </w:pPr>
      <w:r>
        <w:rPr>
          <w:rFonts w:eastAsia="MS Mincho"/>
          <w:szCs w:val="24"/>
        </w:rPr>
        <w:t xml:space="preserve">Тарифы на вывоз и утилизацию ТБО в сельском поселении не утверждены. Сбор и вывоз ТБО осуществляется населением самостоятельно. Размещение ТБО производится на </w:t>
      </w:r>
      <w:r w:rsidRPr="00625C7F">
        <w:rPr>
          <w:rFonts w:eastAsia="MS Mincho"/>
          <w:szCs w:val="24"/>
        </w:rPr>
        <w:t>семи</w:t>
      </w:r>
      <w:r w:rsidRPr="00F16CA5">
        <w:rPr>
          <w:rFonts w:eastAsia="MS Mincho"/>
          <w:color w:val="FF0000"/>
          <w:szCs w:val="24"/>
        </w:rPr>
        <w:t xml:space="preserve"> </w:t>
      </w:r>
      <w:r>
        <w:rPr>
          <w:rFonts w:eastAsia="MS Mincho"/>
          <w:szCs w:val="24"/>
        </w:rPr>
        <w:t>сельских свалках.</w:t>
      </w:r>
    </w:p>
    <w:p w:rsidR="00795F81" w:rsidRDefault="00795F81" w:rsidP="00795F81">
      <w:pPr>
        <w:pStyle w:val="a3"/>
        <w:spacing w:after="0"/>
        <w:ind w:firstLine="709"/>
        <w:rPr>
          <w:rFonts w:eastAsia="MS Mincho"/>
          <w:szCs w:val="24"/>
        </w:rPr>
      </w:pPr>
    </w:p>
    <w:p w:rsidR="00795F81" w:rsidRDefault="00795F81" w:rsidP="00795F81">
      <w:pPr>
        <w:pStyle w:val="a3"/>
        <w:spacing w:after="0"/>
        <w:ind w:firstLine="709"/>
        <w:rPr>
          <w:rFonts w:eastAsia="MS Mincho"/>
          <w:i/>
          <w:szCs w:val="24"/>
          <w:u w:val="single"/>
        </w:rPr>
      </w:pPr>
      <w:r w:rsidRPr="000F250D">
        <w:rPr>
          <w:rFonts w:eastAsia="MS Mincho"/>
          <w:i/>
          <w:szCs w:val="24"/>
          <w:u w:val="single"/>
        </w:rPr>
        <w:t>Технические и технологические проблемы систем</w:t>
      </w:r>
      <w:r>
        <w:rPr>
          <w:rFonts w:eastAsia="MS Mincho"/>
          <w:i/>
          <w:szCs w:val="24"/>
          <w:u w:val="single"/>
        </w:rPr>
        <w:t>ы</w:t>
      </w:r>
      <w:r w:rsidRPr="000F250D">
        <w:rPr>
          <w:rFonts w:eastAsia="MS Mincho"/>
          <w:i/>
          <w:szCs w:val="24"/>
          <w:u w:val="single"/>
        </w:rPr>
        <w:t xml:space="preserve"> </w:t>
      </w:r>
      <w:r>
        <w:rPr>
          <w:rFonts w:eastAsia="MS Mincho"/>
          <w:i/>
          <w:szCs w:val="24"/>
          <w:u w:val="single"/>
        </w:rPr>
        <w:t>сбора, вывоза и утилизации твердых бытовых отходов</w:t>
      </w:r>
    </w:p>
    <w:p w:rsidR="00795F81" w:rsidRDefault="00795F81" w:rsidP="00795F81">
      <w:pPr>
        <w:pStyle w:val="a3"/>
        <w:spacing w:after="0"/>
        <w:ind w:firstLine="709"/>
        <w:rPr>
          <w:rFonts w:eastAsia="MS Mincho"/>
          <w:szCs w:val="24"/>
        </w:rPr>
      </w:pPr>
      <w:r>
        <w:rPr>
          <w:rFonts w:eastAsia="MS Mincho"/>
          <w:szCs w:val="24"/>
        </w:rPr>
        <w:t>Основными проблемами системы сбора, вывоза и утилизации твердых бытовых отходов являются:</w:t>
      </w:r>
    </w:p>
    <w:p w:rsidR="00795F81" w:rsidRDefault="00795F81" w:rsidP="00795F81">
      <w:pPr>
        <w:pStyle w:val="a3"/>
        <w:spacing w:after="0"/>
        <w:ind w:firstLine="709"/>
        <w:rPr>
          <w:rFonts w:eastAsia="MS Mincho"/>
          <w:szCs w:val="24"/>
        </w:rPr>
      </w:pPr>
      <w:r>
        <w:rPr>
          <w:rFonts w:eastAsia="MS Mincho"/>
          <w:szCs w:val="24"/>
        </w:rPr>
        <w:t>1. Отсутствие контейнерной системы сбора ТБО в населенных пунктах сельского поселения.</w:t>
      </w:r>
    </w:p>
    <w:p w:rsidR="00795F81" w:rsidRDefault="00795F81" w:rsidP="00795F81">
      <w:pPr>
        <w:pStyle w:val="a3"/>
        <w:spacing w:after="0"/>
        <w:ind w:firstLine="709"/>
        <w:rPr>
          <w:rFonts w:eastAsia="MS Mincho"/>
          <w:szCs w:val="24"/>
        </w:rPr>
      </w:pPr>
      <w:r>
        <w:rPr>
          <w:rFonts w:eastAsia="MS Mincho"/>
          <w:szCs w:val="24"/>
        </w:rPr>
        <w:t>2. Отсутствие организации, осуществляющей вывоз и захоронение ТБО, лицензии на данный вид деятельности.</w:t>
      </w:r>
    </w:p>
    <w:p w:rsidR="00795F81" w:rsidRDefault="00795F81" w:rsidP="00795F81">
      <w:pPr>
        <w:pStyle w:val="a3"/>
        <w:spacing w:after="0"/>
        <w:ind w:firstLine="709"/>
        <w:rPr>
          <w:rFonts w:eastAsia="MS Mincho"/>
          <w:szCs w:val="24"/>
        </w:rPr>
      </w:pPr>
      <w:r>
        <w:rPr>
          <w:rFonts w:eastAsia="MS Mincho"/>
          <w:szCs w:val="24"/>
        </w:rPr>
        <w:t>3. Отсутствие утвержденных тарифов на сбор и утилизацию ТБО.</w:t>
      </w:r>
    </w:p>
    <w:p w:rsidR="00795F81" w:rsidRDefault="00795F81" w:rsidP="00795F81">
      <w:pPr>
        <w:pStyle w:val="a3"/>
        <w:spacing w:after="0"/>
        <w:ind w:firstLine="709"/>
        <w:rPr>
          <w:rFonts w:eastAsia="MS Mincho"/>
          <w:szCs w:val="24"/>
        </w:rPr>
      </w:pPr>
      <w:r>
        <w:rPr>
          <w:rFonts w:eastAsia="MS Mincho"/>
          <w:szCs w:val="24"/>
        </w:rPr>
        <w:t>4. Отсутствие в сельском поселении специально оборудованного полигона ТБО.</w:t>
      </w:r>
    </w:p>
    <w:p w:rsidR="00795F81" w:rsidRDefault="00795F81" w:rsidP="00795F81">
      <w:pPr>
        <w:pStyle w:val="a3"/>
        <w:spacing w:after="0"/>
        <w:ind w:firstLine="709"/>
        <w:rPr>
          <w:rFonts w:eastAsia="MS Mincho"/>
          <w:szCs w:val="24"/>
        </w:rPr>
      </w:pPr>
      <w:r>
        <w:rPr>
          <w:rFonts w:eastAsia="MS Mincho"/>
          <w:szCs w:val="24"/>
        </w:rPr>
        <w:t>5. Отсутствие системы раздельного сбора отходов.</w:t>
      </w:r>
    </w:p>
    <w:p w:rsidR="00795F81" w:rsidRDefault="00795F81" w:rsidP="00795F81">
      <w:pPr>
        <w:pStyle w:val="a3"/>
        <w:spacing w:after="0"/>
        <w:ind w:firstLine="709"/>
        <w:rPr>
          <w:rFonts w:eastAsia="MS Mincho"/>
          <w:szCs w:val="24"/>
        </w:rPr>
      </w:pPr>
      <w:r>
        <w:rPr>
          <w:rFonts w:eastAsia="MS Mincho"/>
          <w:szCs w:val="24"/>
        </w:rPr>
        <w:t>6. Отсутствие пунктов приема отработанных ртутьсодержащих ламп и элементов питания.</w:t>
      </w:r>
    </w:p>
    <w:p w:rsidR="002A0159" w:rsidRDefault="00232FAA" w:rsidP="002A0159">
      <w:pPr>
        <w:pStyle w:val="a3"/>
        <w:spacing w:after="0"/>
        <w:ind w:firstLine="709"/>
        <w:rPr>
          <w:rFonts w:eastAsia="MS Mincho"/>
          <w:szCs w:val="24"/>
        </w:rPr>
      </w:pPr>
      <w:r>
        <w:rPr>
          <w:rFonts w:eastAsia="MS Mincho"/>
          <w:szCs w:val="24"/>
        </w:rPr>
        <w:t xml:space="preserve">                                      </w:t>
      </w:r>
    </w:p>
    <w:p w:rsidR="002A0159" w:rsidRDefault="002A0159" w:rsidP="00BD2E80">
      <w:pPr>
        <w:pStyle w:val="a3"/>
        <w:spacing w:after="0"/>
        <w:ind w:firstLine="709"/>
        <w:outlineLvl w:val="0"/>
        <w:rPr>
          <w:b/>
        </w:rPr>
      </w:pPr>
      <w:r>
        <w:rPr>
          <w:rFonts w:eastAsia="MS Mincho"/>
          <w:b/>
          <w:szCs w:val="24"/>
        </w:rPr>
        <w:br w:type="page"/>
      </w:r>
      <w:bookmarkStart w:id="47" w:name="_Toc468699333"/>
      <w:r w:rsidRPr="002A0159">
        <w:rPr>
          <w:rFonts w:eastAsia="MS Mincho"/>
          <w:b/>
          <w:szCs w:val="24"/>
        </w:rPr>
        <w:lastRenderedPageBreak/>
        <w:t>4. Характеристика</w:t>
      </w:r>
      <w:r>
        <w:rPr>
          <w:rFonts w:eastAsia="MS Mincho"/>
          <w:szCs w:val="24"/>
        </w:rPr>
        <w:t xml:space="preserve"> </w:t>
      </w:r>
      <w:r w:rsidRPr="002A0159">
        <w:rPr>
          <w:b/>
        </w:rPr>
        <w:t>состояния и проблем в реализации энерго- и ресурсосбережения и учета и сбора информации</w:t>
      </w:r>
      <w:bookmarkEnd w:id="47"/>
    </w:p>
    <w:p w:rsidR="001D0BD7" w:rsidRDefault="001D0BD7" w:rsidP="00BD2E80">
      <w:pPr>
        <w:pStyle w:val="a3"/>
        <w:spacing w:after="0"/>
        <w:ind w:firstLine="709"/>
        <w:outlineLvl w:val="1"/>
        <w:rPr>
          <w:b/>
        </w:rPr>
      </w:pPr>
      <w:bookmarkStart w:id="48" w:name="_Toc468699334"/>
      <w:r>
        <w:rPr>
          <w:b/>
        </w:rPr>
        <w:t>4.1. В системе централизованного теплоснабжения</w:t>
      </w:r>
      <w:bookmarkEnd w:id="48"/>
    </w:p>
    <w:p w:rsidR="002A0159" w:rsidRDefault="007270BB" w:rsidP="002A0159">
      <w:pPr>
        <w:pStyle w:val="a3"/>
        <w:ind w:firstLine="708"/>
        <w:rPr>
          <w:rFonts w:eastAsia="MS Mincho"/>
          <w:i/>
          <w:u w:val="single"/>
        </w:rPr>
      </w:pPr>
      <w:r>
        <w:rPr>
          <w:rFonts w:eastAsia="MS Mincho"/>
          <w:i/>
          <w:u w:val="single"/>
        </w:rPr>
        <w:t>Характеристика состояния и проблем энерго- и ресурсосбережения</w:t>
      </w:r>
    </w:p>
    <w:p w:rsidR="007270BB" w:rsidRPr="007270BB" w:rsidRDefault="006E2C2E" w:rsidP="000308F3">
      <w:pPr>
        <w:pStyle w:val="a3"/>
        <w:spacing w:after="0"/>
        <w:ind w:firstLine="709"/>
        <w:rPr>
          <w:rFonts w:eastAsia="MS Mincho"/>
        </w:rPr>
      </w:pPr>
      <w:r>
        <w:rPr>
          <w:rFonts w:eastAsia="MS Mincho"/>
        </w:rPr>
        <w:t>На момент разработки программы комплексного развития существенных проблем в с</w:t>
      </w:r>
      <w:r w:rsidR="00070C2C">
        <w:rPr>
          <w:rFonts w:eastAsia="MS Mincho"/>
        </w:rPr>
        <w:t>фере энергосбережения в системе</w:t>
      </w:r>
      <w:r>
        <w:rPr>
          <w:rFonts w:eastAsia="MS Mincho"/>
        </w:rPr>
        <w:t xml:space="preserve"> теплоснабжения с. </w:t>
      </w:r>
      <w:r w:rsidR="00C57691">
        <w:rPr>
          <w:rFonts w:eastAsia="MS Mincho"/>
        </w:rPr>
        <w:t>Красная Башкирия</w:t>
      </w:r>
      <w:r>
        <w:rPr>
          <w:rFonts w:eastAsia="MS Mincho"/>
        </w:rPr>
        <w:t xml:space="preserve"> не выявлено. </w:t>
      </w:r>
    </w:p>
    <w:p w:rsidR="006E2C2E" w:rsidRDefault="006E2C2E" w:rsidP="006E2C2E">
      <w:pPr>
        <w:pStyle w:val="a3"/>
        <w:spacing w:after="0"/>
        <w:ind w:firstLine="709"/>
        <w:rPr>
          <w:rFonts w:eastAsia="MS Mincho"/>
          <w:i/>
          <w:u w:val="single"/>
        </w:rPr>
      </w:pPr>
    </w:p>
    <w:p w:rsidR="002A0159" w:rsidRDefault="002A0159" w:rsidP="002A0159">
      <w:pPr>
        <w:pStyle w:val="a3"/>
        <w:ind w:firstLine="708"/>
        <w:rPr>
          <w:rFonts w:eastAsia="MS Mincho"/>
          <w:i/>
          <w:u w:val="single"/>
        </w:rPr>
      </w:pPr>
      <w:r w:rsidRPr="008E487B">
        <w:rPr>
          <w:rFonts w:eastAsia="MS Mincho"/>
          <w:i/>
          <w:u w:val="single"/>
        </w:rPr>
        <w:t>Анализ состояния системы учета тепловой энергии у поставщика и потребителей</w:t>
      </w:r>
    </w:p>
    <w:p w:rsidR="00070C2C" w:rsidRDefault="00C57691" w:rsidP="00070C2C">
      <w:pPr>
        <w:pStyle w:val="a3"/>
        <w:spacing w:after="0"/>
        <w:ind w:firstLine="709"/>
        <w:rPr>
          <w:rFonts w:eastAsia="MS Mincho"/>
        </w:rPr>
      </w:pPr>
      <w:r>
        <w:rPr>
          <w:rFonts w:eastAsia="MS Mincho"/>
        </w:rPr>
        <w:t>Сведения о наличии приборов учета тепла у поставщика и потребителей не предоставлены</w:t>
      </w:r>
      <w:r w:rsidR="00070C2C">
        <w:rPr>
          <w:rFonts w:eastAsia="MS Mincho"/>
        </w:rPr>
        <w:t>.</w:t>
      </w:r>
    </w:p>
    <w:p w:rsidR="001D0BD7" w:rsidRDefault="001D0BD7" w:rsidP="002A0159">
      <w:pPr>
        <w:pStyle w:val="Default"/>
        <w:ind w:firstLine="708"/>
        <w:jc w:val="both"/>
      </w:pPr>
    </w:p>
    <w:p w:rsidR="001D0BD7" w:rsidRPr="001D0BD7" w:rsidRDefault="001D0BD7" w:rsidP="00BD2E80">
      <w:pPr>
        <w:pStyle w:val="Default"/>
        <w:ind w:firstLine="708"/>
        <w:jc w:val="both"/>
        <w:outlineLvl w:val="1"/>
        <w:rPr>
          <w:b/>
        </w:rPr>
      </w:pPr>
      <w:bookmarkStart w:id="49" w:name="_Toc468699335"/>
      <w:r w:rsidRPr="001D0BD7">
        <w:rPr>
          <w:b/>
        </w:rPr>
        <w:t>4.2. В системах централизованного водоснабжения</w:t>
      </w:r>
      <w:bookmarkEnd w:id="49"/>
    </w:p>
    <w:p w:rsidR="001D0BD7" w:rsidRDefault="001D0BD7" w:rsidP="001D0BD7">
      <w:pPr>
        <w:pStyle w:val="a3"/>
        <w:ind w:firstLine="708"/>
        <w:rPr>
          <w:rFonts w:eastAsia="MS Mincho"/>
          <w:i/>
          <w:u w:val="single"/>
        </w:rPr>
      </w:pPr>
      <w:r>
        <w:rPr>
          <w:rFonts w:eastAsia="MS Mincho"/>
          <w:i/>
          <w:u w:val="single"/>
        </w:rPr>
        <w:t>Характеристика состояния и проблем энерго- и ресурсосбережения</w:t>
      </w:r>
    </w:p>
    <w:p w:rsidR="001D0BD7" w:rsidRPr="007270BB" w:rsidRDefault="001D0BD7" w:rsidP="001D0BD7">
      <w:pPr>
        <w:pStyle w:val="a3"/>
        <w:ind w:firstLine="708"/>
        <w:rPr>
          <w:rFonts w:eastAsia="MS Mincho"/>
        </w:rPr>
      </w:pPr>
      <w:r>
        <w:rPr>
          <w:rFonts w:eastAsia="MS Mincho"/>
        </w:rPr>
        <w:t xml:space="preserve">На момент разработки программы комплексного развития имеет место значительный износ водопроводных сетей и конструкций водонапорных башен, что приводит </w:t>
      </w:r>
      <w:r w:rsidR="006E2C2E">
        <w:rPr>
          <w:rFonts w:eastAsia="MS Mincho"/>
        </w:rPr>
        <w:t xml:space="preserve">к </w:t>
      </w:r>
      <w:r>
        <w:rPr>
          <w:rFonts w:eastAsia="MS Mincho"/>
        </w:rPr>
        <w:t>значительным потерям воды при ее транспортировке.</w:t>
      </w:r>
    </w:p>
    <w:p w:rsidR="00E9295F" w:rsidRDefault="00E9295F" w:rsidP="00E9295F">
      <w:pPr>
        <w:pStyle w:val="a3"/>
        <w:spacing w:after="0"/>
        <w:ind w:firstLine="709"/>
        <w:rPr>
          <w:rFonts w:eastAsia="MS Mincho"/>
          <w:i/>
          <w:u w:val="single"/>
        </w:rPr>
      </w:pPr>
      <w:r w:rsidRPr="008E487B">
        <w:rPr>
          <w:rFonts w:eastAsia="MS Mincho"/>
          <w:i/>
          <w:u w:val="single"/>
        </w:rPr>
        <w:t xml:space="preserve">Анализ состояния системы учета </w:t>
      </w:r>
      <w:r>
        <w:rPr>
          <w:rFonts w:eastAsia="MS Mincho"/>
          <w:i/>
          <w:u w:val="single"/>
        </w:rPr>
        <w:t xml:space="preserve">воды </w:t>
      </w:r>
      <w:r w:rsidRPr="008E487B">
        <w:rPr>
          <w:rFonts w:eastAsia="MS Mincho"/>
          <w:i/>
          <w:u w:val="single"/>
        </w:rPr>
        <w:t>у поставщика и потребителей</w:t>
      </w:r>
    </w:p>
    <w:p w:rsidR="00C57691" w:rsidRPr="00EC6A31" w:rsidRDefault="00C57691" w:rsidP="00C57691">
      <w:pPr>
        <w:pStyle w:val="a3"/>
        <w:spacing w:after="0"/>
        <w:ind w:firstLine="709"/>
        <w:rPr>
          <w:rFonts w:eastAsia="MS Mincho"/>
        </w:rPr>
      </w:pPr>
      <w:r>
        <w:rPr>
          <w:rFonts w:eastAsia="MS Mincho"/>
        </w:rPr>
        <w:t>Данные об оснащенности водозаборных узлов поставщика и потребителей приборами учета не предоставлены.</w:t>
      </w:r>
    </w:p>
    <w:p w:rsidR="00E9295F" w:rsidRDefault="00E9295F" w:rsidP="00E9295F">
      <w:pPr>
        <w:pStyle w:val="a3"/>
        <w:spacing w:after="0"/>
        <w:ind w:firstLine="709"/>
        <w:rPr>
          <w:rFonts w:eastAsia="MS Mincho"/>
        </w:rPr>
      </w:pPr>
    </w:p>
    <w:p w:rsidR="00E9295F" w:rsidRDefault="00E9295F" w:rsidP="00BD2E80">
      <w:pPr>
        <w:pStyle w:val="a3"/>
        <w:spacing w:after="0"/>
        <w:ind w:firstLine="709"/>
        <w:outlineLvl w:val="1"/>
        <w:rPr>
          <w:rFonts w:eastAsia="MS Mincho"/>
          <w:b/>
        </w:rPr>
      </w:pPr>
      <w:bookmarkStart w:id="50" w:name="_Toc468699336"/>
      <w:r w:rsidRPr="00E9295F">
        <w:rPr>
          <w:rFonts w:eastAsia="MS Mincho"/>
          <w:b/>
        </w:rPr>
        <w:t>4.3. В системах водоотведения</w:t>
      </w:r>
      <w:bookmarkEnd w:id="50"/>
    </w:p>
    <w:p w:rsidR="00C57691" w:rsidRDefault="00C57691" w:rsidP="00C57691">
      <w:pPr>
        <w:pStyle w:val="a3"/>
        <w:ind w:firstLine="708"/>
        <w:rPr>
          <w:rFonts w:eastAsia="MS Mincho"/>
          <w:i/>
          <w:u w:val="single"/>
        </w:rPr>
      </w:pPr>
      <w:r>
        <w:rPr>
          <w:rFonts w:eastAsia="MS Mincho"/>
          <w:i/>
          <w:u w:val="single"/>
        </w:rPr>
        <w:t>Характеристика состояния и проблем энерго- и ресурсосбережения</w:t>
      </w:r>
    </w:p>
    <w:p w:rsidR="00C57691" w:rsidRPr="00C57691" w:rsidRDefault="00C57691" w:rsidP="00393F81">
      <w:pPr>
        <w:pStyle w:val="a3"/>
        <w:spacing w:after="0"/>
        <w:ind w:firstLine="709"/>
        <w:rPr>
          <w:rFonts w:eastAsia="MS Mincho"/>
        </w:rPr>
      </w:pPr>
      <w:r w:rsidRPr="00C57691">
        <w:rPr>
          <w:rFonts w:eastAsia="MS Mincho"/>
        </w:rPr>
        <w:t>На момент разработки программы комплексного развития систем коммунальной инфраструктуры оборудование канализационной насосной станции не отвечает современным требованиям энергосбережения.</w:t>
      </w:r>
    </w:p>
    <w:p w:rsidR="00C57691" w:rsidRDefault="00C57691" w:rsidP="00C57691">
      <w:pPr>
        <w:pStyle w:val="a3"/>
        <w:spacing w:after="0"/>
        <w:ind w:firstLine="709"/>
        <w:rPr>
          <w:rFonts w:eastAsia="MS Mincho"/>
          <w:i/>
          <w:u w:val="single"/>
        </w:rPr>
      </w:pPr>
      <w:r w:rsidRPr="008E487B">
        <w:rPr>
          <w:rFonts w:eastAsia="MS Mincho"/>
          <w:i/>
          <w:u w:val="single"/>
        </w:rPr>
        <w:t xml:space="preserve">Анализ состояния системы учета </w:t>
      </w:r>
      <w:r>
        <w:rPr>
          <w:rFonts w:eastAsia="MS Mincho"/>
          <w:i/>
          <w:u w:val="single"/>
        </w:rPr>
        <w:t>стоков у абонентов и на очистных сооружениях</w:t>
      </w:r>
    </w:p>
    <w:p w:rsidR="00C57691" w:rsidRDefault="00C57691" w:rsidP="00C57691">
      <w:pPr>
        <w:pStyle w:val="a3"/>
      </w:pPr>
      <w:r>
        <w:tab/>
        <w:t>В с. Красная Башкирия системы учета стоков на канализационной насосной станции и у абонентов не установлены.</w:t>
      </w:r>
    </w:p>
    <w:p w:rsidR="00C57691" w:rsidRDefault="00C57691" w:rsidP="00BD2E80">
      <w:pPr>
        <w:pStyle w:val="a3"/>
        <w:spacing w:after="0"/>
        <w:ind w:firstLine="709"/>
        <w:outlineLvl w:val="1"/>
        <w:rPr>
          <w:rFonts w:eastAsia="MS Mincho"/>
          <w:b/>
        </w:rPr>
      </w:pPr>
    </w:p>
    <w:p w:rsidR="00E9295F" w:rsidRPr="00E9295F" w:rsidRDefault="00E9295F" w:rsidP="00BD2E80">
      <w:pPr>
        <w:pStyle w:val="a3"/>
        <w:spacing w:after="0"/>
        <w:ind w:firstLine="709"/>
        <w:outlineLvl w:val="1"/>
        <w:rPr>
          <w:rFonts w:eastAsia="MS Mincho"/>
          <w:b/>
        </w:rPr>
      </w:pPr>
      <w:bookmarkStart w:id="51" w:name="_Toc468699337"/>
      <w:r w:rsidRPr="00E9295F">
        <w:rPr>
          <w:rFonts w:eastAsia="MS Mincho"/>
          <w:b/>
        </w:rPr>
        <w:t>4.4. В системе централизованного электроснабжения</w:t>
      </w:r>
      <w:bookmarkEnd w:id="51"/>
    </w:p>
    <w:p w:rsidR="00E9295F" w:rsidRDefault="00E9295F" w:rsidP="00E9295F">
      <w:pPr>
        <w:pStyle w:val="a3"/>
        <w:ind w:firstLine="708"/>
        <w:rPr>
          <w:rFonts w:eastAsia="MS Mincho"/>
          <w:i/>
          <w:u w:val="single"/>
        </w:rPr>
      </w:pPr>
      <w:r>
        <w:rPr>
          <w:rFonts w:eastAsia="MS Mincho"/>
          <w:i/>
          <w:u w:val="single"/>
        </w:rPr>
        <w:t>Характеристика состояния и проблем энерго- и ресурсосбережения</w:t>
      </w:r>
    </w:p>
    <w:p w:rsidR="00E9295F" w:rsidRDefault="009808D8" w:rsidP="007A5027">
      <w:pPr>
        <w:pStyle w:val="a3"/>
        <w:spacing w:after="0"/>
        <w:ind w:firstLine="709"/>
      </w:pPr>
      <w:r>
        <w:t>ООО «Башкирские распределительные сети» («Башкирэнерго») разработана и реализуется Программа энергосбережения и повышения энергоэффективности на 2014-2023 годы</w:t>
      </w:r>
      <w:r w:rsidR="005A767C">
        <w:t>. Учитывая, что основной деятельностью организации является транспорт электроэнергии, в качестве целевого показателя энергосбережения и повышения энергетической эффективности принят показатель потерь электроэнергии в сетях. Планируемое снижение потерь электроэнергии за счет запланированных мероприятий за период 2014-2023 г.г. составляет 0,65%, из них:</w:t>
      </w:r>
    </w:p>
    <w:p w:rsidR="005A767C" w:rsidRDefault="005A767C" w:rsidP="007A5027">
      <w:pPr>
        <w:pStyle w:val="a3"/>
        <w:spacing w:after="0"/>
        <w:ind w:firstLine="709"/>
      </w:pPr>
      <w:r>
        <w:t>– за счет технических мероприятий – 0,047 %;</w:t>
      </w:r>
    </w:p>
    <w:p w:rsidR="005A767C" w:rsidRDefault="005A767C" w:rsidP="007A5027">
      <w:pPr>
        <w:pStyle w:val="a3"/>
        <w:spacing w:after="0"/>
        <w:ind w:firstLine="709"/>
      </w:pPr>
      <w:r>
        <w:t>– за счет мероприятий по сокращению расхода электроэнергии на собственные нужды – 0,003%;</w:t>
      </w:r>
    </w:p>
    <w:p w:rsidR="005A767C" w:rsidRPr="00BA44BE" w:rsidRDefault="005A767C" w:rsidP="007A5027">
      <w:pPr>
        <w:pStyle w:val="a3"/>
        <w:spacing w:after="0"/>
        <w:ind w:firstLine="709"/>
      </w:pPr>
      <w:r>
        <w:t xml:space="preserve">– </w:t>
      </w:r>
      <w:r w:rsidR="007A5027">
        <w:t>за счет мероприятий по совершенствованию учета электроэнергии – 0,6%.</w:t>
      </w:r>
    </w:p>
    <w:p w:rsidR="004F6799" w:rsidRDefault="004F6799" w:rsidP="008D4E2D">
      <w:pPr>
        <w:pStyle w:val="a3"/>
        <w:ind w:firstLine="709"/>
        <w:rPr>
          <w:i/>
          <w:u w:val="single"/>
        </w:rPr>
      </w:pPr>
    </w:p>
    <w:p w:rsidR="00E9295F" w:rsidRPr="00FA3532" w:rsidRDefault="00280C87" w:rsidP="008D4E2D">
      <w:pPr>
        <w:pStyle w:val="a3"/>
        <w:ind w:firstLine="709"/>
        <w:rPr>
          <w:i/>
          <w:u w:val="single"/>
        </w:rPr>
      </w:pPr>
      <w:r>
        <w:rPr>
          <w:i/>
          <w:u w:val="single"/>
        </w:rPr>
        <w:br w:type="page"/>
      </w:r>
      <w:r w:rsidR="00E9295F">
        <w:rPr>
          <w:i/>
          <w:u w:val="single"/>
        </w:rPr>
        <w:lastRenderedPageBreak/>
        <w:t>Анализ системы учета</w:t>
      </w:r>
      <w:r w:rsidR="00E9295F" w:rsidRPr="00FA3532">
        <w:rPr>
          <w:i/>
          <w:u w:val="single"/>
        </w:rPr>
        <w:t xml:space="preserve"> </w:t>
      </w:r>
      <w:r w:rsidR="00E9295F">
        <w:rPr>
          <w:i/>
          <w:u w:val="single"/>
        </w:rPr>
        <w:t>электрической энергии у поставщиков и потребителей</w:t>
      </w:r>
    </w:p>
    <w:p w:rsidR="00E9295F" w:rsidRDefault="00E9295F" w:rsidP="00E9295F">
      <w:pPr>
        <w:ind w:firstLine="708"/>
        <w:rPr>
          <w:sz w:val="24"/>
        </w:rPr>
      </w:pPr>
      <w:r w:rsidRPr="00AA06FA">
        <w:rPr>
          <w:sz w:val="24"/>
        </w:rPr>
        <w:t>Расчет за услуги централизованного электроснабжения ведется на основании показаний приборов учета, за исключением случаев поломки приборов, их кражи, и т.п. В соответствии с Постановлением Правительства РФ от 04.05.2012 N 442 (ред. от 17.05.2016) "О функционировании розничных рынков электрической энергии, полном и (или) частичном ограничении режима потребления электрической энергии" для учета электрической энергии должны применятся приборы учета с классом точности:</w:t>
      </w:r>
    </w:p>
    <w:p w:rsidR="00ED49C6" w:rsidRDefault="00ED49C6" w:rsidP="00ED49C6">
      <w:pPr>
        <w:jc w:val="right"/>
        <w:rPr>
          <w:sz w:val="24"/>
        </w:rPr>
      </w:pPr>
      <w:r w:rsidRPr="00A733B1">
        <w:rPr>
          <w:sz w:val="24"/>
        </w:rPr>
        <w:t xml:space="preserve">Таблица </w:t>
      </w:r>
      <w:r>
        <w:rPr>
          <w:sz w:val="24"/>
        </w:rPr>
        <w:t>4</w:t>
      </w:r>
      <w:r w:rsidRPr="00A733B1">
        <w:rPr>
          <w:sz w:val="24"/>
        </w:rPr>
        <w:t>.4.</w:t>
      </w:r>
      <w:r>
        <w:rPr>
          <w:sz w:val="24"/>
        </w:rPr>
        <w:t>1</w:t>
      </w:r>
    </w:p>
    <w:p w:rsidR="00ED49C6" w:rsidRDefault="00ED49C6" w:rsidP="00ED49C6">
      <w:pPr>
        <w:pStyle w:val="a3"/>
        <w:jc w:val="center"/>
        <w:rPr>
          <w:b/>
        </w:rPr>
      </w:pPr>
      <w:r>
        <w:rPr>
          <w:b/>
        </w:rPr>
        <w:t>Необходимые к</w:t>
      </w:r>
      <w:r w:rsidRPr="00A733B1">
        <w:rPr>
          <w:b/>
        </w:rPr>
        <w:t>лассы точности приборов учета электрической 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0"/>
        <w:gridCol w:w="3360"/>
        <w:gridCol w:w="3360"/>
      </w:tblGrid>
      <w:tr w:rsidR="00ED49C6" w:rsidTr="009F43B1">
        <w:tc>
          <w:tcPr>
            <w:tcW w:w="3360" w:type="dxa"/>
          </w:tcPr>
          <w:p w:rsidR="00ED49C6" w:rsidRDefault="00ED49C6" w:rsidP="009F43B1">
            <w:pPr>
              <w:pStyle w:val="a3"/>
              <w:spacing w:after="0"/>
              <w:jc w:val="center"/>
            </w:pPr>
            <w:r>
              <w:t>Категория потребителя</w:t>
            </w:r>
          </w:p>
        </w:tc>
        <w:tc>
          <w:tcPr>
            <w:tcW w:w="3360" w:type="dxa"/>
          </w:tcPr>
          <w:p w:rsidR="00ED49C6" w:rsidRDefault="00ED49C6" w:rsidP="009F43B1">
            <w:pPr>
              <w:pStyle w:val="a3"/>
              <w:spacing w:after="0"/>
              <w:jc w:val="center"/>
            </w:pPr>
            <w:r>
              <w:t>Класс напряжения</w:t>
            </w:r>
          </w:p>
        </w:tc>
        <w:tc>
          <w:tcPr>
            <w:tcW w:w="3360" w:type="dxa"/>
          </w:tcPr>
          <w:p w:rsidR="00ED49C6" w:rsidRDefault="00ED49C6" w:rsidP="009F43B1">
            <w:pPr>
              <w:pStyle w:val="a3"/>
              <w:spacing w:after="0"/>
              <w:jc w:val="center"/>
            </w:pPr>
            <w:r>
              <w:t>Класс точности прибора учета</w:t>
            </w:r>
          </w:p>
        </w:tc>
      </w:tr>
      <w:tr w:rsidR="00ED49C6" w:rsidTr="009F43B1">
        <w:tc>
          <w:tcPr>
            <w:tcW w:w="3360" w:type="dxa"/>
            <w:vAlign w:val="center"/>
          </w:tcPr>
          <w:p w:rsidR="00ED49C6" w:rsidRDefault="00ED49C6" w:rsidP="009F43B1">
            <w:pPr>
              <w:pStyle w:val="a3"/>
              <w:spacing w:after="0"/>
              <w:jc w:val="left"/>
            </w:pPr>
            <w:r>
              <w:t>Граждане (физические лица)</w:t>
            </w:r>
          </w:p>
        </w:tc>
        <w:tc>
          <w:tcPr>
            <w:tcW w:w="3360" w:type="dxa"/>
            <w:vAlign w:val="center"/>
          </w:tcPr>
          <w:p w:rsidR="00ED49C6" w:rsidRDefault="00ED49C6" w:rsidP="009F43B1">
            <w:pPr>
              <w:pStyle w:val="a3"/>
              <w:spacing w:after="0"/>
              <w:jc w:val="center"/>
            </w:pPr>
            <w:r>
              <w:t>Любое</w:t>
            </w:r>
          </w:p>
        </w:tc>
        <w:tc>
          <w:tcPr>
            <w:tcW w:w="3360" w:type="dxa"/>
            <w:vAlign w:val="center"/>
          </w:tcPr>
          <w:p w:rsidR="00ED49C6" w:rsidRDefault="00ED49C6" w:rsidP="009F43B1">
            <w:pPr>
              <w:pStyle w:val="a3"/>
              <w:spacing w:after="0"/>
              <w:jc w:val="center"/>
            </w:pPr>
            <w:r>
              <w:t>2,0 и выше</w:t>
            </w:r>
          </w:p>
        </w:tc>
      </w:tr>
      <w:tr w:rsidR="00ED49C6" w:rsidTr="009F43B1">
        <w:tc>
          <w:tcPr>
            <w:tcW w:w="3360" w:type="dxa"/>
            <w:vAlign w:val="center"/>
          </w:tcPr>
          <w:p w:rsidR="00ED49C6" w:rsidRDefault="00ED49C6" w:rsidP="009F43B1">
            <w:pPr>
              <w:pStyle w:val="a3"/>
              <w:spacing w:after="0"/>
              <w:jc w:val="left"/>
            </w:pPr>
            <w:r>
              <w:t>Вводы многоквартирных жилых домов</w:t>
            </w:r>
          </w:p>
        </w:tc>
        <w:tc>
          <w:tcPr>
            <w:tcW w:w="3360" w:type="dxa"/>
            <w:vAlign w:val="center"/>
          </w:tcPr>
          <w:p w:rsidR="00ED49C6" w:rsidRDefault="00ED49C6" w:rsidP="009F43B1">
            <w:pPr>
              <w:pStyle w:val="a3"/>
              <w:spacing w:after="0"/>
              <w:jc w:val="center"/>
            </w:pPr>
            <w:r>
              <w:t>Любое</w:t>
            </w:r>
          </w:p>
        </w:tc>
        <w:tc>
          <w:tcPr>
            <w:tcW w:w="3360" w:type="dxa"/>
            <w:vAlign w:val="center"/>
          </w:tcPr>
          <w:p w:rsidR="00ED49C6" w:rsidRDefault="00ED49C6" w:rsidP="009F43B1">
            <w:pPr>
              <w:pStyle w:val="a3"/>
              <w:spacing w:after="0"/>
              <w:jc w:val="center"/>
            </w:pPr>
            <w:r>
              <w:t>1,0 и выше</w:t>
            </w:r>
          </w:p>
        </w:tc>
      </w:tr>
      <w:tr w:rsidR="00ED49C6" w:rsidTr="009F43B1">
        <w:tc>
          <w:tcPr>
            <w:tcW w:w="3360" w:type="dxa"/>
            <w:vMerge w:val="restart"/>
            <w:vAlign w:val="center"/>
          </w:tcPr>
          <w:p w:rsidR="00ED49C6" w:rsidRDefault="00ED49C6" w:rsidP="009F43B1">
            <w:pPr>
              <w:pStyle w:val="a3"/>
              <w:spacing w:after="0"/>
              <w:jc w:val="left"/>
            </w:pPr>
            <w:r>
              <w:t>Потребители мощностью до 670 кВт</w:t>
            </w:r>
          </w:p>
        </w:tc>
        <w:tc>
          <w:tcPr>
            <w:tcW w:w="3360" w:type="dxa"/>
            <w:vAlign w:val="center"/>
          </w:tcPr>
          <w:p w:rsidR="00ED49C6" w:rsidRDefault="00ED49C6" w:rsidP="009F43B1">
            <w:pPr>
              <w:pStyle w:val="a3"/>
              <w:spacing w:after="0"/>
              <w:jc w:val="center"/>
            </w:pPr>
            <w:r>
              <w:t>До 35 кВ включительно</w:t>
            </w:r>
          </w:p>
        </w:tc>
        <w:tc>
          <w:tcPr>
            <w:tcW w:w="3360" w:type="dxa"/>
            <w:vAlign w:val="center"/>
          </w:tcPr>
          <w:p w:rsidR="00ED49C6" w:rsidRDefault="00ED49C6" w:rsidP="009F43B1">
            <w:pPr>
              <w:pStyle w:val="a3"/>
              <w:spacing w:after="0"/>
              <w:jc w:val="center"/>
            </w:pPr>
            <w:r>
              <w:t>1,0 и выше</w:t>
            </w:r>
          </w:p>
        </w:tc>
      </w:tr>
      <w:tr w:rsidR="00ED49C6" w:rsidTr="009F43B1">
        <w:tc>
          <w:tcPr>
            <w:tcW w:w="3360" w:type="dxa"/>
            <w:vMerge/>
            <w:vAlign w:val="center"/>
          </w:tcPr>
          <w:p w:rsidR="00ED49C6" w:rsidRDefault="00ED49C6" w:rsidP="009F43B1">
            <w:pPr>
              <w:pStyle w:val="a3"/>
              <w:spacing w:after="0"/>
              <w:jc w:val="left"/>
            </w:pPr>
          </w:p>
        </w:tc>
        <w:tc>
          <w:tcPr>
            <w:tcW w:w="3360" w:type="dxa"/>
            <w:vAlign w:val="center"/>
          </w:tcPr>
          <w:p w:rsidR="00ED49C6" w:rsidRDefault="00ED49C6" w:rsidP="009F43B1">
            <w:pPr>
              <w:pStyle w:val="a3"/>
              <w:spacing w:after="0"/>
              <w:jc w:val="center"/>
            </w:pPr>
            <w:r>
              <w:t>Свыше 110 кВ</w:t>
            </w:r>
          </w:p>
        </w:tc>
        <w:tc>
          <w:tcPr>
            <w:tcW w:w="3360" w:type="dxa"/>
            <w:vAlign w:val="center"/>
          </w:tcPr>
          <w:p w:rsidR="00ED49C6" w:rsidRPr="00737996" w:rsidRDefault="00ED49C6" w:rsidP="009F43B1">
            <w:pPr>
              <w:pStyle w:val="a3"/>
              <w:spacing w:after="0"/>
              <w:jc w:val="center"/>
            </w:pPr>
            <w:r>
              <w:t>0,5S и выше</w:t>
            </w:r>
          </w:p>
        </w:tc>
      </w:tr>
      <w:tr w:rsidR="00ED49C6" w:rsidTr="009F43B1">
        <w:tc>
          <w:tcPr>
            <w:tcW w:w="3360" w:type="dxa"/>
            <w:vAlign w:val="center"/>
          </w:tcPr>
          <w:p w:rsidR="00ED49C6" w:rsidRDefault="00ED49C6" w:rsidP="009F43B1">
            <w:pPr>
              <w:pStyle w:val="a3"/>
              <w:spacing w:after="0"/>
              <w:jc w:val="left"/>
            </w:pPr>
            <w:r>
              <w:t>Потребители мощность выше 670 кВт</w:t>
            </w:r>
          </w:p>
        </w:tc>
        <w:tc>
          <w:tcPr>
            <w:tcW w:w="3360" w:type="dxa"/>
            <w:vAlign w:val="center"/>
          </w:tcPr>
          <w:p w:rsidR="00ED49C6" w:rsidRDefault="00ED49C6" w:rsidP="009F43B1">
            <w:pPr>
              <w:pStyle w:val="a3"/>
              <w:spacing w:after="0"/>
              <w:jc w:val="center"/>
            </w:pPr>
            <w:r>
              <w:t>Любое</w:t>
            </w:r>
          </w:p>
        </w:tc>
        <w:tc>
          <w:tcPr>
            <w:tcW w:w="3360" w:type="dxa"/>
            <w:vAlign w:val="center"/>
          </w:tcPr>
          <w:p w:rsidR="00ED49C6" w:rsidRDefault="00ED49C6" w:rsidP="009F43B1">
            <w:pPr>
              <w:pStyle w:val="a3"/>
              <w:spacing w:after="0"/>
              <w:jc w:val="center"/>
            </w:pPr>
            <w:r>
              <w:t>0,5S и выше с возможностью замеров часовых объемов потребления и хранения их данных более 90 суток</w:t>
            </w:r>
          </w:p>
        </w:tc>
      </w:tr>
    </w:tbl>
    <w:p w:rsidR="00ED49C6" w:rsidRDefault="00ED49C6" w:rsidP="00ED49C6">
      <w:pPr>
        <w:pStyle w:val="a3"/>
      </w:pPr>
    </w:p>
    <w:p w:rsidR="00ED49C6" w:rsidRPr="00ED49C6" w:rsidRDefault="00ED49C6" w:rsidP="00BD2E80">
      <w:pPr>
        <w:pStyle w:val="a3"/>
        <w:ind w:firstLine="708"/>
        <w:outlineLvl w:val="1"/>
        <w:rPr>
          <w:b/>
        </w:rPr>
      </w:pPr>
      <w:bookmarkStart w:id="52" w:name="_Toc468699338"/>
      <w:r w:rsidRPr="00ED49C6">
        <w:rPr>
          <w:b/>
        </w:rPr>
        <w:t>4.5. В системе централизованного газоснабжения</w:t>
      </w:r>
      <w:bookmarkEnd w:id="52"/>
    </w:p>
    <w:p w:rsidR="00F1730D" w:rsidRDefault="00F1730D" w:rsidP="00F1730D">
      <w:pPr>
        <w:pStyle w:val="a3"/>
        <w:ind w:firstLine="708"/>
        <w:rPr>
          <w:rFonts w:eastAsia="MS Mincho"/>
          <w:i/>
          <w:u w:val="single"/>
        </w:rPr>
      </w:pPr>
      <w:r>
        <w:rPr>
          <w:rFonts w:eastAsia="MS Mincho"/>
          <w:i/>
          <w:u w:val="single"/>
        </w:rPr>
        <w:t>Характеристика состояния и проблем энерго- и ресурсосбережения</w:t>
      </w:r>
    </w:p>
    <w:p w:rsidR="008D4E2D" w:rsidRPr="008D4E2D" w:rsidRDefault="00ED49C6" w:rsidP="008D4E2D">
      <w:pPr>
        <w:pStyle w:val="a3"/>
        <w:ind w:firstLine="708"/>
        <w:rPr>
          <w:spacing w:val="2"/>
          <w:szCs w:val="24"/>
          <w:shd w:val="clear" w:color="auto" w:fill="FFFFFF"/>
        </w:rPr>
      </w:pPr>
      <w:r w:rsidRPr="008D4E2D">
        <w:rPr>
          <w:szCs w:val="24"/>
        </w:rPr>
        <w:t xml:space="preserve"> </w:t>
      </w:r>
      <w:r w:rsidR="009853C3" w:rsidRPr="008D4E2D">
        <w:rPr>
          <w:szCs w:val="24"/>
        </w:rPr>
        <w:t>Программа энергосбережения газоснабжающей организации должна соответствовать требованиям Приказа Федеральной службы по тарифам №85-э от 31 марта 2011 года «</w:t>
      </w:r>
      <w:r w:rsidR="009853C3" w:rsidRPr="008D4E2D">
        <w:rPr>
          <w:spacing w:val="2"/>
          <w:szCs w:val="24"/>
          <w:shd w:val="clear" w:color="auto" w:fill="FFFFFF"/>
        </w:rPr>
        <w:t>Об установлении требований к программам в области энергосбережения и повышения энергетической эффективности субъектов естественных монополий, оказывающих услуги по транспортировке газа по газораспределительным сетям»</w:t>
      </w:r>
      <w:r w:rsidR="008D4E2D" w:rsidRPr="008D4E2D">
        <w:rPr>
          <w:spacing w:val="2"/>
          <w:szCs w:val="24"/>
          <w:shd w:val="clear" w:color="auto" w:fill="FFFFFF"/>
        </w:rPr>
        <w:t>. В настоящее время реализуются мероприятия по энергосбережению и повышению энергетической эффективности, ведется работа по установке приборов коммерческого учета у населения.</w:t>
      </w:r>
    </w:p>
    <w:p w:rsidR="008D4E2D" w:rsidRPr="008D4E2D" w:rsidRDefault="008D4E2D" w:rsidP="008D4E2D">
      <w:pPr>
        <w:pStyle w:val="a3"/>
        <w:ind w:firstLine="709"/>
        <w:rPr>
          <w:rFonts w:eastAsia="MS Mincho"/>
          <w:szCs w:val="24"/>
        </w:rPr>
      </w:pPr>
    </w:p>
    <w:p w:rsidR="00E9295F" w:rsidRPr="008D4E2D" w:rsidRDefault="008D4E2D" w:rsidP="008D4E2D">
      <w:pPr>
        <w:spacing w:after="120"/>
        <w:ind w:firstLine="709"/>
        <w:rPr>
          <w:rFonts w:eastAsia="MS Mincho"/>
          <w:sz w:val="24"/>
        </w:rPr>
      </w:pPr>
      <w:r w:rsidRPr="008D4E2D">
        <w:rPr>
          <w:i/>
          <w:sz w:val="24"/>
          <w:u w:val="single"/>
        </w:rPr>
        <w:t xml:space="preserve">Анализ системы учета </w:t>
      </w:r>
      <w:r>
        <w:rPr>
          <w:i/>
          <w:sz w:val="24"/>
          <w:u w:val="single"/>
        </w:rPr>
        <w:t>газа</w:t>
      </w:r>
      <w:r w:rsidRPr="008D4E2D">
        <w:rPr>
          <w:i/>
          <w:sz w:val="24"/>
          <w:u w:val="single"/>
        </w:rPr>
        <w:t xml:space="preserve"> у поставщиков и потребителей</w:t>
      </w:r>
    </w:p>
    <w:p w:rsidR="001D0BD7" w:rsidRPr="008D4E2D" w:rsidRDefault="008D4E2D" w:rsidP="002A0159">
      <w:pPr>
        <w:pStyle w:val="Default"/>
        <w:ind w:firstLine="708"/>
        <w:jc w:val="both"/>
      </w:pPr>
      <w:r>
        <w:t>Информация не предоставлена.</w:t>
      </w:r>
    </w:p>
    <w:p w:rsidR="002A0159" w:rsidRDefault="002A0159" w:rsidP="002A0159">
      <w:pPr>
        <w:pStyle w:val="a3"/>
        <w:spacing w:after="0"/>
        <w:ind w:firstLine="709"/>
        <w:rPr>
          <w:rFonts w:eastAsia="MS Mincho"/>
          <w:szCs w:val="24"/>
        </w:rPr>
      </w:pPr>
    </w:p>
    <w:p w:rsidR="008D4E2D" w:rsidRPr="00F1730D" w:rsidRDefault="008D4E2D" w:rsidP="00BD2E80">
      <w:pPr>
        <w:pStyle w:val="a3"/>
        <w:spacing w:after="0"/>
        <w:ind w:firstLine="709"/>
        <w:outlineLvl w:val="1"/>
        <w:rPr>
          <w:rFonts w:eastAsia="MS Mincho"/>
          <w:b/>
          <w:szCs w:val="24"/>
        </w:rPr>
      </w:pPr>
      <w:bookmarkStart w:id="53" w:name="_Toc468699339"/>
      <w:r w:rsidRPr="00F1730D">
        <w:rPr>
          <w:rFonts w:eastAsia="MS Mincho"/>
          <w:b/>
          <w:szCs w:val="24"/>
        </w:rPr>
        <w:t>4.6. В системе сбора, вывоза и утилизации твердых бытовых отходов</w:t>
      </w:r>
      <w:bookmarkEnd w:id="53"/>
    </w:p>
    <w:p w:rsidR="00F1730D" w:rsidRPr="00F1730D" w:rsidRDefault="00F1730D" w:rsidP="00F1730D">
      <w:pPr>
        <w:pStyle w:val="a3"/>
        <w:ind w:firstLine="708"/>
        <w:rPr>
          <w:rFonts w:eastAsia="MS Mincho"/>
          <w:i/>
          <w:u w:val="single"/>
        </w:rPr>
      </w:pPr>
      <w:r>
        <w:rPr>
          <w:rFonts w:eastAsia="MS Mincho"/>
          <w:i/>
          <w:u w:val="single"/>
        </w:rPr>
        <w:t>Характеристика состояния и проблем энерго- и ресурсосбережения</w:t>
      </w:r>
    </w:p>
    <w:p w:rsidR="00704F39" w:rsidRDefault="00F1730D" w:rsidP="00BD2E80">
      <w:pPr>
        <w:pStyle w:val="a3"/>
        <w:spacing w:after="0"/>
        <w:ind w:firstLine="708"/>
        <w:rPr>
          <w:rFonts w:eastAsia="MS Mincho"/>
          <w:b/>
          <w:szCs w:val="24"/>
        </w:rPr>
      </w:pPr>
      <w:r w:rsidRPr="00F1730D">
        <w:rPr>
          <w:rFonts w:eastAsia="MS Mincho"/>
          <w:szCs w:val="24"/>
        </w:rPr>
        <w:t xml:space="preserve">Вопросы ресурсосбережения при оказании услуг по сбору, вывозу и утилизации ТБО в основном связаны с сокращением затрат ГСМ </w:t>
      </w:r>
      <w:r>
        <w:rPr>
          <w:rFonts w:eastAsia="MS Mincho"/>
          <w:szCs w:val="24"/>
        </w:rPr>
        <w:t xml:space="preserve">на </w:t>
      </w:r>
      <w:r w:rsidR="00704F39">
        <w:rPr>
          <w:rFonts w:eastAsia="MS Mincho"/>
          <w:szCs w:val="24"/>
        </w:rPr>
        <w:t xml:space="preserve">сбор и </w:t>
      </w:r>
      <w:r>
        <w:rPr>
          <w:rFonts w:eastAsia="MS Mincho"/>
          <w:szCs w:val="24"/>
        </w:rPr>
        <w:t xml:space="preserve">вывоз </w:t>
      </w:r>
      <w:r w:rsidR="00704F39">
        <w:rPr>
          <w:rFonts w:eastAsia="MS Mincho"/>
          <w:szCs w:val="24"/>
        </w:rPr>
        <w:t xml:space="preserve">ТБО, </w:t>
      </w:r>
      <w:r>
        <w:rPr>
          <w:rFonts w:eastAsia="MS Mincho"/>
          <w:szCs w:val="24"/>
        </w:rPr>
        <w:t xml:space="preserve">уборку улиц </w:t>
      </w:r>
      <w:r w:rsidRPr="00F1730D">
        <w:rPr>
          <w:rFonts w:eastAsia="MS Mincho"/>
          <w:szCs w:val="24"/>
        </w:rPr>
        <w:t>– выбор оптимальных маршрутов</w:t>
      </w:r>
      <w:r>
        <w:rPr>
          <w:rFonts w:eastAsia="MS Mincho"/>
          <w:szCs w:val="24"/>
        </w:rPr>
        <w:t xml:space="preserve"> движения спецтехники, </w:t>
      </w:r>
      <w:r w:rsidR="00704F39">
        <w:rPr>
          <w:rFonts w:eastAsia="MS Mincho"/>
          <w:szCs w:val="24"/>
        </w:rPr>
        <w:t xml:space="preserve">контроль за ее исправностью, установка систем контроля расхода топлива, </w:t>
      </w:r>
      <w:r>
        <w:rPr>
          <w:rFonts w:eastAsia="MS Mincho"/>
          <w:szCs w:val="24"/>
        </w:rPr>
        <w:t>уборка снега сразу после начала снегопада, во избежание уплотнения снега</w:t>
      </w:r>
      <w:r w:rsidR="00704F39">
        <w:rPr>
          <w:rFonts w:eastAsia="MS Mincho"/>
          <w:szCs w:val="24"/>
        </w:rPr>
        <w:t>, внедрение энергосберегающих технологий при оборудовании полигона ТБО и т.п.</w:t>
      </w:r>
    </w:p>
    <w:p w:rsidR="005E4DBB" w:rsidRPr="00BE2CB7" w:rsidRDefault="002A0159" w:rsidP="00BE2CB7">
      <w:pPr>
        <w:pStyle w:val="1"/>
      </w:pPr>
      <w:r w:rsidRPr="008D4E2D">
        <w:br w:type="page"/>
      </w:r>
      <w:bookmarkStart w:id="54" w:name="_Toc463490498"/>
      <w:bookmarkStart w:id="55" w:name="_Toc464696086"/>
      <w:bookmarkStart w:id="56" w:name="_Toc468699340"/>
      <w:r w:rsidR="005E4DBB" w:rsidRPr="00BE2CB7">
        <w:lastRenderedPageBreak/>
        <w:t>5. Целевые показатели развития коммунальной инфраструктуры</w:t>
      </w:r>
      <w:bookmarkEnd w:id="54"/>
      <w:bookmarkEnd w:id="55"/>
      <w:bookmarkEnd w:id="56"/>
    </w:p>
    <w:p w:rsidR="005D0A55" w:rsidRDefault="005D0A55" w:rsidP="005D0A55">
      <w:pPr>
        <w:pStyle w:val="a3"/>
        <w:spacing w:after="0"/>
        <w:ind w:firstLine="709"/>
        <w:outlineLvl w:val="1"/>
        <w:rPr>
          <w:b/>
        </w:rPr>
      </w:pPr>
      <w:bookmarkStart w:id="57" w:name="_Toc463490499"/>
      <w:bookmarkStart w:id="58" w:name="_Toc467107937"/>
      <w:bookmarkStart w:id="59" w:name="_Toc468699341"/>
      <w:r>
        <w:rPr>
          <w:b/>
        </w:rPr>
        <w:t>5.1. Целевые показатели развития системы централизованного теплоснабжения</w:t>
      </w:r>
      <w:bookmarkEnd w:id="57"/>
      <w:bookmarkEnd w:id="58"/>
      <w:bookmarkEnd w:id="59"/>
    </w:p>
    <w:p w:rsidR="005D0A55" w:rsidRPr="003E0837" w:rsidRDefault="005D0A55" w:rsidP="005D0A55">
      <w:pPr>
        <w:pStyle w:val="a3"/>
        <w:spacing w:after="0"/>
        <w:ind w:firstLine="709"/>
        <w:jc w:val="right"/>
      </w:pPr>
      <w:r w:rsidRPr="003E0837">
        <w:t xml:space="preserve">Таблица </w:t>
      </w:r>
      <w:r>
        <w:t>5</w:t>
      </w:r>
      <w:r w:rsidRPr="003E0837">
        <w:t>.1.1</w:t>
      </w:r>
    </w:p>
    <w:p w:rsidR="005D0A55" w:rsidRDefault="005D0A55" w:rsidP="005D0A55">
      <w:pPr>
        <w:pStyle w:val="a3"/>
        <w:jc w:val="center"/>
        <w:rPr>
          <w:b/>
        </w:rPr>
      </w:pPr>
      <w:r>
        <w:rPr>
          <w:b/>
        </w:rPr>
        <w:t>Целевые показатели развития системы централизованного теплоснабжения</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850"/>
        <w:gridCol w:w="1276"/>
        <w:gridCol w:w="1328"/>
        <w:gridCol w:w="1329"/>
      </w:tblGrid>
      <w:tr w:rsidR="005D0A55" w:rsidRPr="00A2159B" w:rsidTr="00F64EDF">
        <w:trPr>
          <w:trHeight w:val="510"/>
          <w:jc w:val="center"/>
        </w:trPr>
        <w:tc>
          <w:tcPr>
            <w:tcW w:w="534" w:type="dxa"/>
            <w:vMerge w:val="restart"/>
            <w:vAlign w:val="center"/>
          </w:tcPr>
          <w:p w:rsidR="005D0A55" w:rsidRPr="003E0837" w:rsidRDefault="005D0A55" w:rsidP="00F64EDF">
            <w:pPr>
              <w:spacing w:line="276" w:lineRule="auto"/>
              <w:jc w:val="center"/>
              <w:rPr>
                <w:sz w:val="22"/>
                <w:szCs w:val="22"/>
              </w:rPr>
            </w:pPr>
            <w:r w:rsidRPr="003E0837">
              <w:rPr>
                <w:sz w:val="22"/>
                <w:szCs w:val="22"/>
              </w:rPr>
              <w:t>№</w:t>
            </w:r>
          </w:p>
        </w:tc>
        <w:tc>
          <w:tcPr>
            <w:tcW w:w="4394" w:type="dxa"/>
            <w:vMerge w:val="restart"/>
            <w:vAlign w:val="center"/>
          </w:tcPr>
          <w:p w:rsidR="005D0A55" w:rsidRPr="003E0837" w:rsidRDefault="005D0A55" w:rsidP="00F64EDF">
            <w:pPr>
              <w:spacing w:line="276" w:lineRule="auto"/>
              <w:jc w:val="center"/>
              <w:rPr>
                <w:sz w:val="22"/>
                <w:szCs w:val="22"/>
              </w:rPr>
            </w:pPr>
            <w:r w:rsidRPr="003E0837">
              <w:rPr>
                <w:sz w:val="22"/>
                <w:szCs w:val="22"/>
              </w:rPr>
              <w:t>Показатель</w:t>
            </w:r>
          </w:p>
        </w:tc>
        <w:tc>
          <w:tcPr>
            <w:tcW w:w="850" w:type="dxa"/>
            <w:vMerge w:val="restart"/>
            <w:vAlign w:val="center"/>
          </w:tcPr>
          <w:p w:rsidR="005D0A55" w:rsidRPr="003E0837" w:rsidRDefault="005D0A55" w:rsidP="00F64EDF">
            <w:pPr>
              <w:spacing w:line="276" w:lineRule="auto"/>
              <w:jc w:val="center"/>
              <w:rPr>
                <w:sz w:val="22"/>
                <w:szCs w:val="22"/>
              </w:rPr>
            </w:pPr>
            <w:r w:rsidRPr="003E0837">
              <w:rPr>
                <w:sz w:val="22"/>
                <w:szCs w:val="22"/>
              </w:rPr>
              <w:t>Ед. изм.</w:t>
            </w:r>
          </w:p>
        </w:tc>
        <w:tc>
          <w:tcPr>
            <w:tcW w:w="1276" w:type="dxa"/>
            <w:vMerge w:val="restart"/>
            <w:vAlign w:val="center"/>
          </w:tcPr>
          <w:p w:rsidR="005D0A55" w:rsidRPr="003E0837" w:rsidRDefault="005D0A55" w:rsidP="00F64EDF">
            <w:pPr>
              <w:spacing w:line="276" w:lineRule="auto"/>
              <w:ind w:left="-108" w:right="-108"/>
              <w:jc w:val="center"/>
              <w:rPr>
                <w:sz w:val="22"/>
                <w:szCs w:val="22"/>
              </w:rPr>
            </w:pPr>
            <w:r w:rsidRPr="003E0837">
              <w:rPr>
                <w:sz w:val="22"/>
                <w:szCs w:val="22"/>
              </w:rPr>
              <w:t>Базовый показатель,</w:t>
            </w:r>
          </w:p>
          <w:p w:rsidR="005D0A55" w:rsidRPr="003E0837" w:rsidRDefault="005D0A55" w:rsidP="00F64EDF">
            <w:pPr>
              <w:spacing w:line="276" w:lineRule="auto"/>
              <w:ind w:left="-108" w:right="-108"/>
              <w:jc w:val="center"/>
              <w:rPr>
                <w:sz w:val="22"/>
                <w:szCs w:val="22"/>
              </w:rPr>
            </w:pPr>
            <w:r w:rsidRPr="003E0837">
              <w:rPr>
                <w:sz w:val="22"/>
                <w:szCs w:val="22"/>
              </w:rPr>
              <w:t>201</w:t>
            </w:r>
            <w:r>
              <w:rPr>
                <w:sz w:val="22"/>
                <w:szCs w:val="22"/>
              </w:rPr>
              <w:t>6</w:t>
            </w:r>
            <w:r w:rsidRPr="003E0837">
              <w:rPr>
                <w:sz w:val="22"/>
                <w:szCs w:val="22"/>
              </w:rPr>
              <w:t xml:space="preserve"> г.</w:t>
            </w:r>
          </w:p>
        </w:tc>
        <w:tc>
          <w:tcPr>
            <w:tcW w:w="2657" w:type="dxa"/>
            <w:gridSpan w:val="2"/>
            <w:vAlign w:val="center"/>
          </w:tcPr>
          <w:p w:rsidR="005D0A55" w:rsidRPr="003E0837" w:rsidRDefault="005D0A55" w:rsidP="00F64EDF">
            <w:pPr>
              <w:spacing w:line="276" w:lineRule="auto"/>
              <w:jc w:val="center"/>
              <w:rPr>
                <w:sz w:val="22"/>
                <w:szCs w:val="22"/>
              </w:rPr>
            </w:pPr>
            <w:r w:rsidRPr="003E0837">
              <w:rPr>
                <w:sz w:val="22"/>
                <w:szCs w:val="22"/>
              </w:rPr>
              <w:t>Целевые показатели</w:t>
            </w:r>
          </w:p>
        </w:tc>
      </w:tr>
      <w:tr w:rsidR="005D0A55" w:rsidRPr="00A2159B" w:rsidTr="00F64EDF">
        <w:trPr>
          <w:trHeight w:val="510"/>
          <w:jc w:val="center"/>
        </w:trPr>
        <w:tc>
          <w:tcPr>
            <w:tcW w:w="534" w:type="dxa"/>
            <w:vMerge/>
            <w:vAlign w:val="center"/>
          </w:tcPr>
          <w:p w:rsidR="005D0A55" w:rsidRPr="003E0837" w:rsidRDefault="005D0A55" w:rsidP="00F64EDF">
            <w:pPr>
              <w:spacing w:line="276" w:lineRule="auto"/>
              <w:jc w:val="center"/>
              <w:rPr>
                <w:sz w:val="22"/>
                <w:szCs w:val="22"/>
              </w:rPr>
            </w:pPr>
          </w:p>
        </w:tc>
        <w:tc>
          <w:tcPr>
            <w:tcW w:w="4394" w:type="dxa"/>
            <w:vMerge/>
            <w:vAlign w:val="center"/>
          </w:tcPr>
          <w:p w:rsidR="005D0A55" w:rsidRPr="003E0837" w:rsidRDefault="005D0A55" w:rsidP="00F64EDF">
            <w:pPr>
              <w:spacing w:line="276" w:lineRule="auto"/>
              <w:jc w:val="center"/>
              <w:rPr>
                <w:sz w:val="22"/>
                <w:szCs w:val="22"/>
              </w:rPr>
            </w:pPr>
          </w:p>
        </w:tc>
        <w:tc>
          <w:tcPr>
            <w:tcW w:w="850" w:type="dxa"/>
            <w:vMerge/>
            <w:vAlign w:val="center"/>
          </w:tcPr>
          <w:p w:rsidR="005D0A55" w:rsidRPr="003E0837" w:rsidRDefault="005D0A55" w:rsidP="00F64EDF">
            <w:pPr>
              <w:spacing w:line="276" w:lineRule="auto"/>
              <w:jc w:val="center"/>
              <w:rPr>
                <w:sz w:val="22"/>
                <w:szCs w:val="22"/>
              </w:rPr>
            </w:pPr>
          </w:p>
        </w:tc>
        <w:tc>
          <w:tcPr>
            <w:tcW w:w="1276" w:type="dxa"/>
            <w:vMerge/>
            <w:vAlign w:val="center"/>
          </w:tcPr>
          <w:p w:rsidR="005D0A55" w:rsidRPr="003E0837" w:rsidRDefault="005D0A55" w:rsidP="00F64EDF">
            <w:pPr>
              <w:spacing w:line="276" w:lineRule="auto"/>
              <w:jc w:val="center"/>
              <w:rPr>
                <w:sz w:val="22"/>
                <w:szCs w:val="22"/>
              </w:rPr>
            </w:pPr>
          </w:p>
        </w:tc>
        <w:tc>
          <w:tcPr>
            <w:tcW w:w="1328" w:type="dxa"/>
            <w:vAlign w:val="center"/>
          </w:tcPr>
          <w:p w:rsidR="005D0A55" w:rsidRPr="003E0837" w:rsidRDefault="005D0A55" w:rsidP="00F64EDF">
            <w:pPr>
              <w:spacing w:line="276" w:lineRule="auto"/>
              <w:jc w:val="center"/>
              <w:rPr>
                <w:sz w:val="22"/>
                <w:szCs w:val="22"/>
              </w:rPr>
            </w:pPr>
            <w:r w:rsidRPr="003E0837">
              <w:rPr>
                <w:sz w:val="22"/>
                <w:szCs w:val="22"/>
              </w:rPr>
              <w:t>201</w:t>
            </w:r>
            <w:r>
              <w:rPr>
                <w:sz w:val="22"/>
                <w:szCs w:val="22"/>
              </w:rPr>
              <w:t>7</w:t>
            </w:r>
            <w:r w:rsidRPr="003E0837">
              <w:rPr>
                <w:sz w:val="22"/>
                <w:szCs w:val="22"/>
              </w:rPr>
              <w:t>-20</w:t>
            </w:r>
            <w:r>
              <w:rPr>
                <w:sz w:val="22"/>
                <w:szCs w:val="22"/>
              </w:rPr>
              <w:t>22</w:t>
            </w:r>
            <w:r w:rsidRPr="003E0837">
              <w:rPr>
                <w:sz w:val="22"/>
                <w:szCs w:val="22"/>
              </w:rPr>
              <w:t xml:space="preserve"> гг.</w:t>
            </w:r>
          </w:p>
        </w:tc>
        <w:tc>
          <w:tcPr>
            <w:tcW w:w="1329" w:type="dxa"/>
            <w:vAlign w:val="center"/>
          </w:tcPr>
          <w:p w:rsidR="005D0A55" w:rsidRPr="003E0837" w:rsidRDefault="005D0A55" w:rsidP="00F64EDF">
            <w:pPr>
              <w:spacing w:line="276" w:lineRule="auto"/>
              <w:jc w:val="center"/>
              <w:rPr>
                <w:sz w:val="22"/>
                <w:szCs w:val="22"/>
              </w:rPr>
            </w:pPr>
            <w:r w:rsidRPr="003E0837">
              <w:rPr>
                <w:sz w:val="22"/>
                <w:szCs w:val="22"/>
              </w:rPr>
              <w:t>20</w:t>
            </w:r>
            <w:r>
              <w:rPr>
                <w:sz w:val="22"/>
                <w:szCs w:val="22"/>
              </w:rPr>
              <w:t>23</w:t>
            </w:r>
            <w:r w:rsidRPr="003E0837">
              <w:rPr>
                <w:sz w:val="22"/>
                <w:szCs w:val="22"/>
              </w:rPr>
              <w:t>-203</w:t>
            </w:r>
            <w:r>
              <w:rPr>
                <w:sz w:val="22"/>
                <w:szCs w:val="22"/>
              </w:rPr>
              <w:t>2</w:t>
            </w:r>
            <w:r w:rsidRPr="003E0837">
              <w:rPr>
                <w:sz w:val="22"/>
                <w:szCs w:val="22"/>
              </w:rPr>
              <w:t xml:space="preserve"> гг.</w:t>
            </w:r>
          </w:p>
        </w:tc>
      </w:tr>
      <w:tr w:rsidR="005D0A55" w:rsidRPr="00A2159B" w:rsidTr="00F64EDF">
        <w:trPr>
          <w:trHeight w:val="559"/>
          <w:jc w:val="center"/>
        </w:trPr>
        <w:tc>
          <w:tcPr>
            <w:tcW w:w="534" w:type="dxa"/>
            <w:vAlign w:val="center"/>
          </w:tcPr>
          <w:p w:rsidR="005D0A55" w:rsidRPr="00284110" w:rsidRDefault="005D0A55" w:rsidP="00F64EDF">
            <w:pPr>
              <w:spacing w:line="276" w:lineRule="auto"/>
              <w:jc w:val="center"/>
              <w:rPr>
                <w:sz w:val="22"/>
                <w:szCs w:val="22"/>
              </w:rPr>
            </w:pPr>
            <w:r>
              <w:rPr>
                <w:sz w:val="22"/>
                <w:szCs w:val="22"/>
              </w:rPr>
              <w:t>1.</w:t>
            </w:r>
          </w:p>
        </w:tc>
        <w:tc>
          <w:tcPr>
            <w:tcW w:w="9177" w:type="dxa"/>
            <w:gridSpan w:val="5"/>
            <w:vAlign w:val="center"/>
          </w:tcPr>
          <w:p w:rsidR="005D0A55" w:rsidRPr="00E159B6" w:rsidRDefault="005D0A55" w:rsidP="00F64EDF">
            <w:pPr>
              <w:spacing w:line="276" w:lineRule="auto"/>
              <w:jc w:val="left"/>
              <w:rPr>
                <w:sz w:val="22"/>
                <w:szCs w:val="22"/>
              </w:rPr>
            </w:pPr>
            <w:r w:rsidRPr="00E159B6">
              <w:rPr>
                <w:sz w:val="22"/>
                <w:szCs w:val="22"/>
              </w:rPr>
              <w:t>Показатель обеспеченности населения услугами централизованного теплоснабжения</w:t>
            </w:r>
          </w:p>
        </w:tc>
      </w:tr>
      <w:tr w:rsidR="005D0A55" w:rsidRPr="00A2159B" w:rsidTr="00F64EDF">
        <w:trPr>
          <w:trHeight w:val="771"/>
          <w:jc w:val="center"/>
        </w:trPr>
        <w:tc>
          <w:tcPr>
            <w:tcW w:w="534" w:type="dxa"/>
            <w:vAlign w:val="center"/>
          </w:tcPr>
          <w:p w:rsidR="005D0A55" w:rsidRPr="00284110" w:rsidRDefault="005D0A55" w:rsidP="00F64EDF">
            <w:pPr>
              <w:spacing w:line="276" w:lineRule="auto"/>
              <w:jc w:val="center"/>
              <w:rPr>
                <w:sz w:val="22"/>
                <w:szCs w:val="22"/>
              </w:rPr>
            </w:pPr>
            <w:r>
              <w:rPr>
                <w:sz w:val="22"/>
                <w:szCs w:val="22"/>
              </w:rPr>
              <w:t>1.1</w:t>
            </w:r>
          </w:p>
        </w:tc>
        <w:tc>
          <w:tcPr>
            <w:tcW w:w="4394" w:type="dxa"/>
            <w:vAlign w:val="center"/>
          </w:tcPr>
          <w:p w:rsidR="005D0A55" w:rsidRPr="00284110" w:rsidRDefault="005D0A55" w:rsidP="00F64EDF">
            <w:pPr>
              <w:spacing w:line="276" w:lineRule="auto"/>
              <w:jc w:val="left"/>
              <w:rPr>
                <w:sz w:val="22"/>
                <w:szCs w:val="22"/>
              </w:rPr>
            </w:pPr>
            <w:r>
              <w:rPr>
                <w:sz w:val="22"/>
                <w:szCs w:val="22"/>
              </w:rPr>
              <w:t>Площадь жилых помещений обеспеченных централизованным отоплением</w:t>
            </w:r>
          </w:p>
        </w:tc>
        <w:tc>
          <w:tcPr>
            <w:tcW w:w="850" w:type="dxa"/>
            <w:vAlign w:val="center"/>
          </w:tcPr>
          <w:p w:rsidR="005D0A55" w:rsidRPr="00284110" w:rsidRDefault="005D0A55" w:rsidP="00F64EDF">
            <w:pPr>
              <w:spacing w:line="276" w:lineRule="auto"/>
              <w:jc w:val="center"/>
              <w:rPr>
                <w:sz w:val="22"/>
                <w:szCs w:val="22"/>
              </w:rPr>
            </w:pPr>
            <w:r>
              <w:rPr>
                <w:sz w:val="22"/>
                <w:szCs w:val="22"/>
              </w:rPr>
              <w:t>м</w:t>
            </w:r>
            <w:r w:rsidRPr="007560B3">
              <w:rPr>
                <w:sz w:val="22"/>
                <w:szCs w:val="22"/>
                <w:vertAlign w:val="superscript"/>
              </w:rPr>
              <w:t>2</w:t>
            </w:r>
          </w:p>
        </w:tc>
        <w:tc>
          <w:tcPr>
            <w:tcW w:w="1276" w:type="dxa"/>
            <w:vAlign w:val="center"/>
          </w:tcPr>
          <w:p w:rsidR="005D0A55" w:rsidRPr="000E590D" w:rsidRDefault="000E590D" w:rsidP="00F64EDF">
            <w:pPr>
              <w:spacing w:line="276" w:lineRule="auto"/>
              <w:jc w:val="center"/>
              <w:rPr>
                <w:sz w:val="22"/>
                <w:szCs w:val="22"/>
              </w:rPr>
            </w:pPr>
            <w:r w:rsidRPr="000E590D">
              <w:rPr>
                <w:sz w:val="22"/>
                <w:szCs w:val="22"/>
              </w:rPr>
              <w:t>н/д</w:t>
            </w:r>
          </w:p>
        </w:tc>
        <w:tc>
          <w:tcPr>
            <w:tcW w:w="1328" w:type="dxa"/>
            <w:vAlign w:val="center"/>
          </w:tcPr>
          <w:p w:rsidR="005D0A55" w:rsidRPr="000E590D" w:rsidRDefault="000E590D" w:rsidP="00F64EDF">
            <w:pPr>
              <w:spacing w:line="276" w:lineRule="auto"/>
              <w:jc w:val="center"/>
              <w:rPr>
                <w:sz w:val="22"/>
                <w:szCs w:val="22"/>
              </w:rPr>
            </w:pPr>
            <w:r w:rsidRPr="000E590D">
              <w:rPr>
                <w:sz w:val="22"/>
                <w:szCs w:val="22"/>
              </w:rPr>
              <w:t>н/д</w:t>
            </w:r>
          </w:p>
        </w:tc>
        <w:tc>
          <w:tcPr>
            <w:tcW w:w="1329" w:type="dxa"/>
            <w:vAlign w:val="center"/>
          </w:tcPr>
          <w:p w:rsidR="005D0A55" w:rsidRPr="000E590D" w:rsidRDefault="000E590D" w:rsidP="00F64EDF">
            <w:pPr>
              <w:spacing w:line="276" w:lineRule="auto"/>
              <w:jc w:val="center"/>
              <w:rPr>
                <w:sz w:val="22"/>
                <w:szCs w:val="22"/>
              </w:rPr>
            </w:pPr>
            <w:r w:rsidRPr="000E590D">
              <w:rPr>
                <w:sz w:val="22"/>
                <w:szCs w:val="22"/>
              </w:rPr>
              <w:t>н/д</w:t>
            </w:r>
          </w:p>
        </w:tc>
      </w:tr>
      <w:tr w:rsidR="005D0A55" w:rsidRPr="00A2159B" w:rsidTr="00F64EDF">
        <w:trPr>
          <w:trHeight w:val="771"/>
          <w:jc w:val="center"/>
        </w:trPr>
        <w:tc>
          <w:tcPr>
            <w:tcW w:w="534" w:type="dxa"/>
            <w:vAlign w:val="center"/>
          </w:tcPr>
          <w:p w:rsidR="005D0A55" w:rsidRDefault="005D0A55" w:rsidP="00F64EDF">
            <w:pPr>
              <w:spacing w:line="276" w:lineRule="auto"/>
              <w:jc w:val="center"/>
              <w:rPr>
                <w:sz w:val="22"/>
                <w:szCs w:val="22"/>
              </w:rPr>
            </w:pPr>
            <w:r>
              <w:rPr>
                <w:sz w:val="22"/>
                <w:szCs w:val="22"/>
              </w:rPr>
              <w:t>1.2</w:t>
            </w:r>
          </w:p>
        </w:tc>
        <w:tc>
          <w:tcPr>
            <w:tcW w:w="4394" w:type="dxa"/>
            <w:vAlign w:val="center"/>
          </w:tcPr>
          <w:p w:rsidR="005D0A55" w:rsidRDefault="005D0A55" w:rsidP="00F64EDF">
            <w:pPr>
              <w:spacing w:line="276" w:lineRule="auto"/>
              <w:jc w:val="left"/>
              <w:rPr>
                <w:sz w:val="22"/>
                <w:szCs w:val="22"/>
              </w:rPr>
            </w:pPr>
            <w:r>
              <w:rPr>
                <w:sz w:val="22"/>
                <w:szCs w:val="22"/>
              </w:rPr>
              <w:t>Площадь жилых помещений обеспеченных централизованным горячим водоснабжением</w:t>
            </w:r>
          </w:p>
        </w:tc>
        <w:tc>
          <w:tcPr>
            <w:tcW w:w="850" w:type="dxa"/>
            <w:vAlign w:val="center"/>
          </w:tcPr>
          <w:p w:rsidR="005D0A55" w:rsidRDefault="005D0A55" w:rsidP="00F64EDF">
            <w:pPr>
              <w:spacing w:line="276" w:lineRule="auto"/>
              <w:jc w:val="center"/>
              <w:rPr>
                <w:sz w:val="22"/>
                <w:szCs w:val="22"/>
              </w:rPr>
            </w:pPr>
            <w:r>
              <w:rPr>
                <w:sz w:val="22"/>
                <w:szCs w:val="22"/>
              </w:rPr>
              <w:t>м</w:t>
            </w:r>
            <w:r w:rsidRPr="007560B3">
              <w:rPr>
                <w:sz w:val="22"/>
                <w:szCs w:val="22"/>
                <w:vertAlign w:val="superscript"/>
              </w:rPr>
              <w:t>2</w:t>
            </w:r>
          </w:p>
        </w:tc>
        <w:tc>
          <w:tcPr>
            <w:tcW w:w="1276" w:type="dxa"/>
            <w:vAlign w:val="center"/>
          </w:tcPr>
          <w:p w:rsidR="005D0A55" w:rsidRDefault="005D0A55" w:rsidP="00F64EDF">
            <w:pPr>
              <w:spacing w:line="276" w:lineRule="auto"/>
              <w:jc w:val="center"/>
              <w:rPr>
                <w:sz w:val="22"/>
                <w:szCs w:val="22"/>
              </w:rPr>
            </w:pPr>
            <w:r>
              <w:rPr>
                <w:sz w:val="22"/>
                <w:szCs w:val="22"/>
              </w:rPr>
              <w:t>0</w:t>
            </w:r>
          </w:p>
        </w:tc>
        <w:tc>
          <w:tcPr>
            <w:tcW w:w="1328" w:type="dxa"/>
            <w:vAlign w:val="center"/>
          </w:tcPr>
          <w:p w:rsidR="005D0A55" w:rsidRDefault="005D0A55" w:rsidP="00F64EDF">
            <w:pPr>
              <w:spacing w:line="276" w:lineRule="auto"/>
              <w:jc w:val="center"/>
              <w:rPr>
                <w:sz w:val="22"/>
                <w:szCs w:val="22"/>
              </w:rPr>
            </w:pPr>
            <w:r>
              <w:rPr>
                <w:sz w:val="22"/>
                <w:szCs w:val="22"/>
              </w:rPr>
              <w:t>0</w:t>
            </w:r>
          </w:p>
        </w:tc>
        <w:tc>
          <w:tcPr>
            <w:tcW w:w="1329" w:type="dxa"/>
            <w:vAlign w:val="center"/>
          </w:tcPr>
          <w:p w:rsidR="005D0A55" w:rsidRDefault="005D0A55" w:rsidP="00F64EDF">
            <w:pPr>
              <w:spacing w:line="276" w:lineRule="auto"/>
              <w:jc w:val="center"/>
              <w:rPr>
                <w:sz w:val="22"/>
                <w:szCs w:val="22"/>
              </w:rPr>
            </w:pPr>
            <w:r>
              <w:rPr>
                <w:sz w:val="22"/>
                <w:szCs w:val="22"/>
              </w:rPr>
              <w:t>0</w:t>
            </w:r>
          </w:p>
        </w:tc>
      </w:tr>
      <w:tr w:rsidR="005D0A55" w:rsidRPr="00A2159B" w:rsidTr="00F64EDF">
        <w:trPr>
          <w:trHeight w:val="771"/>
          <w:jc w:val="center"/>
        </w:trPr>
        <w:tc>
          <w:tcPr>
            <w:tcW w:w="534" w:type="dxa"/>
            <w:vAlign w:val="center"/>
          </w:tcPr>
          <w:p w:rsidR="005D0A55" w:rsidRDefault="005D0A55" w:rsidP="00F64EDF">
            <w:pPr>
              <w:spacing w:line="276" w:lineRule="auto"/>
              <w:jc w:val="center"/>
              <w:rPr>
                <w:sz w:val="22"/>
                <w:szCs w:val="22"/>
              </w:rPr>
            </w:pPr>
            <w:r>
              <w:rPr>
                <w:sz w:val="22"/>
                <w:szCs w:val="22"/>
              </w:rPr>
              <w:t>1.3</w:t>
            </w:r>
          </w:p>
        </w:tc>
        <w:tc>
          <w:tcPr>
            <w:tcW w:w="4394" w:type="dxa"/>
            <w:vAlign w:val="center"/>
          </w:tcPr>
          <w:p w:rsidR="005D0A55" w:rsidRDefault="005D0A55" w:rsidP="00F64EDF">
            <w:pPr>
              <w:spacing w:line="276" w:lineRule="auto"/>
              <w:jc w:val="left"/>
              <w:rPr>
                <w:sz w:val="22"/>
                <w:szCs w:val="22"/>
              </w:rPr>
            </w:pPr>
            <w:r>
              <w:rPr>
                <w:sz w:val="22"/>
                <w:szCs w:val="22"/>
              </w:rPr>
              <w:t>Объем общественных зданий обеспеченных централизованным отоплением</w:t>
            </w:r>
          </w:p>
        </w:tc>
        <w:tc>
          <w:tcPr>
            <w:tcW w:w="850" w:type="dxa"/>
            <w:vAlign w:val="center"/>
          </w:tcPr>
          <w:p w:rsidR="005D0A55" w:rsidRPr="00284110" w:rsidRDefault="005D0A55" w:rsidP="00F64EDF">
            <w:pPr>
              <w:spacing w:line="276" w:lineRule="auto"/>
              <w:jc w:val="center"/>
              <w:rPr>
                <w:sz w:val="22"/>
                <w:szCs w:val="22"/>
              </w:rPr>
            </w:pPr>
            <w:r>
              <w:rPr>
                <w:sz w:val="22"/>
                <w:szCs w:val="22"/>
              </w:rPr>
              <w:t>м</w:t>
            </w:r>
            <w:r w:rsidRPr="007560B3">
              <w:rPr>
                <w:sz w:val="22"/>
                <w:szCs w:val="22"/>
                <w:vertAlign w:val="superscript"/>
              </w:rPr>
              <w:t>2</w:t>
            </w:r>
          </w:p>
        </w:tc>
        <w:tc>
          <w:tcPr>
            <w:tcW w:w="1276" w:type="dxa"/>
            <w:vAlign w:val="center"/>
          </w:tcPr>
          <w:p w:rsidR="005D0A55" w:rsidRDefault="005D0A55" w:rsidP="00F64EDF">
            <w:pPr>
              <w:spacing w:line="276" w:lineRule="auto"/>
              <w:jc w:val="center"/>
              <w:rPr>
                <w:sz w:val="22"/>
                <w:szCs w:val="22"/>
              </w:rPr>
            </w:pPr>
            <w:r>
              <w:rPr>
                <w:sz w:val="22"/>
                <w:szCs w:val="22"/>
              </w:rPr>
              <w:t>н/д</w:t>
            </w:r>
          </w:p>
        </w:tc>
        <w:tc>
          <w:tcPr>
            <w:tcW w:w="1328" w:type="dxa"/>
            <w:vAlign w:val="center"/>
          </w:tcPr>
          <w:p w:rsidR="005D0A55" w:rsidRDefault="005D0A55" w:rsidP="00F64EDF">
            <w:pPr>
              <w:spacing w:line="276" w:lineRule="auto"/>
              <w:jc w:val="center"/>
              <w:rPr>
                <w:sz w:val="22"/>
                <w:szCs w:val="22"/>
              </w:rPr>
            </w:pPr>
            <w:r>
              <w:rPr>
                <w:sz w:val="22"/>
                <w:szCs w:val="22"/>
              </w:rPr>
              <w:t>н/д</w:t>
            </w:r>
          </w:p>
        </w:tc>
        <w:tc>
          <w:tcPr>
            <w:tcW w:w="1329" w:type="dxa"/>
            <w:vAlign w:val="center"/>
          </w:tcPr>
          <w:p w:rsidR="005D0A55" w:rsidRDefault="005D0A55" w:rsidP="00F64EDF">
            <w:pPr>
              <w:spacing w:line="276" w:lineRule="auto"/>
              <w:jc w:val="center"/>
              <w:rPr>
                <w:sz w:val="22"/>
                <w:szCs w:val="22"/>
              </w:rPr>
            </w:pPr>
            <w:r>
              <w:rPr>
                <w:sz w:val="22"/>
                <w:szCs w:val="22"/>
              </w:rPr>
              <w:t>н/д</w:t>
            </w:r>
          </w:p>
        </w:tc>
      </w:tr>
      <w:tr w:rsidR="005D0A55" w:rsidRPr="00A2159B" w:rsidTr="00F64EDF">
        <w:trPr>
          <w:trHeight w:val="771"/>
          <w:jc w:val="center"/>
        </w:trPr>
        <w:tc>
          <w:tcPr>
            <w:tcW w:w="534" w:type="dxa"/>
            <w:vAlign w:val="center"/>
          </w:tcPr>
          <w:p w:rsidR="005D0A55" w:rsidRDefault="005D0A55" w:rsidP="00F64EDF">
            <w:pPr>
              <w:spacing w:line="276" w:lineRule="auto"/>
              <w:jc w:val="center"/>
              <w:rPr>
                <w:sz w:val="22"/>
                <w:szCs w:val="22"/>
              </w:rPr>
            </w:pPr>
            <w:r>
              <w:rPr>
                <w:sz w:val="22"/>
                <w:szCs w:val="22"/>
              </w:rPr>
              <w:t>1.4</w:t>
            </w:r>
          </w:p>
        </w:tc>
        <w:tc>
          <w:tcPr>
            <w:tcW w:w="4394" w:type="dxa"/>
            <w:vAlign w:val="center"/>
          </w:tcPr>
          <w:p w:rsidR="005D0A55" w:rsidRDefault="005D0A55" w:rsidP="00F64EDF">
            <w:pPr>
              <w:spacing w:line="276" w:lineRule="auto"/>
              <w:jc w:val="left"/>
              <w:rPr>
                <w:sz w:val="22"/>
                <w:szCs w:val="22"/>
              </w:rPr>
            </w:pPr>
            <w:r>
              <w:rPr>
                <w:sz w:val="22"/>
                <w:szCs w:val="22"/>
              </w:rPr>
              <w:t>Объем общественных зданий обеспеченных централизованным горячим водоснабжением</w:t>
            </w:r>
          </w:p>
        </w:tc>
        <w:tc>
          <w:tcPr>
            <w:tcW w:w="850" w:type="dxa"/>
            <w:vAlign w:val="center"/>
          </w:tcPr>
          <w:p w:rsidR="005D0A55" w:rsidRDefault="005D0A55" w:rsidP="00F64EDF">
            <w:pPr>
              <w:spacing w:line="276" w:lineRule="auto"/>
              <w:jc w:val="center"/>
              <w:rPr>
                <w:sz w:val="22"/>
                <w:szCs w:val="22"/>
              </w:rPr>
            </w:pPr>
            <w:r>
              <w:rPr>
                <w:sz w:val="22"/>
                <w:szCs w:val="22"/>
              </w:rPr>
              <w:t>м</w:t>
            </w:r>
            <w:r w:rsidRPr="007560B3">
              <w:rPr>
                <w:sz w:val="22"/>
                <w:szCs w:val="22"/>
                <w:vertAlign w:val="superscript"/>
              </w:rPr>
              <w:t>2</w:t>
            </w:r>
          </w:p>
        </w:tc>
        <w:tc>
          <w:tcPr>
            <w:tcW w:w="1276" w:type="dxa"/>
            <w:vAlign w:val="center"/>
          </w:tcPr>
          <w:p w:rsidR="005D0A55" w:rsidRDefault="005D0A55" w:rsidP="00F64EDF">
            <w:pPr>
              <w:spacing w:line="276" w:lineRule="auto"/>
              <w:jc w:val="center"/>
              <w:rPr>
                <w:sz w:val="22"/>
                <w:szCs w:val="22"/>
              </w:rPr>
            </w:pPr>
            <w:r>
              <w:rPr>
                <w:sz w:val="22"/>
                <w:szCs w:val="22"/>
              </w:rPr>
              <w:t>0</w:t>
            </w:r>
          </w:p>
        </w:tc>
        <w:tc>
          <w:tcPr>
            <w:tcW w:w="1328" w:type="dxa"/>
            <w:vAlign w:val="center"/>
          </w:tcPr>
          <w:p w:rsidR="005D0A55" w:rsidRDefault="005D0A55" w:rsidP="00F64EDF">
            <w:pPr>
              <w:spacing w:line="276" w:lineRule="auto"/>
              <w:jc w:val="center"/>
              <w:rPr>
                <w:sz w:val="22"/>
                <w:szCs w:val="22"/>
              </w:rPr>
            </w:pPr>
            <w:r>
              <w:rPr>
                <w:sz w:val="22"/>
                <w:szCs w:val="22"/>
              </w:rPr>
              <w:t>0</w:t>
            </w:r>
          </w:p>
        </w:tc>
        <w:tc>
          <w:tcPr>
            <w:tcW w:w="1329" w:type="dxa"/>
            <w:vAlign w:val="center"/>
          </w:tcPr>
          <w:p w:rsidR="005D0A55" w:rsidRDefault="005D0A55" w:rsidP="00F64EDF">
            <w:pPr>
              <w:spacing w:line="276" w:lineRule="auto"/>
              <w:jc w:val="center"/>
              <w:rPr>
                <w:sz w:val="22"/>
                <w:szCs w:val="22"/>
              </w:rPr>
            </w:pPr>
            <w:r>
              <w:rPr>
                <w:sz w:val="22"/>
                <w:szCs w:val="22"/>
              </w:rPr>
              <w:t>0</w:t>
            </w:r>
          </w:p>
        </w:tc>
      </w:tr>
      <w:tr w:rsidR="005D0A55" w:rsidRPr="00A2159B" w:rsidTr="00F64EDF">
        <w:trPr>
          <w:trHeight w:val="510"/>
          <w:jc w:val="center"/>
        </w:trPr>
        <w:tc>
          <w:tcPr>
            <w:tcW w:w="534" w:type="dxa"/>
            <w:vAlign w:val="center"/>
          </w:tcPr>
          <w:p w:rsidR="005D0A55" w:rsidRPr="00E159B6" w:rsidRDefault="005D0A55" w:rsidP="00F64EDF">
            <w:pPr>
              <w:spacing w:line="276" w:lineRule="auto"/>
              <w:jc w:val="center"/>
              <w:rPr>
                <w:sz w:val="22"/>
                <w:szCs w:val="22"/>
              </w:rPr>
            </w:pPr>
            <w:r w:rsidRPr="00E159B6">
              <w:rPr>
                <w:sz w:val="22"/>
                <w:szCs w:val="22"/>
              </w:rPr>
              <w:t>2.</w:t>
            </w:r>
          </w:p>
        </w:tc>
        <w:tc>
          <w:tcPr>
            <w:tcW w:w="9177" w:type="dxa"/>
            <w:gridSpan w:val="5"/>
            <w:vAlign w:val="center"/>
          </w:tcPr>
          <w:p w:rsidR="005D0A55" w:rsidRPr="00E159B6" w:rsidRDefault="005D0A55" w:rsidP="00F64EDF">
            <w:pPr>
              <w:spacing w:line="276" w:lineRule="auto"/>
              <w:rPr>
                <w:sz w:val="22"/>
                <w:szCs w:val="22"/>
              </w:rPr>
            </w:pPr>
            <w:r w:rsidRPr="00E159B6">
              <w:rPr>
                <w:sz w:val="22"/>
                <w:szCs w:val="22"/>
              </w:rPr>
              <w:t>Показатели надежности и бесперебойности системы теплоснабжения</w:t>
            </w:r>
          </w:p>
        </w:tc>
      </w:tr>
      <w:tr w:rsidR="005D0A55" w:rsidRPr="00A2159B" w:rsidTr="00F64EDF">
        <w:trPr>
          <w:trHeight w:val="634"/>
          <w:jc w:val="center"/>
        </w:trPr>
        <w:tc>
          <w:tcPr>
            <w:tcW w:w="534" w:type="dxa"/>
            <w:vAlign w:val="center"/>
          </w:tcPr>
          <w:p w:rsidR="005D0A55" w:rsidRPr="00284110" w:rsidRDefault="005D0A55" w:rsidP="00F64EDF">
            <w:pPr>
              <w:spacing w:line="276" w:lineRule="auto"/>
              <w:jc w:val="center"/>
              <w:rPr>
                <w:sz w:val="22"/>
                <w:szCs w:val="22"/>
              </w:rPr>
            </w:pPr>
            <w:r>
              <w:rPr>
                <w:sz w:val="22"/>
                <w:szCs w:val="22"/>
              </w:rPr>
              <w:t>2</w:t>
            </w:r>
            <w:r w:rsidRPr="00284110">
              <w:rPr>
                <w:sz w:val="22"/>
                <w:szCs w:val="22"/>
              </w:rPr>
              <w:t>.1</w:t>
            </w:r>
          </w:p>
        </w:tc>
        <w:tc>
          <w:tcPr>
            <w:tcW w:w="4394" w:type="dxa"/>
            <w:vAlign w:val="center"/>
          </w:tcPr>
          <w:p w:rsidR="005D0A55" w:rsidRPr="00284110" w:rsidRDefault="005D0A55" w:rsidP="00F64EDF">
            <w:pPr>
              <w:spacing w:line="276" w:lineRule="auto"/>
              <w:jc w:val="left"/>
              <w:rPr>
                <w:sz w:val="22"/>
                <w:szCs w:val="22"/>
              </w:rPr>
            </w:pPr>
            <w:r>
              <w:rPr>
                <w:sz w:val="22"/>
                <w:szCs w:val="22"/>
              </w:rPr>
              <w:t xml:space="preserve">Количество аварий на сетях теплоснабжения </w:t>
            </w:r>
          </w:p>
        </w:tc>
        <w:tc>
          <w:tcPr>
            <w:tcW w:w="850" w:type="dxa"/>
            <w:vAlign w:val="center"/>
          </w:tcPr>
          <w:p w:rsidR="005D0A55" w:rsidRPr="00284110" w:rsidRDefault="005D0A55" w:rsidP="00F64EDF">
            <w:pPr>
              <w:spacing w:line="276" w:lineRule="auto"/>
              <w:jc w:val="center"/>
              <w:rPr>
                <w:sz w:val="22"/>
                <w:szCs w:val="22"/>
              </w:rPr>
            </w:pPr>
            <w:r>
              <w:rPr>
                <w:sz w:val="22"/>
                <w:szCs w:val="22"/>
              </w:rPr>
              <w:t>шт.</w:t>
            </w:r>
          </w:p>
        </w:tc>
        <w:tc>
          <w:tcPr>
            <w:tcW w:w="1276" w:type="dxa"/>
            <w:vAlign w:val="center"/>
          </w:tcPr>
          <w:p w:rsidR="005D0A55" w:rsidRPr="00284110" w:rsidRDefault="005D0A55" w:rsidP="00F64EDF">
            <w:pPr>
              <w:spacing w:line="276" w:lineRule="auto"/>
              <w:jc w:val="center"/>
              <w:rPr>
                <w:sz w:val="22"/>
                <w:szCs w:val="22"/>
              </w:rPr>
            </w:pPr>
            <w:r>
              <w:rPr>
                <w:sz w:val="22"/>
                <w:szCs w:val="22"/>
              </w:rPr>
              <w:t>н/д</w:t>
            </w:r>
          </w:p>
        </w:tc>
        <w:tc>
          <w:tcPr>
            <w:tcW w:w="1328" w:type="dxa"/>
            <w:vAlign w:val="center"/>
          </w:tcPr>
          <w:p w:rsidR="005D0A55" w:rsidRPr="00284110" w:rsidRDefault="005D0A55" w:rsidP="00F64EDF">
            <w:pPr>
              <w:spacing w:line="276" w:lineRule="auto"/>
              <w:jc w:val="center"/>
              <w:rPr>
                <w:sz w:val="22"/>
                <w:szCs w:val="22"/>
              </w:rPr>
            </w:pPr>
            <w:r w:rsidRPr="00284110">
              <w:rPr>
                <w:sz w:val="22"/>
                <w:szCs w:val="22"/>
              </w:rPr>
              <w:t>0</w:t>
            </w:r>
          </w:p>
        </w:tc>
        <w:tc>
          <w:tcPr>
            <w:tcW w:w="1329" w:type="dxa"/>
            <w:vAlign w:val="center"/>
          </w:tcPr>
          <w:p w:rsidR="005D0A55" w:rsidRPr="00284110" w:rsidRDefault="005D0A55" w:rsidP="00F64EDF">
            <w:pPr>
              <w:spacing w:line="276" w:lineRule="auto"/>
              <w:jc w:val="center"/>
              <w:rPr>
                <w:sz w:val="22"/>
                <w:szCs w:val="22"/>
              </w:rPr>
            </w:pPr>
            <w:r w:rsidRPr="00284110">
              <w:rPr>
                <w:sz w:val="22"/>
                <w:szCs w:val="22"/>
              </w:rPr>
              <w:t>0</w:t>
            </w:r>
          </w:p>
        </w:tc>
      </w:tr>
      <w:tr w:rsidR="005D0A55" w:rsidRPr="00A2159B" w:rsidTr="00F64EDF">
        <w:trPr>
          <w:trHeight w:val="634"/>
          <w:jc w:val="center"/>
        </w:trPr>
        <w:tc>
          <w:tcPr>
            <w:tcW w:w="534" w:type="dxa"/>
            <w:vAlign w:val="center"/>
          </w:tcPr>
          <w:p w:rsidR="005D0A55" w:rsidRDefault="005D0A55" w:rsidP="00F64EDF">
            <w:pPr>
              <w:spacing w:line="276" w:lineRule="auto"/>
              <w:jc w:val="center"/>
              <w:rPr>
                <w:sz w:val="22"/>
                <w:szCs w:val="22"/>
              </w:rPr>
            </w:pPr>
            <w:r>
              <w:rPr>
                <w:sz w:val="22"/>
                <w:szCs w:val="22"/>
              </w:rPr>
              <w:t>2.2</w:t>
            </w:r>
          </w:p>
        </w:tc>
        <w:tc>
          <w:tcPr>
            <w:tcW w:w="4394" w:type="dxa"/>
            <w:vAlign w:val="center"/>
          </w:tcPr>
          <w:p w:rsidR="005D0A55" w:rsidRPr="00284110" w:rsidRDefault="005D0A55" w:rsidP="00F64EDF">
            <w:pPr>
              <w:spacing w:line="276" w:lineRule="auto"/>
              <w:jc w:val="left"/>
              <w:rPr>
                <w:sz w:val="22"/>
                <w:szCs w:val="22"/>
              </w:rPr>
            </w:pPr>
            <w:r w:rsidRPr="00284110">
              <w:rPr>
                <w:sz w:val="22"/>
                <w:szCs w:val="22"/>
              </w:rPr>
              <w:t>Индекс износа тепловых сетей</w:t>
            </w:r>
          </w:p>
        </w:tc>
        <w:tc>
          <w:tcPr>
            <w:tcW w:w="850" w:type="dxa"/>
            <w:vAlign w:val="center"/>
          </w:tcPr>
          <w:p w:rsidR="005D0A55" w:rsidRPr="00284110" w:rsidRDefault="005D0A55" w:rsidP="00F64EDF">
            <w:pPr>
              <w:spacing w:line="276" w:lineRule="auto"/>
              <w:jc w:val="center"/>
              <w:rPr>
                <w:sz w:val="22"/>
                <w:szCs w:val="22"/>
              </w:rPr>
            </w:pPr>
            <w:r w:rsidRPr="00284110">
              <w:rPr>
                <w:sz w:val="22"/>
                <w:szCs w:val="22"/>
              </w:rPr>
              <w:t>%</w:t>
            </w:r>
          </w:p>
        </w:tc>
        <w:tc>
          <w:tcPr>
            <w:tcW w:w="1276" w:type="dxa"/>
            <w:vAlign w:val="center"/>
          </w:tcPr>
          <w:p w:rsidR="005D0A55" w:rsidRPr="00284110" w:rsidRDefault="005D0A55" w:rsidP="00F64EDF">
            <w:pPr>
              <w:spacing w:line="276" w:lineRule="auto"/>
              <w:jc w:val="center"/>
              <w:rPr>
                <w:sz w:val="22"/>
                <w:szCs w:val="22"/>
              </w:rPr>
            </w:pPr>
            <w:r>
              <w:rPr>
                <w:sz w:val="22"/>
                <w:szCs w:val="22"/>
              </w:rPr>
              <w:t>н/д</w:t>
            </w:r>
          </w:p>
        </w:tc>
        <w:tc>
          <w:tcPr>
            <w:tcW w:w="1328" w:type="dxa"/>
            <w:vAlign w:val="center"/>
          </w:tcPr>
          <w:p w:rsidR="005D0A55" w:rsidRPr="00284110" w:rsidRDefault="005D0A55" w:rsidP="00F64EDF">
            <w:pPr>
              <w:spacing w:line="276" w:lineRule="auto"/>
              <w:jc w:val="center"/>
              <w:rPr>
                <w:sz w:val="22"/>
                <w:szCs w:val="22"/>
              </w:rPr>
            </w:pPr>
            <w:r w:rsidRPr="00284110">
              <w:rPr>
                <w:sz w:val="22"/>
                <w:szCs w:val="22"/>
              </w:rPr>
              <w:t>0</w:t>
            </w:r>
          </w:p>
        </w:tc>
        <w:tc>
          <w:tcPr>
            <w:tcW w:w="1329" w:type="dxa"/>
            <w:vAlign w:val="center"/>
          </w:tcPr>
          <w:p w:rsidR="005D0A55" w:rsidRPr="00284110" w:rsidRDefault="005D0A55" w:rsidP="00F64EDF">
            <w:pPr>
              <w:spacing w:line="276" w:lineRule="auto"/>
              <w:jc w:val="center"/>
              <w:rPr>
                <w:sz w:val="22"/>
                <w:szCs w:val="22"/>
              </w:rPr>
            </w:pPr>
            <w:r w:rsidRPr="00284110">
              <w:rPr>
                <w:sz w:val="22"/>
                <w:szCs w:val="22"/>
              </w:rPr>
              <w:t>0</w:t>
            </w:r>
          </w:p>
        </w:tc>
      </w:tr>
      <w:tr w:rsidR="005D0A55" w:rsidRPr="00A2159B" w:rsidTr="00F64EDF">
        <w:trPr>
          <w:trHeight w:val="510"/>
          <w:jc w:val="center"/>
        </w:trPr>
        <w:tc>
          <w:tcPr>
            <w:tcW w:w="534" w:type="dxa"/>
            <w:vAlign w:val="center"/>
          </w:tcPr>
          <w:p w:rsidR="005D0A55" w:rsidRPr="00E159B6" w:rsidRDefault="005D0A55" w:rsidP="00F64EDF">
            <w:pPr>
              <w:spacing w:line="276" w:lineRule="auto"/>
              <w:jc w:val="center"/>
              <w:rPr>
                <w:sz w:val="22"/>
                <w:szCs w:val="22"/>
              </w:rPr>
            </w:pPr>
            <w:r w:rsidRPr="00E159B6">
              <w:rPr>
                <w:sz w:val="22"/>
                <w:szCs w:val="22"/>
              </w:rPr>
              <w:t>3.</w:t>
            </w:r>
          </w:p>
        </w:tc>
        <w:tc>
          <w:tcPr>
            <w:tcW w:w="9177" w:type="dxa"/>
            <w:gridSpan w:val="5"/>
            <w:vAlign w:val="center"/>
          </w:tcPr>
          <w:p w:rsidR="005D0A55" w:rsidRPr="00E159B6" w:rsidRDefault="005D0A55" w:rsidP="00F64EDF">
            <w:pPr>
              <w:spacing w:line="276" w:lineRule="auto"/>
              <w:rPr>
                <w:sz w:val="22"/>
                <w:szCs w:val="22"/>
              </w:rPr>
            </w:pPr>
            <w:r w:rsidRPr="00E159B6">
              <w:rPr>
                <w:sz w:val="22"/>
                <w:szCs w:val="22"/>
              </w:rPr>
              <w:t>Показатель качества обслуживания абонентов</w:t>
            </w:r>
          </w:p>
        </w:tc>
      </w:tr>
      <w:tr w:rsidR="005D0A55" w:rsidRPr="00A2159B" w:rsidTr="00F64EDF">
        <w:trPr>
          <w:trHeight w:val="510"/>
          <w:jc w:val="center"/>
        </w:trPr>
        <w:tc>
          <w:tcPr>
            <w:tcW w:w="534" w:type="dxa"/>
            <w:vAlign w:val="center"/>
          </w:tcPr>
          <w:p w:rsidR="005D0A55" w:rsidRPr="00284110" w:rsidRDefault="005D0A55" w:rsidP="00F64EDF">
            <w:pPr>
              <w:spacing w:line="276" w:lineRule="auto"/>
              <w:jc w:val="center"/>
              <w:rPr>
                <w:sz w:val="22"/>
                <w:szCs w:val="22"/>
              </w:rPr>
            </w:pPr>
            <w:r>
              <w:rPr>
                <w:sz w:val="22"/>
                <w:szCs w:val="22"/>
              </w:rPr>
              <w:t>3</w:t>
            </w:r>
            <w:r w:rsidRPr="00284110">
              <w:rPr>
                <w:sz w:val="22"/>
                <w:szCs w:val="22"/>
              </w:rPr>
              <w:t>.1</w:t>
            </w:r>
          </w:p>
        </w:tc>
        <w:tc>
          <w:tcPr>
            <w:tcW w:w="4394" w:type="dxa"/>
            <w:vAlign w:val="center"/>
          </w:tcPr>
          <w:p w:rsidR="005D0A55" w:rsidRPr="00284110" w:rsidRDefault="005D0A55" w:rsidP="00F64EDF">
            <w:pPr>
              <w:spacing w:line="276" w:lineRule="auto"/>
              <w:jc w:val="left"/>
              <w:rPr>
                <w:sz w:val="22"/>
                <w:szCs w:val="22"/>
              </w:rPr>
            </w:pPr>
            <w:r>
              <w:rPr>
                <w:sz w:val="22"/>
                <w:szCs w:val="22"/>
              </w:rPr>
              <w:t>Соответствие подаваемого в сеть теплоносителя температурному графику</w:t>
            </w:r>
          </w:p>
        </w:tc>
        <w:tc>
          <w:tcPr>
            <w:tcW w:w="850" w:type="dxa"/>
            <w:vAlign w:val="center"/>
          </w:tcPr>
          <w:p w:rsidR="005D0A55" w:rsidRPr="00284110" w:rsidRDefault="005D0A55" w:rsidP="00F64EDF">
            <w:pPr>
              <w:spacing w:line="276" w:lineRule="auto"/>
              <w:jc w:val="center"/>
              <w:rPr>
                <w:sz w:val="22"/>
                <w:szCs w:val="22"/>
              </w:rPr>
            </w:pPr>
            <w:r>
              <w:rPr>
                <w:sz w:val="22"/>
                <w:szCs w:val="22"/>
              </w:rPr>
              <w:t>%</w:t>
            </w:r>
          </w:p>
        </w:tc>
        <w:tc>
          <w:tcPr>
            <w:tcW w:w="1276" w:type="dxa"/>
            <w:vAlign w:val="center"/>
          </w:tcPr>
          <w:p w:rsidR="005D0A55" w:rsidRPr="00284110" w:rsidRDefault="005D0A55" w:rsidP="00F64EDF">
            <w:pPr>
              <w:spacing w:line="276" w:lineRule="auto"/>
              <w:jc w:val="center"/>
              <w:rPr>
                <w:sz w:val="22"/>
                <w:szCs w:val="22"/>
              </w:rPr>
            </w:pPr>
            <w:r>
              <w:rPr>
                <w:sz w:val="22"/>
                <w:szCs w:val="22"/>
              </w:rPr>
              <w:t>н/д</w:t>
            </w:r>
          </w:p>
        </w:tc>
        <w:tc>
          <w:tcPr>
            <w:tcW w:w="1328" w:type="dxa"/>
            <w:vAlign w:val="center"/>
          </w:tcPr>
          <w:p w:rsidR="005D0A55" w:rsidRPr="00284110" w:rsidRDefault="005D0A55" w:rsidP="00F64EDF">
            <w:pPr>
              <w:spacing w:line="276" w:lineRule="auto"/>
              <w:jc w:val="center"/>
              <w:rPr>
                <w:sz w:val="22"/>
                <w:szCs w:val="22"/>
              </w:rPr>
            </w:pPr>
            <w:r>
              <w:rPr>
                <w:sz w:val="22"/>
                <w:szCs w:val="22"/>
              </w:rPr>
              <w:t>10</w:t>
            </w:r>
            <w:r w:rsidRPr="00284110">
              <w:rPr>
                <w:sz w:val="22"/>
                <w:szCs w:val="22"/>
              </w:rPr>
              <w:t>0</w:t>
            </w:r>
          </w:p>
        </w:tc>
        <w:tc>
          <w:tcPr>
            <w:tcW w:w="1329" w:type="dxa"/>
            <w:vAlign w:val="center"/>
          </w:tcPr>
          <w:p w:rsidR="005D0A55" w:rsidRPr="00284110" w:rsidRDefault="005D0A55" w:rsidP="00F64EDF">
            <w:pPr>
              <w:spacing w:line="276" w:lineRule="auto"/>
              <w:jc w:val="center"/>
              <w:rPr>
                <w:sz w:val="22"/>
                <w:szCs w:val="22"/>
              </w:rPr>
            </w:pPr>
            <w:r>
              <w:rPr>
                <w:sz w:val="22"/>
                <w:szCs w:val="22"/>
              </w:rPr>
              <w:t>10</w:t>
            </w:r>
            <w:r w:rsidRPr="00284110">
              <w:rPr>
                <w:sz w:val="22"/>
                <w:szCs w:val="22"/>
              </w:rPr>
              <w:t>0</w:t>
            </w:r>
          </w:p>
        </w:tc>
      </w:tr>
      <w:tr w:rsidR="005D0A55" w:rsidRPr="00A2159B" w:rsidTr="00F64EDF">
        <w:trPr>
          <w:trHeight w:val="510"/>
          <w:jc w:val="center"/>
        </w:trPr>
        <w:tc>
          <w:tcPr>
            <w:tcW w:w="534" w:type="dxa"/>
            <w:vAlign w:val="center"/>
          </w:tcPr>
          <w:p w:rsidR="005D0A55" w:rsidRPr="00E159B6" w:rsidRDefault="005D0A55" w:rsidP="00F64EDF">
            <w:pPr>
              <w:spacing w:line="276" w:lineRule="auto"/>
              <w:jc w:val="center"/>
              <w:rPr>
                <w:sz w:val="22"/>
                <w:szCs w:val="22"/>
              </w:rPr>
            </w:pPr>
            <w:r w:rsidRPr="00E159B6">
              <w:rPr>
                <w:sz w:val="22"/>
                <w:szCs w:val="22"/>
              </w:rPr>
              <w:t>4.</w:t>
            </w:r>
          </w:p>
        </w:tc>
        <w:tc>
          <w:tcPr>
            <w:tcW w:w="9177" w:type="dxa"/>
            <w:gridSpan w:val="5"/>
            <w:vAlign w:val="center"/>
          </w:tcPr>
          <w:p w:rsidR="005D0A55" w:rsidRPr="00E159B6" w:rsidRDefault="005D0A55" w:rsidP="00F64EDF">
            <w:pPr>
              <w:spacing w:line="276" w:lineRule="auto"/>
              <w:rPr>
                <w:sz w:val="22"/>
                <w:szCs w:val="22"/>
              </w:rPr>
            </w:pPr>
            <w:r w:rsidRPr="00E159B6">
              <w:rPr>
                <w:sz w:val="22"/>
                <w:szCs w:val="22"/>
              </w:rPr>
              <w:t>Показатель эффективности использования ресурсов</w:t>
            </w:r>
          </w:p>
        </w:tc>
      </w:tr>
      <w:tr w:rsidR="005D0A55" w:rsidRPr="00A2159B" w:rsidTr="00F64EDF">
        <w:trPr>
          <w:trHeight w:val="771"/>
          <w:jc w:val="center"/>
        </w:trPr>
        <w:tc>
          <w:tcPr>
            <w:tcW w:w="534" w:type="dxa"/>
            <w:vAlign w:val="center"/>
          </w:tcPr>
          <w:p w:rsidR="005D0A55" w:rsidRPr="00284110" w:rsidRDefault="005D0A55" w:rsidP="00F64EDF">
            <w:pPr>
              <w:spacing w:line="276" w:lineRule="auto"/>
              <w:jc w:val="center"/>
              <w:rPr>
                <w:sz w:val="22"/>
                <w:szCs w:val="22"/>
              </w:rPr>
            </w:pPr>
            <w:r>
              <w:rPr>
                <w:sz w:val="22"/>
                <w:szCs w:val="22"/>
              </w:rPr>
              <w:t>4</w:t>
            </w:r>
            <w:r w:rsidRPr="00284110">
              <w:rPr>
                <w:sz w:val="22"/>
                <w:szCs w:val="22"/>
              </w:rPr>
              <w:t>.1</w:t>
            </w:r>
          </w:p>
        </w:tc>
        <w:tc>
          <w:tcPr>
            <w:tcW w:w="4394" w:type="dxa"/>
            <w:vAlign w:val="center"/>
          </w:tcPr>
          <w:p w:rsidR="005D0A55" w:rsidRPr="00284110" w:rsidRDefault="005D0A55" w:rsidP="00F64EDF">
            <w:pPr>
              <w:spacing w:line="276" w:lineRule="auto"/>
              <w:jc w:val="left"/>
              <w:rPr>
                <w:sz w:val="22"/>
                <w:szCs w:val="22"/>
              </w:rPr>
            </w:pPr>
            <w:r w:rsidRPr="00284110">
              <w:rPr>
                <w:sz w:val="22"/>
                <w:szCs w:val="22"/>
              </w:rPr>
              <w:t>Уровень потерь тепла при транспортировке</w:t>
            </w:r>
          </w:p>
        </w:tc>
        <w:tc>
          <w:tcPr>
            <w:tcW w:w="850" w:type="dxa"/>
            <w:vAlign w:val="center"/>
          </w:tcPr>
          <w:p w:rsidR="005D0A55" w:rsidRPr="00284110" w:rsidRDefault="005D0A55" w:rsidP="00F64EDF">
            <w:pPr>
              <w:spacing w:line="276" w:lineRule="auto"/>
              <w:jc w:val="center"/>
              <w:rPr>
                <w:sz w:val="22"/>
                <w:szCs w:val="22"/>
              </w:rPr>
            </w:pPr>
            <w:r w:rsidRPr="00284110">
              <w:rPr>
                <w:sz w:val="22"/>
                <w:szCs w:val="22"/>
              </w:rPr>
              <w:t>%</w:t>
            </w:r>
          </w:p>
        </w:tc>
        <w:tc>
          <w:tcPr>
            <w:tcW w:w="1276" w:type="dxa"/>
            <w:vAlign w:val="center"/>
          </w:tcPr>
          <w:p w:rsidR="005D0A55" w:rsidRPr="00284110" w:rsidRDefault="005D0A55" w:rsidP="00F64EDF">
            <w:pPr>
              <w:spacing w:line="276" w:lineRule="auto"/>
              <w:jc w:val="center"/>
              <w:rPr>
                <w:sz w:val="22"/>
                <w:szCs w:val="22"/>
              </w:rPr>
            </w:pPr>
            <w:r>
              <w:rPr>
                <w:sz w:val="22"/>
                <w:szCs w:val="22"/>
              </w:rPr>
              <w:t>н/д</w:t>
            </w:r>
          </w:p>
        </w:tc>
        <w:tc>
          <w:tcPr>
            <w:tcW w:w="1328" w:type="dxa"/>
            <w:vAlign w:val="center"/>
          </w:tcPr>
          <w:p w:rsidR="005D0A55" w:rsidRPr="00284110" w:rsidRDefault="005D0A55" w:rsidP="00F64EDF">
            <w:pPr>
              <w:spacing w:line="276" w:lineRule="auto"/>
              <w:jc w:val="center"/>
              <w:rPr>
                <w:sz w:val="22"/>
                <w:szCs w:val="22"/>
              </w:rPr>
            </w:pPr>
            <w:r>
              <w:rPr>
                <w:sz w:val="22"/>
                <w:szCs w:val="22"/>
              </w:rPr>
              <w:t>5</w:t>
            </w:r>
          </w:p>
        </w:tc>
        <w:tc>
          <w:tcPr>
            <w:tcW w:w="1329" w:type="dxa"/>
            <w:vAlign w:val="center"/>
          </w:tcPr>
          <w:p w:rsidR="005D0A55" w:rsidRPr="00284110" w:rsidRDefault="005D0A55" w:rsidP="00F64EDF">
            <w:pPr>
              <w:spacing w:line="276" w:lineRule="auto"/>
              <w:jc w:val="center"/>
              <w:rPr>
                <w:sz w:val="22"/>
                <w:szCs w:val="22"/>
              </w:rPr>
            </w:pPr>
            <w:r>
              <w:rPr>
                <w:sz w:val="22"/>
                <w:szCs w:val="22"/>
              </w:rPr>
              <w:t>5</w:t>
            </w:r>
          </w:p>
        </w:tc>
      </w:tr>
      <w:tr w:rsidR="005D0A55" w:rsidRPr="00A2159B" w:rsidTr="00F64EDF">
        <w:trPr>
          <w:trHeight w:val="331"/>
          <w:jc w:val="center"/>
        </w:trPr>
        <w:tc>
          <w:tcPr>
            <w:tcW w:w="534" w:type="dxa"/>
            <w:vAlign w:val="center"/>
          </w:tcPr>
          <w:p w:rsidR="005D0A55" w:rsidRDefault="005D0A55" w:rsidP="00F64EDF">
            <w:pPr>
              <w:spacing w:line="276" w:lineRule="auto"/>
              <w:jc w:val="center"/>
              <w:rPr>
                <w:sz w:val="22"/>
                <w:szCs w:val="22"/>
              </w:rPr>
            </w:pPr>
            <w:r>
              <w:rPr>
                <w:sz w:val="22"/>
                <w:szCs w:val="22"/>
              </w:rPr>
              <w:t>5.</w:t>
            </w:r>
          </w:p>
        </w:tc>
        <w:tc>
          <w:tcPr>
            <w:tcW w:w="9177" w:type="dxa"/>
            <w:gridSpan w:val="5"/>
            <w:vAlign w:val="center"/>
          </w:tcPr>
          <w:p w:rsidR="005D0A55" w:rsidRDefault="005D0A55" w:rsidP="00F64EDF">
            <w:pPr>
              <w:spacing w:line="276" w:lineRule="auto"/>
              <w:jc w:val="left"/>
              <w:rPr>
                <w:sz w:val="22"/>
                <w:szCs w:val="22"/>
              </w:rPr>
            </w:pPr>
            <w:r>
              <w:rPr>
                <w:sz w:val="22"/>
                <w:szCs w:val="22"/>
              </w:rPr>
              <w:t>Показатели обеспеченности приборами коммерческого учета</w:t>
            </w:r>
          </w:p>
        </w:tc>
      </w:tr>
      <w:tr w:rsidR="005D0A55" w:rsidRPr="00A2159B" w:rsidTr="00F64EDF">
        <w:trPr>
          <w:trHeight w:val="771"/>
          <w:jc w:val="center"/>
        </w:trPr>
        <w:tc>
          <w:tcPr>
            <w:tcW w:w="534" w:type="dxa"/>
            <w:vAlign w:val="center"/>
          </w:tcPr>
          <w:p w:rsidR="005D0A55" w:rsidRDefault="005D0A55" w:rsidP="00F64EDF">
            <w:pPr>
              <w:spacing w:line="276" w:lineRule="auto"/>
              <w:jc w:val="center"/>
              <w:rPr>
                <w:sz w:val="22"/>
                <w:szCs w:val="22"/>
              </w:rPr>
            </w:pPr>
            <w:r>
              <w:rPr>
                <w:sz w:val="22"/>
                <w:szCs w:val="22"/>
              </w:rPr>
              <w:t>5.1</w:t>
            </w:r>
          </w:p>
        </w:tc>
        <w:tc>
          <w:tcPr>
            <w:tcW w:w="4394" w:type="dxa"/>
            <w:vAlign w:val="center"/>
          </w:tcPr>
          <w:p w:rsidR="005D0A55" w:rsidRPr="00284110" w:rsidRDefault="005D0A55" w:rsidP="00F64EDF">
            <w:pPr>
              <w:spacing w:line="276" w:lineRule="auto"/>
              <w:jc w:val="left"/>
              <w:rPr>
                <w:sz w:val="22"/>
                <w:szCs w:val="22"/>
              </w:rPr>
            </w:pPr>
            <w:r>
              <w:rPr>
                <w:sz w:val="22"/>
                <w:szCs w:val="22"/>
              </w:rPr>
              <w:t>Доля расчета за тепловую энергию по приборам учета</w:t>
            </w:r>
          </w:p>
        </w:tc>
        <w:tc>
          <w:tcPr>
            <w:tcW w:w="850" w:type="dxa"/>
            <w:vAlign w:val="center"/>
          </w:tcPr>
          <w:p w:rsidR="005D0A55" w:rsidRPr="00284110" w:rsidRDefault="005D0A55" w:rsidP="00F64EDF">
            <w:pPr>
              <w:spacing w:line="276" w:lineRule="auto"/>
              <w:jc w:val="center"/>
              <w:rPr>
                <w:sz w:val="22"/>
                <w:szCs w:val="22"/>
              </w:rPr>
            </w:pPr>
            <w:r>
              <w:rPr>
                <w:sz w:val="22"/>
                <w:szCs w:val="22"/>
              </w:rPr>
              <w:t>%</w:t>
            </w:r>
          </w:p>
        </w:tc>
        <w:tc>
          <w:tcPr>
            <w:tcW w:w="1276" w:type="dxa"/>
            <w:vAlign w:val="center"/>
          </w:tcPr>
          <w:p w:rsidR="005D0A55" w:rsidRDefault="005D0A55" w:rsidP="00F64EDF">
            <w:pPr>
              <w:spacing w:line="276" w:lineRule="auto"/>
              <w:jc w:val="center"/>
              <w:rPr>
                <w:sz w:val="22"/>
                <w:szCs w:val="22"/>
              </w:rPr>
            </w:pPr>
            <w:r>
              <w:rPr>
                <w:sz w:val="22"/>
                <w:szCs w:val="22"/>
              </w:rPr>
              <w:t>0</w:t>
            </w:r>
          </w:p>
        </w:tc>
        <w:tc>
          <w:tcPr>
            <w:tcW w:w="1328" w:type="dxa"/>
            <w:vAlign w:val="center"/>
          </w:tcPr>
          <w:p w:rsidR="005D0A55" w:rsidRDefault="005D0A55" w:rsidP="00F64EDF">
            <w:pPr>
              <w:spacing w:line="276" w:lineRule="auto"/>
              <w:jc w:val="center"/>
              <w:rPr>
                <w:sz w:val="22"/>
                <w:szCs w:val="22"/>
              </w:rPr>
            </w:pPr>
            <w:r>
              <w:rPr>
                <w:sz w:val="22"/>
                <w:szCs w:val="22"/>
              </w:rPr>
              <w:t>100</w:t>
            </w:r>
          </w:p>
        </w:tc>
        <w:tc>
          <w:tcPr>
            <w:tcW w:w="1329" w:type="dxa"/>
            <w:vAlign w:val="center"/>
          </w:tcPr>
          <w:p w:rsidR="005D0A55" w:rsidRDefault="005D0A55" w:rsidP="00F64EDF">
            <w:pPr>
              <w:spacing w:line="276" w:lineRule="auto"/>
              <w:jc w:val="center"/>
              <w:rPr>
                <w:sz w:val="22"/>
                <w:szCs w:val="22"/>
              </w:rPr>
            </w:pPr>
            <w:r>
              <w:rPr>
                <w:sz w:val="22"/>
                <w:szCs w:val="22"/>
              </w:rPr>
              <w:t>100</w:t>
            </w:r>
          </w:p>
        </w:tc>
      </w:tr>
    </w:tbl>
    <w:p w:rsidR="005D0A55" w:rsidRDefault="005D0A55" w:rsidP="005D0A55">
      <w:pPr>
        <w:pStyle w:val="a3"/>
        <w:spacing w:after="0"/>
        <w:ind w:firstLine="709"/>
        <w:rPr>
          <w:rFonts w:eastAsia="MS Mincho"/>
          <w:b/>
          <w:szCs w:val="24"/>
        </w:rPr>
      </w:pPr>
    </w:p>
    <w:p w:rsidR="005D0A55" w:rsidRDefault="005D0A55" w:rsidP="005D0A55">
      <w:pPr>
        <w:pStyle w:val="a3"/>
        <w:spacing w:after="0"/>
        <w:ind w:firstLine="709"/>
        <w:outlineLvl w:val="1"/>
        <w:rPr>
          <w:rFonts w:eastAsia="MS Mincho"/>
          <w:b/>
          <w:szCs w:val="24"/>
        </w:rPr>
      </w:pPr>
      <w:r>
        <w:rPr>
          <w:rFonts w:eastAsia="MS Mincho"/>
          <w:b/>
          <w:szCs w:val="24"/>
        </w:rPr>
        <w:br w:type="page"/>
      </w:r>
      <w:bookmarkStart w:id="60" w:name="_Toc463490500"/>
      <w:bookmarkStart w:id="61" w:name="_Toc467107938"/>
      <w:bookmarkStart w:id="62" w:name="_Toc468699342"/>
      <w:r>
        <w:rPr>
          <w:rFonts w:eastAsia="MS Mincho"/>
          <w:b/>
          <w:szCs w:val="24"/>
        </w:rPr>
        <w:lastRenderedPageBreak/>
        <w:t>5.2. Целевые показатели развития систем централизованного водоснабжения</w:t>
      </w:r>
      <w:bookmarkEnd w:id="60"/>
      <w:bookmarkEnd w:id="61"/>
      <w:bookmarkEnd w:id="62"/>
    </w:p>
    <w:p w:rsidR="005D0A55" w:rsidRPr="00AD00A8" w:rsidRDefault="005D0A55" w:rsidP="005D0A55">
      <w:pPr>
        <w:pStyle w:val="a3"/>
        <w:spacing w:after="0"/>
        <w:ind w:firstLine="709"/>
        <w:jc w:val="right"/>
        <w:rPr>
          <w:rFonts w:eastAsia="MS Mincho"/>
          <w:szCs w:val="24"/>
        </w:rPr>
      </w:pPr>
      <w:r w:rsidRPr="00AD00A8">
        <w:rPr>
          <w:rFonts w:eastAsia="MS Mincho"/>
          <w:szCs w:val="24"/>
        </w:rPr>
        <w:t xml:space="preserve">Таблица </w:t>
      </w:r>
      <w:r>
        <w:rPr>
          <w:rFonts w:eastAsia="MS Mincho"/>
          <w:szCs w:val="24"/>
        </w:rPr>
        <w:t>5</w:t>
      </w:r>
      <w:r w:rsidRPr="00AD00A8">
        <w:rPr>
          <w:rFonts w:eastAsia="MS Mincho"/>
          <w:szCs w:val="24"/>
        </w:rPr>
        <w:t>.2.1</w:t>
      </w:r>
    </w:p>
    <w:p w:rsidR="005D0A55" w:rsidRDefault="005D0A55" w:rsidP="005D0A55">
      <w:pPr>
        <w:pStyle w:val="a3"/>
        <w:tabs>
          <w:tab w:val="left" w:pos="0"/>
        </w:tabs>
        <w:jc w:val="center"/>
        <w:rPr>
          <w:rFonts w:eastAsia="MS Mincho"/>
          <w:b/>
          <w:szCs w:val="24"/>
        </w:rPr>
      </w:pPr>
      <w:r>
        <w:rPr>
          <w:rFonts w:eastAsia="MS Mincho"/>
          <w:b/>
          <w:szCs w:val="24"/>
        </w:rPr>
        <w:t>Целевые показатели развития систем централизованного водоснабжения</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850"/>
        <w:gridCol w:w="1276"/>
        <w:gridCol w:w="1328"/>
        <w:gridCol w:w="1329"/>
      </w:tblGrid>
      <w:tr w:rsidR="005D0A55" w:rsidRPr="005D0C36" w:rsidTr="00F64EDF">
        <w:trPr>
          <w:trHeight w:val="510"/>
          <w:tblHeader/>
          <w:jc w:val="center"/>
        </w:trPr>
        <w:tc>
          <w:tcPr>
            <w:tcW w:w="534" w:type="dxa"/>
            <w:vMerge w:val="restart"/>
            <w:vAlign w:val="center"/>
          </w:tcPr>
          <w:p w:rsidR="005D0A55" w:rsidRPr="005115A6" w:rsidRDefault="005D0A55" w:rsidP="00F64EDF">
            <w:pPr>
              <w:spacing w:line="276" w:lineRule="auto"/>
              <w:jc w:val="center"/>
              <w:rPr>
                <w:sz w:val="22"/>
                <w:szCs w:val="22"/>
              </w:rPr>
            </w:pPr>
            <w:r w:rsidRPr="005115A6">
              <w:rPr>
                <w:sz w:val="22"/>
                <w:szCs w:val="22"/>
              </w:rPr>
              <w:t>№</w:t>
            </w:r>
          </w:p>
        </w:tc>
        <w:tc>
          <w:tcPr>
            <w:tcW w:w="4394" w:type="dxa"/>
            <w:vMerge w:val="restart"/>
            <w:vAlign w:val="center"/>
          </w:tcPr>
          <w:p w:rsidR="005D0A55" w:rsidRPr="005115A6" w:rsidRDefault="005D0A55" w:rsidP="00F64EDF">
            <w:pPr>
              <w:spacing w:line="276" w:lineRule="auto"/>
              <w:jc w:val="center"/>
              <w:rPr>
                <w:sz w:val="22"/>
                <w:szCs w:val="22"/>
              </w:rPr>
            </w:pPr>
            <w:r w:rsidRPr="005115A6">
              <w:rPr>
                <w:sz w:val="22"/>
                <w:szCs w:val="22"/>
              </w:rPr>
              <w:t>Показатель</w:t>
            </w:r>
          </w:p>
        </w:tc>
        <w:tc>
          <w:tcPr>
            <w:tcW w:w="850" w:type="dxa"/>
            <w:vMerge w:val="restart"/>
            <w:vAlign w:val="center"/>
          </w:tcPr>
          <w:p w:rsidR="005D0A55" w:rsidRPr="005115A6" w:rsidRDefault="005D0A55" w:rsidP="00F64EDF">
            <w:pPr>
              <w:spacing w:line="276" w:lineRule="auto"/>
              <w:jc w:val="center"/>
              <w:rPr>
                <w:sz w:val="22"/>
                <w:szCs w:val="22"/>
              </w:rPr>
            </w:pPr>
            <w:r w:rsidRPr="005115A6">
              <w:rPr>
                <w:sz w:val="22"/>
                <w:szCs w:val="22"/>
              </w:rPr>
              <w:t>Ед. изм.</w:t>
            </w:r>
          </w:p>
        </w:tc>
        <w:tc>
          <w:tcPr>
            <w:tcW w:w="1276" w:type="dxa"/>
            <w:vMerge w:val="restart"/>
            <w:vAlign w:val="center"/>
          </w:tcPr>
          <w:p w:rsidR="005D0A55" w:rsidRPr="005115A6" w:rsidRDefault="005D0A55" w:rsidP="00F64EDF">
            <w:pPr>
              <w:spacing w:line="276" w:lineRule="auto"/>
              <w:ind w:left="-108" w:right="-108"/>
              <w:jc w:val="center"/>
              <w:rPr>
                <w:sz w:val="22"/>
                <w:szCs w:val="22"/>
              </w:rPr>
            </w:pPr>
            <w:r w:rsidRPr="005115A6">
              <w:rPr>
                <w:sz w:val="22"/>
                <w:szCs w:val="22"/>
              </w:rPr>
              <w:t>Базовый показатель,</w:t>
            </w:r>
          </w:p>
          <w:p w:rsidR="005D0A55" w:rsidRPr="005115A6" w:rsidRDefault="005D0A55" w:rsidP="00F64EDF">
            <w:pPr>
              <w:spacing w:line="276" w:lineRule="auto"/>
              <w:ind w:left="-108" w:right="-108"/>
              <w:jc w:val="center"/>
              <w:rPr>
                <w:sz w:val="22"/>
                <w:szCs w:val="22"/>
              </w:rPr>
            </w:pPr>
            <w:r w:rsidRPr="005115A6">
              <w:rPr>
                <w:sz w:val="22"/>
                <w:szCs w:val="22"/>
              </w:rPr>
              <w:t>201</w:t>
            </w:r>
            <w:r>
              <w:rPr>
                <w:sz w:val="22"/>
                <w:szCs w:val="22"/>
              </w:rPr>
              <w:t>6</w:t>
            </w:r>
            <w:r w:rsidRPr="005115A6">
              <w:rPr>
                <w:sz w:val="22"/>
                <w:szCs w:val="22"/>
              </w:rPr>
              <w:t xml:space="preserve"> г.</w:t>
            </w:r>
          </w:p>
        </w:tc>
        <w:tc>
          <w:tcPr>
            <w:tcW w:w="2657" w:type="dxa"/>
            <w:gridSpan w:val="2"/>
            <w:vAlign w:val="center"/>
          </w:tcPr>
          <w:p w:rsidR="005D0A55" w:rsidRPr="005115A6" w:rsidRDefault="005D0A55" w:rsidP="00F64EDF">
            <w:pPr>
              <w:spacing w:line="276" w:lineRule="auto"/>
              <w:jc w:val="center"/>
              <w:rPr>
                <w:sz w:val="22"/>
                <w:szCs w:val="22"/>
              </w:rPr>
            </w:pPr>
            <w:r w:rsidRPr="005115A6">
              <w:rPr>
                <w:sz w:val="22"/>
                <w:szCs w:val="22"/>
              </w:rPr>
              <w:t>Целевые показатели</w:t>
            </w:r>
          </w:p>
        </w:tc>
      </w:tr>
      <w:tr w:rsidR="005D0A55" w:rsidRPr="005D0C36" w:rsidTr="00F64EDF">
        <w:trPr>
          <w:trHeight w:val="510"/>
          <w:tblHeader/>
          <w:jc w:val="center"/>
        </w:trPr>
        <w:tc>
          <w:tcPr>
            <w:tcW w:w="534" w:type="dxa"/>
            <w:vMerge/>
            <w:vAlign w:val="center"/>
          </w:tcPr>
          <w:p w:rsidR="005D0A55" w:rsidRPr="005115A6" w:rsidRDefault="005D0A55" w:rsidP="00F64EDF">
            <w:pPr>
              <w:spacing w:line="276" w:lineRule="auto"/>
              <w:jc w:val="center"/>
              <w:rPr>
                <w:sz w:val="22"/>
                <w:szCs w:val="22"/>
              </w:rPr>
            </w:pPr>
          </w:p>
        </w:tc>
        <w:tc>
          <w:tcPr>
            <w:tcW w:w="4394" w:type="dxa"/>
            <w:vMerge/>
            <w:vAlign w:val="center"/>
          </w:tcPr>
          <w:p w:rsidR="005D0A55" w:rsidRPr="005115A6" w:rsidRDefault="005D0A55" w:rsidP="00F64EDF">
            <w:pPr>
              <w:spacing w:line="276" w:lineRule="auto"/>
              <w:jc w:val="center"/>
              <w:rPr>
                <w:sz w:val="22"/>
                <w:szCs w:val="22"/>
              </w:rPr>
            </w:pPr>
          </w:p>
        </w:tc>
        <w:tc>
          <w:tcPr>
            <w:tcW w:w="850" w:type="dxa"/>
            <w:vMerge/>
            <w:vAlign w:val="center"/>
          </w:tcPr>
          <w:p w:rsidR="005D0A55" w:rsidRPr="005115A6" w:rsidRDefault="005D0A55" w:rsidP="00F64EDF">
            <w:pPr>
              <w:spacing w:line="276" w:lineRule="auto"/>
              <w:jc w:val="center"/>
              <w:rPr>
                <w:sz w:val="22"/>
                <w:szCs w:val="22"/>
              </w:rPr>
            </w:pPr>
          </w:p>
        </w:tc>
        <w:tc>
          <w:tcPr>
            <w:tcW w:w="1276" w:type="dxa"/>
            <w:vMerge/>
            <w:vAlign w:val="center"/>
          </w:tcPr>
          <w:p w:rsidR="005D0A55" w:rsidRPr="005115A6" w:rsidRDefault="005D0A55" w:rsidP="00F64EDF">
            <w:pPr>
              <w:spacing w:line="276" w:lineRule="auto"/>
              <w:jc w:val="center"/>
              <w:rPr>
                <w:sz w:val="22"/>
                <w:szCs w:val="22"/>
              </w:rPr>
            </w:pPr>
          </w:p>
        </w:tc>
        <w:tc>
          <w:tcPr>
            <w:tcW w:w="1328" w:type="dxa"/>
            <w:vAlign w:val="center"/>
          </w:tcPr>
          <w:p w:rsidR="005D0A55" w:rsidRPr="005115A6" w:rsidRDefault="005D0A55" w:rsidP="00F64EDF">
            <w:pPr>
              <w:spacing w:line="276" w:lineRule="auto"/>
              <w:jc w:val="center"/>
              <w:rPr>
                <w:sz w:val="22"/>
                <w:szCs w:val="22"/>
              </w:rPr>
            </w:pPr>
            <w:r w:rsidRPr="005115A6">
              <w:rPr>
                <w:sz w:val="22"/>
                <w:szCs w:val="22"/>
              </w:rPr>
              <w:t>201</w:t>
            </w:r>
            <w:r>
              <w:rPr>
                <w:sz w:val="22"/>
                <w:szCs w:val="22"/>
              </w:rPr>
              <w:t>7</w:t>
            </w:r>
            <w:r w:rsidRPr="005115A6">
              <w:rPr>
                <w:sz w:val="22"/>
                <w:szCs w:val="22"/>
              </w:rPr>
              <w:t>-20</w:t>
            </w:r>
            <w:r>
              <w:rPr>
                <w:sz w:val="22"/>
                <w:szCs w:val="22"/>
              </w:rPr>
              <w:t>22</w:t>
            </w:r>
            <w:r w:rsidRPr="005115A6">
              <w:rPr>
                <w:sz w:val="22"/>
                <w:szCs w:val="22"/>
              </w:rPr>
              <w:t xml:space="preserve"> гг.</w:t>
            </w:r>
          </w:p>
        </w:tc>
        <w:tc>
          <w:tcPr>
            <w:tcW w:w="1329" w:type="dxa"/>
            <w:vAlign w:val="center"/>
          </w:tcPr>
          <w:p w:rsidR="005D0A55" w:rsidRPr="005115A6" w:rsidRDefault="005D0A55" w:rsidP="00F64EDF">
            <w:pPr>
              <w:spacing w:line="276" w:lineRule="auto"/>
              <w:jc w:val="center"/>
              <w:rPr>
                <w:sz w:val="22"/>
                <w:szCs w:val="22"/>
              </w:rPr>
            </w:pPr>
            <w:r w:rsidRPr="005115A6">
              <w:rPr>
                <w:sz w:val="22"/>
                <w:szCs w:val="22"/>
              </w:rPr>
              <w:t>202</w:t>
            </w:r>
            <w:r>
              <w:rPr>
                <w:sz w:val="22"/>
                <w:szCs w:val="22"/>
              </w:rPr>
              <w:t>3</w:t>
            </w:r>
            <w:r w:rsidRPr="005115A6">
              <w:rPr>
                <w:sz w:val="22"/>
                <w:szCs w:val="22"/>
              </w:rPr>
              <w:t>-203</w:t>
            </w:r>
            <w:r>
              <w:rPr>
                <w:sz w:val="22"/>
                <w:szCs w:val="22"/>
              </w:rPr>
              <w:t>2</w:t>
            </w:r>
            <w:r w:rsidRPr="005115A6">
              <w:rPr>
                <w:sz w:val="22"/>
                <w:szCs w:val="22"/>
              </w:rPr>
              <w:t xml:space="preserve"> гг.</w:t>
            </w:r>
          </w:p>
        </w:tc>
      </w:tr>
      <w:tr w:rsidR="005D0A55" w:rsidRPr="005D0C36" w:rsidTr="00F64EDF">
        <w:trPr>
          <w:trHeight w:val="510"/>
          <w:jc w:val="center"/>
        </w:trPr>
        <w:tc>
          <w:tcPr>
            <w:tcW w:w="534" w:type="dxa"/>
            <w:vAlign w:val="center"/>
          </w:tcPr>
          <w:p w:rsidR="005D0A55" w:rsidRPr="005115A6" w:rsidRDefault="005D0A55" w:rsidP="00F64EDF">
            <w:pPr>
              <w:spacing w:line="276" w:lineRule="auto"/>
              <w:jc w:val="center"/>
              <w:rPr>
                <w:sz w:val="22"/>
                <w:szCs w:val="22"/>
              </w:rPr>
            </w:pPr>
            <w:r w:rsidRPr="005115A6">
              <w:rPr>
                <w:sz w:val="22"/>
                <w:szCs w:val="22"/>
              </w:rPr>
              <w:t>1.</w:t>
            </w:r>
          </w:p>
        </w:tc>
        <w:tc>
          <w:tcPr>
            <w:tcW w:w="9177" w:type="dxa"/>
            <w:gridSpan w:val="5"/>
            <w:vAlign w:val="center"/>
          </w:tcPr>
          <w:p w:rsidR="005D0A55" w:rsidRPr="005115A6" w:rsidRDefault="005D0A55" w:rsidP="00F64EDF">
            <w:pPr>
              <w:spacing w:line="276" w:lineRule="auto"/>
              <w:rPr>
                <w:sz w:val="22"/>
                <w:szCs w:val="22"/>
              </w:rPr>
            </w:pPr>
            <w:r w:rsidRPr="005115A6">
              <w:rPr>
                <w:sz w:val="22"/>
                <w:szCs w:val="22"/>
              </w:rPr>
              <w:t>Показатели обеспеченности населения услугами централизованного водоснабжения</w:t>
            </w:r>
          </w:p>
        </w:tc>
      </w:tr>
      <w:tr w:rsidR="005D0A55" w:rsidRPr="005D0C36" w:rsidTr="00F64EDF">
        <w:trPr>
          <w:trHeight w:val="873"/>
          <w:jc w:val="center"/>
        </w:trPr>
        <w:tc>
          <w:tcPr>
            <w:tcW w:w="534" w:type="dxa"/>
            <w:vAlign w:val="center"/>
          </w:tcPr>
          <w:p w:rsidR="005D0A55" w:rsidRPr="005115A6" w:rsidRDefault="005D0A55" w:rsidP="00F64EDF">
            <w:pPr>
              <w:spacing w:line="276" w:lineRule="auto"/>
              <w:jc w:val="center"/>
              <w:rPr>
                <w:sz w:val="22"/>
                <w:szCs w:val="22"/>
              </w:rPr>
            </w:pPr>
            <w:r w:rsidRPr="005115A6">
              <w:rPr>
                <w:sz w:val="22"/>
                <w:szCs w:val="22"/>
              </w:rPr>
              <w:t>1.1</w:t>
            </w:r>
          </w:p>
        </w:tc>
        <w:tc>
          <w:tcPr>
            <w:tcW w:w="4394" w:type="dxa"/>
            <w:vAlign w:val="center"/>
          </w:tcPr>
          <w:p w:rsidR="005D0A55" w:rsidRPr="005115A6" w:rsidRDefault="005D0A55" w:rsidP="00F64EDF">
            <w:pPr>
              <w:spacing w:line="276" w:lineRule="auto"/>
              <w:jc w:val="left"/>
              <w:rPr>
                <w:sz w:val="22"/>
                <w:szCs w:val="22"/>
              </w:rPr>
            </w:pPr>
            <w:r w:rsidRPr="005115A6">
              <w:rPr>
                <w:sz w:val="22"/>
                <w:szCs w:val="22"/>
              </w:rPr>
              <w:t>Количество жителей, имеющих возможность подключения к централизованной системе водоснабжения</w:t>
            </w:r>
          </w:p>
        </w:tc>
        <w:tc>
          <w:tcPr>
            <w:tcW w:w="850" w:type="dxa"/>
            <w:vAlign w:val="center"/>
          </w:tcPr>
          <w:p w:rsidR="005D0A55" w:rsidRPr="005115A6" w:rsidRDefault="005D0A55" w:rsidP="00F64EDF">
            <w:pPr>
              <w:spacing w:line="276" w:lineRule="auto"/>
              <w:jc w:val="center"/>
              <w:rPr>
                <w:sz w:val="22"/>
                <w:szCs w:val="22"/>
              </w:rPr>
            </w:pPr>
            <w:r w:rsidRPr="005115A6">
              <w:rPr>
                <w:sz w:val="22"/>
                <w:szCs w:val="22"/>
              </w:rPr>
              <w:t>Н. пункт</w:t>
            </w:r>
          </w:p>
        </w:tc>
        <w:tc>
          <w:tcPr>
            <w:tcW w:w="1276" w:type="dxa"/>
            <w:vAlign w:val="center"/>
          </w:tcPr>
          <w:p w:rsidR="005D0A55" w:rsidRPr="005115A6" w:rsidRDefault="005D0A55" w:rsidP="00F64EDF">
            <w:pPr>
              <w:spacing w:line="276" w:lineRule="auto"/>
              <w:jc w:val="center"/>
              <w:rPr>
                <w:sz w:val="22"/>
                <w:szCs w:val="22"/>
              </w:rPr>
            </w:pPr>
            <w:r>
              <w:rPr>
                <w:sz w:val="22"/>
                <w:szCs w:val="22"/>
              </w:rPr>
              <w:t>3</w:t>
            </w:r>
          </w:p>
        </w:tc>
        <w:tc>
          <w:tcPr>
            <w:tcW w:w="1328" w:type="dxa"/>
            <w:vAlign w:val="center"/>
          </w:tcPr>
          <w:p w:rsidR="005D0A55" w:rsidRPr="005115A6" w:rsidRDefault="005D0A55" w:rsidP="00F64EDF">
            <w:pPr>
              <w:spacing w:line="276" w:lineRule="auto"/>
              <w:jc w:val="center"/>
              <w:rPr>
                <w:sz w:val="22"/>
                <w:szCs w:val="22"/>
              </w:rPr>
            </w:pPr>
            <w:r>
              <w:rPr>
                <w:sz w:val="22"/>
                <w:szCs w:val="22"/>
              </w:rPr>
              <w:t>4</w:t>
            </w:r>
          </w:p>
        </w:tc>
        <w:tc>
          <w:tcPr>
            <w:tcW w:w="1329" w:type="dxa"/>
            <w:vAlign w:val="center"/>
          </w:tcPr>
          <w:p w:rsidR="005D0A55" w:rsidRPr="005115A6" w:rsidRDefault="005D0A55" w:rsidP="00F64EDF">
            <w:pPr>
              <w:spacing w:line="276" w:lineRule="auto"/>
              <w:jc w:val="center"/>
              <w:rPr>
                <w:sz w:val="22"/>
                <w:szCs w:val="22"/>
              </w:rPr>
            </w:pPr>
            <w:r>
              <w:rPr>
                <w:sz w:val="22"/>
                <w:szCs w:val="22"/>
              </w:rPr>
              <w:t>4</w:t>
            </w:r>
          </w:p>
        </w:tc>
      </w:tr>
      <w:tr w:rsidR="005D0A55" w:rsidRPr="005D0C36" w:rsidTr="00F64EDF">
        <w:trPr>
          <w:trHeight w:val="873"/>
          <w:jc w:val="center"/>
        </w:trPr>
        <w:tc>
          <w:tcPr>
            <w:tcW w:w="534" w:type="dxa"/>
            <w:vAlign w:val="center"/>
          </w:tcPr>
          <w:p w:rsidR="005D0A55" w:rsidRPr="005115A6" w:rsidRDefault="005D0A55" w:rsidP="00F64EDF">
            <w:pPr>
              <w:spacing w:line="276" w:lineRule="auto"/>
              <w:jc w:val="center"/>
              <w:rPr>
                <w:sz w:val="22"/>
                <w:szCs w:val="22"/>
              </w:rPr>
            </w:pPr>
            <w:r>
              <w:rPr>
                <w:sz w:val="22"/>
                <w:szCs w:val="22"/>
              </w:rPr>
              <w:t>1.2</w:t>
            </w:r>
          </w:p>
        </w:tc>
        <w:tc>
          <w:tcPr>
            <w:tcW w:w="4394" w:type="dxa"/>
            <w:vAlign w:val="center"/>
          </w:tcPr>
          <w:p w:rsidR="005D0A55" w:rsidRPr="005115A6" w:rsidRDefault="005D0A55" w:rsidP="00F64EDF">
            <w:pPr>
              <w:spacing w:line="276" w:lineRule="auto"/>
              <w:jc w:val="left"/>
              <w:rPr>
                <w:sz w:val="22"/>
                <w:szCs w:val="22"/>
              </w:rPr>
            </w:pPr>
            <w:r>
              <w:rPr>
                <w:sz w:val="22"/>
                <w:szCs w:val="22"/>
              </w:rPr>
              <w:t>Площадь жилых помещений обеспеченных централизованным питьевым водоснабжением</w:t>
            </w:r>
          </w:p>
        </w:tc>
        <w:tc>
          <w:tcPr>
            <w:tcW w:w="850" w:type="dxa"/>
            <w:vAlign w:val="center"/>
          </w:tcPr>
          <w:p w:rsidR="005D0A55" w:rsidRPr="005115A6" w:rsidRDefault="005D0A55" w:rsidP="00F64EDF">
            <w:pPr>
              <w:spacing w:line="276" w:lineRule="auto"/>
              <w:jc w:val="center"/>
              <w:rPr>
                <w:sz w:val="22"/>
                <w:szCs w:val="22"/>
              </w:rPr>
            </w:pPr>
            <w:r>
              <w:rPr>
                <w:sz w:val="22"/>
                <w:szCs w:val="22"/>
              </w:rPr>
              <w:t>м</w:t>
            </w:r>
            <w:r w:rsidRPr="000D1A9F">
              <w:rPr>
                <w:sz w:val="22"/>
                <w:szCs w:val="22"/>
                <w:vertAlign w:val="superscript"/>
              </w:rPr>
              <w:t>2</w:t>
            </w:r>
          </w:p>
        </w:tc>
        <w:tc>
          <w:tcPr>
            <w:tcW w:w="1276" w:type="dxa"/>
            <w:vAlign w:val="center"/>
          </w:tcPr>
          <w:p w:rsidR="005D0A55" w:rsidRPr="00625C7F" w:rsidRDefault="005D0A55" w:rsidP="00F64EDF">
            <w:pPr>
              <w:spacing w:line="276" w:lineRule="auto"/>
              <w:jc w:val="center"/>
              <w:rPr>
                <w:sz w:val="24"/>
              </w:rPr>
            </w:pPr>
            <w:r w:rsidRPr="00625C7F">
              <w:rPr>
                <w:sz w:val="24"/>
              </w:rPr>
              <w:t>26622,7</w:t>
            </w:r>
          </w:p>
        </w:tc>
        <w:tc>
          <w:tcPr>
            <w:tcW w:w="1328" w:type="dxa"/>
            <w:vAlign w:val="center"/>
          </w:tcPr>
          <w:p w:rsidR="005D0A55" w:rsidRPr="00CB15CB" w:rsidRDefault="005D0A55" w:rsidP="00F64EDF">
            <w:pPr>
              <w:pStyle w:val="a3"/>
              <w:spacing w:after="0"/>
              <w:jc w:val="center"/>
              <w:rPr>
                <w:rFonts w:eastAsia="MS Mincho"/>
                <w:szCs w:val="24"/>
              </w:rPr>
            </w:pPr>
            <w:r>
              <w:rPr>
                <w:rFonts w:eastAsia="MS Mincho"/>
                <w:szCs w:val="24"/>
              </w:rPr>
              <w:t>166025,0</w:t>
            </w:r>
          </w:p>
        </w:tc>
        <w:tc>
          <w:tcPr>
            <w:tcW w:w="1329" w:type="dxa"/>
            <w:vAlign w:val="center"/>
          </w:tcPr>
          <w:p w:rsidR="005D0A55" w:rsidRPr="00CB15CB" w:rsidRDefault="005D0A55" w:rsidP="00F64EDF">
            <w:pPr>
              <w:pStyle w:val="a3"/>
              <w:spacing w:after="0"/>
              <w:jc w:val="center"/>
              <w:rPr>
                <w:rFonts w:eastAsia="MS Mincho"/>
                <w:szCs w:val="24"/>
              </w:rPr>
            </w:pPr>
            <w:r>
              <w:rPr>
                <w:rFonts w:eastAsia="MS Mincho"/>
                <w:szCs w:val="24"/>
              </w:rPr>
              <w:t>307410,0</w:t>
            </w:r>
          </w:p>
        </w:tc>
      </w:tr>
      <w:tr w:rsidR="005D0A55" w:rsidRPr="005D0C36" w:rsidTr="00F64EDF">
        <w:trPr>
          <w:trHeight w:val="385"/>
          <w:jc w:val="center"/>
        </w:trPr>
        <w:tc>
          <w:tcPr>
            <w:tcW w:w="534" w:type="dxa"/>
            <w:vAlign w:val="center"/>
          </w:tcPr>
          <w:p w:rsidR="005D0A55" w:rsidRPr="005115A6" w:rsidRDefault="005D0A55" w:rsidP="00F64EDF">
            <w:pPr>
              <w:spacing w:line="276" w:lineRule="auto"/>
              <w:jc w:val="center"/>
              <w:rPr>
                <w:sz w:val="22"/>
                <w:szCs w:val="22"/>
              </w:rPr>
            </w:pPr>
            <w:r>
              <w:rPr>
                <w:sz w:val="22"/>
                <w:szCs w:val="22"/>
              </w:rPr>
              <w:t xml:space="preserve">2. </w:t>
            </w:r>
          </w:p>
        </w:tc>
        <w:tc>
          <w:tcPr>
            <w:tcW w:w="9177" w:type="dxa"/>
            <w:gridSpan w:val="5"/>
            <w:vAlign w:val="center"/>
          </w:tcPr>
          <w:p w:rsidR="005D0A55" w:rsidRPr="005115A6" w:rsidRDefault="005D0A55" w:rsidP="00F64EDF">
            <w:pPr>
              <w:spacing w:line="276" w:lineRule="auto"/>
              <w:jc w:val="left"/>
              <w:rPr>
                <w:sz w:val="22"/>
                <w:szCs w:val="22"/>
              </w:rPr>
            </w:pPr>
            <w:r>
              <w:rPr>
                <w:sz w:val="22"/>
                <w:szCs w:val="22"/>
              </w:rPr>
              <w:t>Показатели надежности систем централизованного водоснабжения</w:t>
            </w:r>
          </w:p>
        </w:tc>
      </w:tr>
      <w:tr w:rsidR="005D0A55" w:rsidRPr="005D0C36" w:rsidTr="00F64EDF">
        <w:trPr>
          <w:trHeight w:val="385"/>
          <w:jc w:val="center"/>
        </w:trPr>
        <w:tc>
          <w:tcPr>
            <w:tcW w:w="534" w:type="dxa"/>
            <w:vAlign w:val="center"/>
          </w:tcPr>
          <w:p w:rsidR="005D0A55" w:rsidRPr="005115A6" w:rsidRDefault="005D0A55" w:rsidP="00F64EDF">
            <w:pPr>
              <w:spacing w:line="276" w:lineRule="auto"/>
              <w:jc w:val="center"/>
              <w:rPr>
                <w:sz w:val="22"/>
                <w:szCs w:val="22"/>
              </w:rPr>
            </w:pPr>
            <w:r>
              <w:rPr>
                <w:sz w:val="22"/>
                <w:szCs w:val="22"/>
              </w:rPr>
              <w:t>2.1</w:t>
            </w:r>
          </w:p>
        </w:tc>
        <w:tc>
          <w:tcPr>
            <w:tcW w:w="4394" w:type="dxa"/>
            <w:vAlign w:val="center"/>
          </w:tcPr>
          <w:p w:rsidR="005D0A55" w:rsidRPr="005115A6" w:rsidRDefault="005D0A55" w:rsidP="00F64EDF">
            <w:pPr>
              <w:spacing w:line="276" w:lineRule="auto"/>
              <w:jc w:val="left"/>
              <w:rPr>
                <w:sz w:val="22"/>
                <w:szCs w:val="22"/>
              </w:rPr>
            </w:pPr>
            <w:r>
              <w:rPr>
                <w:sz w:val="22"/>
                <w:szCs w:val="22"/>
              </w:rPr>
              <w:t xml:space="preserve">Количество аварий на сетях водоснабжения </w:t>
            </w:r>
          </w:p>
        </w:tc>
        <w:tc>
          <w:tcPr>
            <w:tcW w:w="850" w:type="dxa"/>
            <w:vAlign w:val="center"/>
          </w:tcPr>
          <w:p w:rsidR="005D0A55" w:rsidRPr="005115A6" w:rsidRDefault="005D0A55" w:rsidP="00F64EDF">
            <w:pPr>
              <w:spacing w:line="276" w:lineRule="auto"/>
              <w:jc w:val="center"/>
              <w:rPr>
                <w:sz w:val="22"/>
                <w:szCs w:val="22"/>
              </w:rPr>
            </w:pPr>
            <w:r>
              <w:rPr>
                <w:sz w:val="22"/>
                <w:szCs w:val="22"/>
              </w:rPr>
              <w:t>шт.</w:t>
            </w:r>
          </w:p>
        </w:tc>
        <w:tc>
          <w:tcPr>
            <w:tcW w:w="1276" w:type="dxa"/>
            <w:vAlign w:val="center"/>
          </w:tcPr>
          <w:p w:rsidR="005D0A55" w:rsidRPr="005115A6" w:rsidRDefault="005D0A55" w:rsidP="00F64EDF">
            <w:pPr>
              <w:spacing w:line="276" w:lineRule="auto"/>
              <w:jc w:val="center"/>
              <w:rPr>
                <w:sz w:val="22"/>
                <w:szCs w:val="22"/>
              </w:rPr>
            </w:pPr>
            <w:r>
              <w:rPr>
                <w:sz w:val="22"/>
                <w:szCs w:val="22"/>
              </w:rPr>
              <w:t>н/д</w:t>
            </w:r>
          </w:p>
        </w:tc>
        <w:tc>
          <w:tcPr>
            <w:tcW w:w="1328" w:type="dxa"/>
            <w:vAlign w:val="center"/>
          </w:tcPr>
          <w:p w:rsidR="005D0A55" w:rsidRPr="005115A6" w:rsidRDefault="005D0A55" w:rsidP="00F64EDF">
            <w:pPr>
              <w:spacing w:line="276" w:lineRule="auto"/>
              <w:jc w:val="center"/>
              <w:rPr>
                <w:sz w:val="22"/>
                <w:szCs w:val="22"/>
              </w:rPr>
            </w:pPr>
            <w:r>
              <w:rPr>
                <w:sz w:val="22"/>
                <w:szCs w:val="22"/>
              </w:rPr>
              <w:t>0</w:t>
            </w:r>
          </w:p>
        </w:tc>
        <w:tc>
          <w:tcPr>
            <w:tcW w:w="1329" w:type="dxa"/>
            <w:vAlign w:val="center"/>
          </w:tcPr>
          <w:p w:rsidR="005D0A55" w:rsidRPr="005115A6" w:rsidRDefault="005D0A55" w:rsidP="00F64EDF">
            <w:pPr>
              <w:spacing w:line="276" w:lineRule="auto"/>
              <w:jc w:val="center"/>
              <w:rPr>
                <w:sz w:val="22"/>
                <w:szCs w:val="22"/>
              </w:rPr>
            </w:pPr>
            <w:r>
              <w:rPr>
                <w:sz w:val="22"/>
                <w:szCs w:val="22"/>
              </w:rPr>
              <w:t>0</w:t>
            </w:r>
          </w:p>
        </w:tc>
      </w:tr>
      <w:tr w:rsidR="005D0A55" w:rsidRPr="005D0C36" w:rsidTr="00F64EDF">
        <w:trPr>
          <w:trHeight w:val="385"/>
          <w:jc w:val="center"/>
        </w:trPr>
        <w:tc>
          <w:tcPr>
            <w:tcW w:w="534" w:type="dxa"/>
            <w:vAlign w:val="center"/>
          </w:tcPr>
          <w:p w:rsidR="005D0A55" w:rsidRDefault="005D0A55" w:rsidP="00F64EDF">
            <w:pPr>
              <w:spacing w:line="276" w:lineRule="auto"/>
              <w:jc w:val="center"/>
              <w:rPr>
                <w:sz w:val="22"/>
                <w:szCs w:val="22"/>
              </w:rPr>
            </w:pPr>
            <w:r>
              <w:rPr>
                <w:sz w:val="22"/>
                <w:szCs w:val="22"/>
              </w:rPr>
              <w:t>2.2</w:t>
            </w:r>
          </w:p>
        </w:tc>
        <w:tc>
          <w:tcPr>
            <w:tcW w:w="4394" w:type="dxa"/>
            <w:vAlign w:val="center"/>
          </w:tcPr>
          <w:p w:rsidR="005D0A55" w:rsidRDefault="005D0A55" w:rsidP="00F64EDF">
            <w:pPr>
              <w:spacing w:line="276" w:lineRule="auto"/>
              <w:jc w:val="left"/>
              <w:rPr>
                <w:sz w:val="22"/>
                <w:szCs w:val="22"/>
              </w:rPr>
            </w:pPr>
            <w:r>
              <w:rPr>
                <w:sz w:val="22"/>
                <w:szCs w:val="22"/>
              </w:rPr>
              <w:t>Удельное количество аварий</w:t>
            </w:r>
          </w:p>
        </w:tc>
        <w:tc>
          <w:tcPr>
            <w:tcW w:w="850" w:type="dxa"/>
            <w:vAlign w:val="center"/>
          </w:tcPr>
          <w:p w:rsidR="005D0A55" w:rsidRDefault="005D0A55" w:rsidP="00F64EDF">
            <w:pPr>
              <w:spacing w:line="276" w:lineRule="auto"/>
              <w:jc w:val="center"/>
              <w:rPr>
                <w:sz w:val="22"/>
                <w:szCs w:val="22"/>
              </w:rPr>
            </w:pPr>
            <w:r>
              <w:rPr>
                <w:sz w:val="22"/>
                <w:szCs w:val="22"/>
              </w:rPr>
              <w:t>ед./1 км</w:t>
            </w:r>
          </w:p>
        </w:tc>
        <w:tc>
          <w:tcPr>
            <w:tcW w:w="1276" w:type="dxa"/>
            <w:vAlign w:val="center"/>
          </w:tcPr>
          <w:p w:rsidR="005D0A55" w:rsidRDefault="005D0A55" w:rsidP="00F64EDF">
            <w:pPr>
              <w:spacing w:line="276" w:lineRule="auto"/>
              <w:jc w:val="center"/>
              <w:rPr>
                <w:sz w:val="22"/>
                <w:szCs w:val="22"/>
              </w:rPr>
            </w:pPr>
            <w:r>
              <w:rPr>
                <w:sz w:val="22"/>
                <w:szCs w:val="22"/>
              </w:rPr>
              <w:t>н/д</w:t>
            </w:r>
          </w:p>
        </w:tc>
        <w:tc>
          <w:tcPr>
            <w:tcW w:w="1328" w:type="dxa"/>
            <w:vAlign w:val="center"/>
          </w:tcPr>
          <w:p w:rsidR="005D0A55" w:rsidRDefault="005D0A55" w:rsidP="00F64EDF">
            <w:pPr>
              <w:spacing w:line="276" w:lineRule="auto"/>
              <w:jc w:val="center"/>
              <w:rPr>
                <w:sz w:val="22"/>
                <w:szCs w:val="22"/>
              </w:rPr>
            </w:pPr>
            <w:r>
              <w:rPr>
                <w:sz w:val="22"/>
                <w:szCs w:val="22"/>
              </w:rPr>
              <w:t>0</w:t>
            </w:r>
          </w:p>
        </w:tc>
        <w:tc>
          <w:tcPr>
            <w:tcW w:w="1329" w:type="dxa"/>
            <w:vAlign w:val="center"/>
          </w:tcPr>
          <w:p w:rsidR="005D0A55" w:rsidRDefault="005D0A55" w:rsidP="00F64EDF">
            <w:pPr>
              <w:spacing w:line="276" w:lineRule="auto"/>
              <w:jc w:val="center"/>
              <w:rPr>
                <w:sz w:val="22"/>
                <w:szCs w:val="22"/>
              </w:rPr>
            </w:pPr>
            <w:r>
              <w:rPr>
                <w:sz w:val="22"/>
                <w:szCs w:val="22"/>
              </w:rPr>
              <w:t>0</w:t>
            </w:r>
          </w:p>
        </w:tc>
      </w:tr>
      <w:tr w:rsidR="005D0A55" w:rsidRPr="005D0C36" w:rsidTr="00F64EDF">
        <w:trPr>
          <w:trHeight w:val="385"/>
          <w:jc w:val="center"/>
        </w:trPr>
        <w:tc>
          <w:tcPr>
            <w:tcW w:w="534" w:type="dxa"/>
            <w:vAlign w:val="center"/>
          </w:tcPr>
          <w:p w:rsidR="005D0A55" w:rsidRDefault="005D0A55" w:rsidP="00F64EDF">
            <w:pPr>
              <w:spacing w:line="276" w:lineRule="auto"/>
              <w:jc w:val="center"/>
              <w:rPr>
                <w:sz w:val="22"/>
                <w:szCs w:val="22"/>
              </w:rPr>
            </w:pPr>
            <w:r>
              <w:rPr>
                <w:sz w:val="22"/>
                <w:szCs w:val="22"/>
              </w:rPr>
              <w:t>2.3</w:t>
            </w:r>
          </w:p>
        </w:tc>
        <w:tc>
          <w:tcPr>
            <w:tcW w:w="4394" w:type="dxa"/>
            <w:vAlign w:val="bottom"/>
          </w:tcPr>
          <w:p w:rsidR="005D0A55" w:rsidRDefault="005D0A55" w:rsidP="00F64EDF">
            <w:pPr>
              <w:spacing w:line="276" w:lineRule="auto"/>
              <w:jc w:val="left"/>
              <w:rPr>
                <w:sz w:val="22"/>
                <w:szCs w:val="22"/>
              </w:rPr>
            </w:pPr>
            <w:r>
              <w:rPr>
                <w:sz w:val="22"/>
                <w:szCs w:val="22"/>
              </w:rPr>
              <w:t>Индекс износа сетей водоснабжения</w:t>
            </w:r>
          </w:p>
        </w:tc>
        <w:tc>
          <w:tcPr>
            <w:tcW w:w="850" w:type="dxa"/>
            <w:vAlign w:val="center"/>
          </w:tcPr>
          <w:p w:rsidR="005D0A55" w:rsidRPr="005115A6" w:rsidRDefault="005D0A55" w:rsidP="00F64EDF">
            <w:pPr>
              <w:spacing w:line="276" w:lineRule="auto"/>
              <w:jc w:val="center"/>
              <w:rPr>
                <w:sz w:val="22"/>
                <w:szCs w:val="22"/>
              </w:rPr>
            </w:pPr>
            <w:r>
              <w:rPr>
                <w:sz w:val="22"/>
                <w:szCs w:val="22"/>
              </w:rPr>
              <w:t>%</w:t>
            </w:r>
          </w:p>
        </w:tc>
        <w:tc>
          <w:tcPr>
            <w:tcW w:w="1276" w:type="dxa"/>
            <w:vAlign w:val="center"/>
          </w:tcPr>
          <w:p w:rsidR="005D0A55" w:rsidRPr="005115A6" w:rsidRDefault="005D0A55" w:rsidP="00F64EDF">
            <w:pPr>
              <w:spacing w:line="276" w:lineRule="auto"/>
              <w:jc w:val="center"/>
              <w:rPr>
                <w:sz w:val="22"/>
                <w:szCs w:val="22"/>
              </w:rPr>
            </w:pPr>
            <w:r>
              <w:rPr>
                <w:sz w:val="22"/>
                <w:szCs w:val="22"/>
              </w:rPr>
              <w:t>70-90</w:t>
            </w:r>
          </w:p>
        </w:tc>
        <w:tc>
          <w:tcPr>
            <w:tcW w:w="1328" w:type="dxa"/>
            <w:vAlign w:val="center"/>
          </w:tcPr>
          <w:p w:rsidR="005D0A55" w:rsidRPr="005115A6" w:rsidRDefault="005D0A55" w:rsidP="00F64EDF">
            <w:pPr>
              <w:spacing w:line="276" w:lineRule="auto"/>
              <w:jc w:val="center"/>
              <w:rPr>
                <w:sz w:val="22"/>
                <w:szCs w:val="22"/>
              </w:rPr>
            </w:pPr>
            <w:r>
              <w:rPr>
                <w:sz w:val="22"/>
                <w:szCs w:val="22"/>
              </w:rPr>
              <w:t>0</w:t>
            </w:r>
          </w:p>
        </w:tc>
        <w:tc>
          <w:tcPr>
            <w:tcW w:w="1329" w:type="dxa"/>
            <w:vAlign w:val="center"/>
          </w:tcPr>
          <w:p w:rsidR="005D0A55" w:rsidRPr="005115A6" w:rsidRDefault="005D0A55" w:rsidP="00F64EDF">
            <w:pPr>
              <w:spacing w:line="276" w:lineRule="auto"/>
              <w:jc w:val="center"/>
              <w:rPr>
                <w:sz w:val="22"/>
                <w:szCs w:val="22"/>
              </w:rPr>
            </w:pPr>
            <w:r>
              <w:rPr>
                <w:sz w:val="22"/>
                <w:szCs w:val="22"/>
              </w:rPr>
              <w:t>0</w:t>
            </w:r>
          </w:p>
        </w:tc>
      </w:tr>
      <w:tr w:rsidR="005D0A55" w:rsidRPr="005D0C36" w:rsidTr="00F64EDF">
        <w:trPr>
          <w:trHeight w:val="510"/>
          <w:jc w:val="center"/>
        </w:trPr>
        <w:tc>
          <w:tcPr>
            <w:tcW w:w="534" w:type="dxa"/>
            <w:vAlign w:val="center"/>
          </w:tcPr>
          <w:p w:rsidR="005D0A55" w:rsidRPr="005115A6" w:rsidRDefault="005D0A55" w:rsidP="00F64EDF">
            <w:pPr>
              <w:spacing w:line="276" w:lineRule="auto"/>
              <w:jc w:val="center"/>
              <w:rPr>
                <w:sz w:val="22"/>
                <w:szCs w:val="22"/>
              </w:rPr>
            </w:pPr>
            <w:r>
              <w:rPr>
                <w:sz w:val="22"/>
                <w:szCs w:val="22"/>
              </w:rPr>
              <w:t>3</w:t>
            </w:r>
            <w:r w:rsidRPr="005115A6">
              <w:rPr>
                <w:sz w:val="22"/>
                <w:szCs w:val="22"/>
              </w:rPr>
              <w:t>.</w:t>
            </w:r>
          </w:p>
        </w:tc>
        <w:tc>
          <w:tcPr>
            <w:tcW w:w="9177" w:type="dxa"/>
            <w:gridSpan w:val="5"/>
            <w:vAlign w:val="center"/>
          </w:tcPr>
          <w:p w:rsidR="005D0A55" w:rsidRPr="005115A6" w:rsidRDefault="005D0A55" w:rsidP="00F64EDF">
            <w:pPr>
              <w:spacing w:line="276" w:lineRule="auto"/>
              <w:rPr>
                <w:sz w:val="22"/>
                <w:szCs w:val="22"/>
              </w:rPr>
            </w:pPr>
            <w:r w:rsidRPr="005115A6">
              <w:rPr>
                <w:sz w:val="22"/>
                <w:szCs w:val="22"/>
              </w:rPr>
              <w:t>Показатель качества воды</w:t>
            </w:r>
          </w:p>
        </w:tc>
      </w:tr>
      <w:tr w:rsidR="005D0A55" w:rsidRPr="005D0C36" w:rsidTr="00F64EDF">
        <w:trPr>
          <w:trHeight w:val="510"/>
          <w:jc w:val="center"/>
        </w:trPr>
        <w:tc>
          <w:tcPr>
            <w:tcW w:w="534" w:type="dxa"/>
            <w:vAlign w:val="center"/>
          </w:tcPr>
          <w:p w:rsidR="005D0A55" w:rsidRPr="005115A6" w:rsidRDefault="005D0A55" w:rsidP="00F64EDF">
            <w:pPr>
              <w:spacing w:line="276" w:lineRule="auto"/>
              <w:jc w:val="center"/>
              <w:rPr>
                <w:sz w:val="22"/>
                <w:szCs w:val="22"/>
              </w:rPr>
            </w:pPr>
            <w:r>
              <w:rPr>
                <w:sz w:val="22"/>
                <w:szCs w:val="22"/>
              </w:rPr>
              <w:t>3</w:t>
            </w:r>
            <w:r w:rsidRPr="005115A6">
              <w:rPr>
                <w:sz w:val="22"/>
                <w:szCs w:val="22"/>
              </w:rPr>
              <w:t>.1</w:t>
            </w:r>
          </w:p>
        </w:tc>
        <w:tc>
          <w:tcPr>
            <w:tcW w:w="4394" w:type="dxa"/>
            <w:vAlign w:val="center"/>
          </w:tcPr>
          <w:p w:rsidR="005D0A55" w:rsidRPr="005115A6" w:rsidRDefault="005D0A55" w:rsidP="00F64EDF">
            <w:pPr>
              <w:spacing w:line="276" w:lineRule="auto"/>
              <w:jc w:val="left"/>
              <w:rPr>
                <w:sz w:val="22"/>
                <w:szCs w:val="22"/>
              </w:rPr>
            </w:pPr>
            <w:r w:rsidRPr="005115A6">
              <w:rPr>
                <w:sz w:val="22"/>
                <w:szCs w:val="22"/>
              </w:rPr>
              <w:t>Доля проб питьевой воды в распределительной сети, не соответствующих санитарным нормам и правилам</w:t>
            </w:r>
          </w:p>
        </w:tc>
        <w:tc>
          <w:tcPr>
            <w:tcW w:w="850" w:type="dxa"/>
            <w:vAlign w:val="center"/>
          </w:tcPr>
          <w:p w:rsidR="005D0A55" w:rsidRPr="005115A6" w:rsidRDefault="005D0A55" w:rsidP="00F64EDF">
            <w:pPr>
              <w:spacing w:line="276" w:lineRule="auto"/>
              <w:jc w:val="center"/>
              <w:rPr>
                <w:sz w:val="22"/>
                <w:szCs w:val="22"/>
              </w:rPr>
            </w:pPr>
            <w:r w:rsidRPr="005115A6">
              <w:rPr>
                <w:sz w:val="22"/>
                <w:szCs w:val="22"/>
              </w:rPr>
              <w:t>%</w:t>
            </w:r>
          </w:p>
        </w:tc>
        <w:tc>
          <w:tcPr>
            <w:tcW w:w="1276" w:type="dxa"/>
            <w:vAlign w:val="center"/>
          </w:tcPr>
          <w:p w:rsidR="005D0A55" w:rsidRPr="005115A6" w:rsidRDefault="005D0A55" w:rsidP="00F64EDF">
            <w:pPr>
              <w:spacing w:line="276" w:lineRule="auto"/>
              <w:jc w:val="center"/>
              <w:rPr>
                <w:sz w:val="22"/>
                <w:szCs w:val="22"/>
              </w:rPr>
            </w:pPr>
            <w:r w:rsidRPr="005115A6">
              <w:rPr>
                <w:sz w:val="22"/>
                <w:szCs w:val="22"/>
              </w:rPr>
              <w:t>н/</w:t>
            </w:r>
            <w:r>
              <w:rPr>
                <w:sz w:val="22"/>
                <w:szCs w:val="22"/>
              </w:rPr>
              <w:t>д</w:t>
            </w:r>
          </w:p>
        </w:tc>
        <w:tc>
          <w:tcPr>
            <w:tcW w:w="1328" w:type="dxa"/>
            <w:vAlign w:val="center"/>
          </w:tcPr>
          <w:p w:rsidR="005D0A55" w:rsidRPr="005115A6" w:rsidRDefault="005D0A55" w:rsidP="00F64EDF">
            <w:pPr>
              <w:spacing w:line="276" w:lineRule="auto"/>
              <w:jc w:val="center"/>
              <w:rPr>
                <w:sz w:val="22"/>
                <w:szCs w:val="22"/>
              </w:rPr>
            </w:pPr>
            <w:r w:rsidRPr="005115A6">
              <w:rPr>
                <w:sz w:val="22"/>
                <w:szCs w:val="22"/>
              </w:rPr>
              <w:t>0</w:t>
            </w:r>
          </w:p>
        </w:tc>
        <w:tc>
          <w:tcPr>
            <w:tcW w:w="1329" w:type="dxa"/>
            <w:vAlign w:val="center"/>
          </w:tcPr>
          <w:p w:rsidR="005D0A55" w:rsidRPr="005115A6" w:rsidRDefault="005D0A55" w:rsidP="00F64EDF">
            <w:pPr>
              <w:spacing w:line="276" w:lineRule="auto"/>
              <w:jc w:val="center"/>
              <w:rPr>
                <w:sz w:val="22"/>
                <w:szCs w:val="22"/>
              </w:rPr>
            </w:pPr>
            <w:r w:rsidRPr="005115A6">
              <w:rPr>
                <w:sz w:val="22"/>
                <w:szCs w:val="22"/>
              </w:rPr>
              <w:t>0</w:t>
            </w:r>
          </w:p>
        </w:tc>
      </w:tr>
      <w:tr w:rsidR="005D0A55" w:rsidRPr="00BB0C95" w:rsidTr="00F64EDF">
        <w:trPr>
          <w:trHeight w:val="510"/>
          <w:jc w:val="center"/>
        </w:trPr>
        <w:tc>
          <w:tcPr>
            <w:tcW w:w="534" w:type="dxa"/>
            <w:vAlign w:val="center"/>
          </w:tcPr>
          <w:p w:rsidR="005D0A55" w:rsidRPr="005115A6" w:rsidRDefault="005D0A55" w:rsidP="00F64EDF">
            <w:pPr>
              <w:spacing w:line="276" w:lineRule="auto"/>
              <w:jc w:val="center"/>
              <w:rPr>
                <w:sz w:val="22"/>
                <w:szCs w:val="22"/>
              </w:rPr>
            </w:pPr>
            <w:r>
              <w:rPr>
                <w:sz w:val="22"/>
                <w:szCs w:val="22"/>
              </w:rPr>
              <w:t>4</w:t>
            </w:r>
            <w:r w:rsidRPr="005115A6">
              <w:rPr>
                <w:sz w:val="22"/>
                <w:szCs w:val="22"/>
              </w:rPr>
              <w:t>.</w:t>
            </w:r>
          </w:p>
        </w:tc>
        <w:tc>
          <w:tcPr>
            <w:tcW w:w="9177" w:type="dxa"/>
            <w:gridSpan w:val="5"/>
            <w:vAlign w:val="center"/>
          </w:tcPr>
          <w:p w:rsidR="005D0A55" w:rsidRPr="005115A6" w:rsidRDefault="005D0A55" w:rsidP="00F64EDF">
            <w:pPr>
              <w:spacing w:line="276" w:lineRule="auto"/>
              <w:rPr>
                <w:sz w:val="22"/>
                <w:szCs w:val="22"/>
              </w:rPr>
            </w:pPr>
            <w:r w:rsidRPr="005115A6">
              <w:rPr>
                <w:sz w:val="22"/>
                <w:szCs w:val="22"/>
              </w:rPr>
              <w:t>Показатель эффективности использования ресурсов</w:t>
            </w:r>
          </w:p>
        </w:tc>
      </w:tr>
      <w:tr w:rsidR="005D0A55" w:rsidRPr="00BB0C95" w:rsidTr="00F64EDF">
        <w:trPr>
          <w:trHeight w:val="510"/>
          <w:jc w:val="center"/>
        </w:trPr>
        <w:tc>
          <w:tcPr>
            <w:tcW w:w="534" w:type="dxa"/>
            <w:vAlign w:val="center"/>
          </w:tcPr>
          <w:p w:rsidR="005D0A55" w:rsidRPr="005115A6" w:rsidRDefault="005D0A55" w:rsidP="00F64EDF">
            <w:pPr>
              <w:spacing w:line="276" w:lineRule="auto"/>
              <w:jc w:val="center"/>
              <w:rPr>
                <w:sz w:val="22"/>
                <w:szCs w:val="22"/>
              </w:rPr>
            </w:pPr>
            <w:r>
              <w:rPr>
                <w:sz w:val="22"/>
                <w:szCs w:val="22"/>
              </w:rPr>
              <w:t>4</w:t>
            </w:r>
            <w:r w:rsidRPr="005115A6">
              <w:rPr>
                <w:sz w:val="22"/>
                <w:szCs w:val="22"/>
              </w:rPr>
              <w:t>.1</w:t>
            </w:r>
          </w:p>
        </w:tc>
        <w:tc>
          <w:tcPr>
            <w:tcW w:w="4394" w:type="dxa"/>
            <w:vAlign w:val="center"/>
          </w:tcPr>
          <w:p w:rsidR="005D0A55" w:rsidRPr="005115A6" w:rsidRDefault="005D0A55" w:rsidP="00F64EDF">
            <w:pPr>
              <w:spacing w:line="276" w:lineRule="auto"/>
              <w:jc w:val="center"/>
              <w:rPr>
                <w:sz w:val="22"/>
                <w:szCs w:val="22"/>
              </w:rPr>
            </w:pPr>
            <w:r w:rsidRPr="005115A6">
              <w:rPr>
                <w:sz w:val="22"/>
                <w:szCs w:val="22"/>
              </w:rPr>
              <w:t>Уровень потерь воды при транспортировке</w:t>
            </w:r>
          </w:p>
        </w:tc>
        <w:tc>
          <w:tcPr>
            <w:tcW w:w="850" w:type="dxa"/>
            <w:vAlign w:val="center"/>
          </w:tcPr>
          <w:p w:rsidR="005D0A55" w:rsidRPr="005115A6" w:rsidRDefault="005D0A55" w:rsidP="00F64EDF">
            <w:pPr>
              <w:spacing w:line="276" w:lineRule="auto"/>
              <w:jc w:val="center"/>
              <w:rPr>
                <w:sz w:val="22"/>
                <w:szCs w:val="22"/>
              </w:rPr>
            </w:pPr>
            <w:r w:rsidRPr="005115A6">
              <w:rPr>
                <w:sz w:val="22"/>
                <w:szCs w:val="22"/>
              </w:rPr>
              <w:t>%</w:t>
            </w:r>
          </w:p>
        </w:tc>
        <w:tc>
          <w:tcPr>
            <w:tcW w:w="1276" w:type="dxa"/>
            <w:vAlign w:val="center"/>
          </w:tcPr>
          <w:p w:rsidR="005D0A55" w:rsidRPr="005115A6" w:rsidRDefault="005D0A55" w:rsidP="00F64EDF">
            <w:pPr>
              <w:spacing w:line="276" w:lineRule="auto"/>
              <w:jc w:val="center"/>
              <w:rPr>
                <w:sz w:val="22"/>
                <w:szCs w:val="22"/>
              </w:rPr>
            </w:pPr>
            <w:r w:rsidRPr="005115A6">
              <w:rPr>
                <w:sz w:val="22"/>
                <w:szCs w:val="22"/>
              </w:rPr>
              <w:t>н/</w:t>
            </w:r>
            <w:r>
              <w:rPr>
                <w:sz w:val="22"/>
                <w:szCs w:val="22"/>
              </w:rPr>
              <w:t>д</w:t>
            </w:r>
          </w:p>
        </w:tc>
        <w:tc>
          <w:tcPr>
            <w:tcW w:w="1328" w:type="dxa"/>
            <w:vAlign w:val="center"/>
          </w:tcPr>
          <w:p w:rsidR="005D0A55" w:rsidRPr="005115A6" w:rsidRDefault="005D0A55" w:rsidP="00F64EDF">
            <w:pPr>
              <w:spacing w:line="276" w:lineRule="auto"/>
              <w:jc w:val="center"/>
              <w:rPr>
                <w:sz w:val="22"/>
                <w:szCs w:val="22"/>
              </w:rPr>
            </w:pPr>
            <w:r w:rsidRPr="005115A6">
              <w:rPr>
                <w:sz w:val="22"/>
                <w:szCs w:val="22"/>
              </w:rPr>
              <w:t>5</w:t>
            </w:r>
          </w:p>
        </w:tc>
        <w:tc>
          <w:tcPr>
            <w:tcW w:w="1329" w:type="dxa"/>
            <w:vAlign w:val="center"/>
          </w:tcPr>
          <w:p w:rsidR="005D0A55" w:rsidRPr="005115A6" w:rsidRDefault="005D0A55" w:rsidP="00F64EDF">
            <w:pPr>
              <w:spacing w:line="276" w:lineRule="auto"/>
              <w:jc w:val="center"/>
              <w:rPr>
                <w:sz w:val="22"/>
                <w:szCs w:val="22"/>
              </w:rPr>
            </w:pPr>
            <w:r w:rsidRPr="005115A6">
              <w:rPr>
                <w:sz w:val="22"/>
                <w:szCs w:val="22"/>
              </w:rPr>
              <w:t>5</w:t>
            </w:r>
          </w:p>
        </w:tc>
      </w:tr>
      <w:tr w:rsidR="005D0A55" w:rsidRPr="00BB0C95" w:rsidTr="00F64EDF">
        <w:trPr>
          <w:trHeight w:val="510"/>
          <w:jc w:val="center"/>
        </w:trPr>
        <w:tc>
          <w:tcPr>
            <w:tcW w:w="534" w:type="dxa"/>
            <w:vAlign w:val="center"/>
          </w:tcPr>
          <w:p w:rsidR="005D0A55" w:rsidRDefault="005D0A55" w:rsidP="00F64EDF">
            <w:pPr>
              <w:spacing w:line="276" w:lineRule="auto"/>
              <w:jc w:val="center"/>
              <w:rPr>
                <w:sz w:val="22"/>
                <w:szCs w:val="22"/>
              </w:rPr>
            </w:pPr>
            <w:r>
              <w:rPr>
                <w:sz w:val="22"/>
                <w:szCs w:val="22"/>
              </w:rPr>
              <w:t>5.</w:t>
            </w:r>
          </w:p>
        </w:tc>
        <w:tc>
          <w:tcPr>
            <w:tcW w:w="9177" w:type="dxa"/>
            <w:gridSpan w:val="5"/>
            <w:vAlign w:val="center"/>
          </w:tcPr>
          <w:p w:rsidR="005D0A55" w:rsidRPr="005115A6" w:rsidRDefault="005D0A55" w:rsidP="00F64EDF">
            <w:pPr>
              <w:spacing w:line="276" w:lineRule="auto"/>
              <w:jc w:val="left"/>
              <w:rPr>
                <w:sz w:val="22"/>
                <w:szCs w:val="22"/>
              </w:rPr>
            </w:pPr>
            <w:r>
              <w:rPr>
                <w:sz w:val="22"/>
                <w:szCs w:val="22"/>
              </w:rPr>
              <w:t>Показатели обеспеченности приборами коммерческого учета</w:t>
            </w:r>
          </w:p>
        </w:tc>
      </w:tr>
      <w:tr w:rsidR="005D0A55" w:rsidRPr="00BB0C95" w:rsidTr="00F64EDF">
        <w:trPr>
          <w:trHeight w:val="510"/>
          <w:jc w:val="center"/>
        </w:trPr>
        <w:tc>
          <w:tcPr>
            <w:tcW w:w="534" w:type="dxa"/>
            <w:vAlign w:val="center"/>
          </w:tcPr>
          <w:p w:rsidR="005D0A55" w:rsidRDefault="005D0A55" w:rsidP="00F64EDF">
            <w:pPr>
              <w:spacing w:line="276" w:lineRule="auto"/>
              <w:jc w:val="center"/>
              <w:rPr>
                <w:sz w:val="22"/>
                <w:szCs w:val="22"/>
              </w:rPr>
            </w:pPr>
            <w:r>
              <w:rPr>
                <w:sz w:val="22"/>
                <w:szCs w:val="22"/>
              </w:rPr>
              <w:t>5.1</w:t>
            </w:r>
          </w:p>
        </w:tc>
        <w:tc>
          <w:tcPr>
            <w:tcW w:w="4394" w:type="dxa"/>
            <w:vAlign w:val="center"/>
          </w:tcPr>
          <w:p w:rsidR="005D0A55" w:rsidRPr="005115A6" w:rsidRDefault="005D0A55" w:rsidP="00F64EDF">
            <w:pPr>
              <w:spacing w:line="276" w:lineRule="auto"/>
              <w:jc w:val="left"/>
              <w:rPr>
                <w:sz w:val="22"/>
                <w:szCs w:val="22"/>
              </w:rPr>
            </w:pPr>
            <w:r>
              <w:rPr>
                <w:sz w:val="22"/>
                <w:szCs w:val="22"/>
              </w:rPr>
              <w:t>Доля расчета за воду по приборам учета</w:t>
            </w:r>
          </w:p>
        </w:tc>
        <w:tc>
          <w:tcPr>
            <w:tcW w:w="850" w:type="dxa"/>
            <w:vAlign w:val="center"/>
          </w:tcPr>
          <w:p w:rsidR="005D0A55" w:rsidRPr="005115A6" w:rsidRDefault="005D0A55" w:rsidP="00F64EDF">
            <w:pPr>
              <w:spacing w:line="360" w:lineRule="auto"/>
              <w:jc w:val="center"/>
              <w:rPr>
                <w:sz w:val="22"/>
                <w:szCs w:val="22"/>
              </w:rPr>
            </w:pPr>
            <w:r>
              <w:rPr>
                <w:sz w:val="22"/>
                <w:szCs w:val="22"/>
              </w:rPr>
              <w:t>%</w:t>
            </w:r>
          </w:p>
        </w:tc>
        <w:tc>
          <w:tcPr>
            <w:tcW w:w="1276" w:type="dxa"/>
            <w:vAlign w:val="center"/>
          </w:tcPr>
          <w:p w:rsidR="005D0A55" w:rsidRPr="005115A6" w:rsidRDefault="005D0A55" w:rsidP="00F64EDF">
            <w:pPr>
              <w:spacing w:line="276" w:lineRule="auto"/>
              <w:jc w:val="center"/>
              <w:rPr>
                <w:sz w:val="22"/>
                <w:szCs w:val="22"/>
              </w:rPr>
            </w:pPr>
            <w:r>
              <w:rPr>
                <w:sz w:val="22"/>
                <w:szCs w:val="22"/>
              </w:rPr>
              <w:t>н/д</w:t>
            </w:r>
          </w:p>
        </w:tc>
        <w:tc>
          <w:tcPr>
            <w:tcW w:w="1328" w:type="dxa"/>
            <w:vAlign w:val="center"/>
          </w:tcPr>
          <w:p w:rsidR="005D0A55" w:rsidRPr="005115A6" w:rsidRDefault="005D0A55" w:rsidP="00F64EDF">
            <w:pPr>
              <w:spacing w:line="276" w:lineRule="auto"/>
              <w:jc w:val="center"/>
              <w:rPr>
                <w:sz w:val="22"/>
                <w:szCs w:val="22"/>
              </w:rPr>
            </w:pPr>
            <w:r>
              <w:rPr>
                <w:sz w:val="22"/>
                <w:szCs w:val="22"/>
              </w:rPr>
              <w:t>100</w:t>
            </w:r>
          </w:p>
        </w:tc>
        <w:tc>
          <w:tcPr>
            <w:tcW w:w="1329" w:type="dxa"/>
            <w:vAlign w:val="center"/>
          </w:tcPr>
          <w:p w:rsidR="005D0A55" w:rsidRPr="005115A6" w:rsidRDefault="005D0A55" w:rsidP="00F64EDF">
            <w:pPr>
              <w:spacing w:line="276" w:lineRule="auto"/>
              <w:jc w:val="center"/>
              <w:rPr>
                <w:sz w:val="22"/>
                <w:szCs w:val="22"/>
              </w:rPr>
            </w:pPr>
            <w:r>
              <w:rPr>
                <w:sz w:val="22"/>
                <w:szCs w:val="22"/>
              </w:rPr>
              <w:t>100</w:t>
            </w:r>
          </w:p>
        </w:tc>
      </w:tr>
    </w:tbl>
    <w:p w:rsidR="005D0A55" w:rsidRDefault="005D0A55" w:rsidP="005D0A55">
      <w:pPr>
        <w:pStyle w:val="a3"/>
        <w:jc w:val="center"/>
        <w:rPr>
          <w:rFonts w:eastAsia="MS Mincho"/>
          <w:b/>
          <w:szCs w:val="24"/>
        </w:rPr>
      </w:pPr>
    </w:p>
    <w:p w:rsidR="005D0A55" w:rsidRDefault="005D0A55" w:rsidP="005D0A55">
      <w:pPr>
        <w:jc w:val="left"/>
        <w:rPr>
          <w:rFonts w:eastAsia="MS Mincho"/>
          <w:b/>
          <w:sz w:val="24"/>
        </w:rPr>
      </w:pPr>
      <w:r>
        <w:rPr>
          <w:rFonts w:eastAsia="MS Mincho"/>
          <w:b/>
        </w:rPr>
        <w:br w:type="page"/>
      </w:r>
    </w:p>
    <w:p w:rsidR="005D0A55" w:rsidRDefault="005D0A55" w:rsidP="005D0A55">
      <w:pPr>
        <w:pStyle w:val="a3"/>
        <w:spacing w:after="0"/>
        <w:ind w:firstLine="709"/>
        <w:outlineLvl w:val="1"/>
        <w:rPr>
          <w:rFonts w:eastAsia="MS Mincho"/>
          <w:b/>
          <w:szCs w:val="24"/>
        </w:rPr>
      </w:pPr>
      <w:bookmarkStart w:id="63" w:name="_Toc463490501"/>
      <w:bookmarkStart w:id="64" w:name="_Toc467107939"/>
      <w:bookmarkStart w:id="65" w:name="_Toc468699343"/>
      <w:r>
        <w:rPr>
          <w:rFonts w:eastAsia="MS Mincho"/>
          <w:b/>
          <w:szCs w:val="24"/>
        </w:rPr>
        <w:lastRenderedPageBreak/>
        <w:t>5.3. Целевые показатели развития систем централизованного водоотведения</w:t>
      </w:r>
      <w:bookmarkEnd w:id="63"/>
      <w:bookmarkEnd w:id="64"/>
      <w:bookmarkEnd w:id="65"/>
    </w:p>
    <w:p w:rsidR="005D0A55" w:rsidRPr="00AD00A8" w:rsidRDefault="005D0A55" w:rsidP="005D0A55">
      <w:pPr>
        <w:pStyle w:val="a3"/>
        <w:spacing w:after="0"/>
        <w:ind w:firstLine="709"/>
        <w:jc w:val="right"/>
        <w:rPr>
          <w:rFonts w:eastAsia="MS Mincho"/>
          <w:szCs w:val="24"/>
        </w:rPr>
      </w:pPr>
      <w:r w:rsidRPr="00AD00A8">
        <w:rPr>
          <w:rFonts w:eastAsia="MS Mincho"/>
          <w:szCs w:val="24"/>
        </w:rPr>
        <w:t xml:space="preserve">Таблица </w:t>
      </w:r>
      <w:r>
        <w:rPr>
          <w:rFonts w:eastAsia="MS Mincho"/>
          <w:szCs w:val="24"/>
        </w:rPr>
        <w:t>5</w:t>
      </w:r>
      <w:r w:rsidRPr="00AD00A8">
        <w:rPr>
          <w:rFonts w:eastAsia="MS Mincho"/>
          <w:szCs w:val="24"/>
        </w:rPr>
        <w:t>.</w:t>
      </w:r>
      <w:r>
        <w:rPr>
          <w:rFonts w:eastAsia="MS Mincho"/>
          <w:szCs w:val="24"/>
        </w:rPr>
        <w:t>3</w:t>
      </w:r>
      <w:r w:rsidRPr="00AD00A8">
        <w:rPr>
          <w:rFonts w:eastAsia="MS Mincho"/>
          <w:szCs w:val="24"/>
        </w:rPr>
        <w:t>.1</w:t>
      </w:r>
    </w:p>
    <w:p w:rsidR="005D0A55" w:rsidRDefault="005D0A55" w:rsidP="005D0A55">
      <w:pPr>
        <w:pStyle w:val="a3"/>
        <w:tabs>
          <w:tab w:val="left" w:pos="0"/>
        </w:tabs>
        <w:jc w:val="center"/>
        <w:rPr>
          <w:rFonts w:eastAsia="MS Mincho"/>
          <w:b/>
          <w:szCs w:val="24"/>
        </w:rPr>
      </w:pPr>
      <w:r>
        <w:rPr>
          <w:rFonts w:eastAsia="MS Mincho"/>
          <w:b/>
          <w:szCs w:val="24"/>
        </w:rPr>
        <w:t>Целевые показатели развития систем централизованного водоотведения</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940"/>
        <w:gridCol w:w="1163"/>
        <w:gridCol w:w="1389"/>
        <w:gridCol w:w="1328"/>
        <w:gridCol w:w="1329"/>
      </w:tblGrid>
      <w:tr w:rsidR="005D0A55" w:rsidRPr="00035D34" w:rsidTr="00F64EDF">
        <w:trPr>
          <w:trHeight w:val="454"/>
          <w:jc w:val="center"/>
        </w:trPr>
        <w:tc>
          <w:tcPr>
            <w:tcW w:w="704" w:type="dxa"/>
            <w:vMerge w:val="restart"/>
            <w:vAlign w:val="center"/>
          </w:tcPr>
          <w:p w:rsidR="005D0A55" w:rsidRPr="00F57F4B" w:rsidRDefault="005D0A55" w:rsidP="00F64EDF">
            <w:pPr>
              <w:jc w:val="center"/>
              <w:rPr>
                <w:sz w:val="24"/>
                <w:szCs w:val="22"/>
              </w:rPr>
            </w:pPr>
            <w:r w:rsidRPr="00F57F4B">
              <w:rPr>
                <w:sz w:val="24"/>
                <w:szCs w:val="22"/>
              </w:rPr>
              <w:t>№</w:t>
            </w:r>
          </w:p>
        </w:tc>
        <w:tc>
          <w:tcPr>
            <w:tcW w:w="3940" w:type="dxa"/>
            <w:vMerge w:val="restart"/>
            <w:vAlign w:val="center"/>
          </w:tcPr>
          <w:p w:rsidR="005D0A55" w:rsidRPr="00F57F4B" w:rsidRDefault="005D0A55" w:rsidP="00F64EDF">
            <w:pPr>
              <w:jc w:val="center"/>
              <w:rPr>
                <w:sz w:val="24"/>
                <w:szCs w:val="22"/>
              </w:rPr>
            </w:pPr>
            <w:r w:rsidRPr="00F57F4B">
              <w:rPr>
                <w:sz w:val="24"/>
                <w:szCs w:val="22"/>
              </w:rPr>
              <w:t>Показатель</w:t>
            </w:r>
          </w:p>
        </w:tc>
        <w:tc>
          <w:tcPr>
            <w:tcW w:w="1163" w:type="dxa"/>
            <w:vMerge w:val="restart"/>
            <w:vAlign w:val="center"/>
          </w:tcPr>
          <w:p w:rsidR="005D0A55" w:rsidRPr="00F57F4B" w:rsidRDefault="005D0A55" w:rsidP="00F64EDF">
            <w:pPr>
              <w:jc w:val="center"/>
              <w:rPr>
                <w:sz w:val="24"/>
                <w:szCs w:val="22"/>
              </w:rPr>
            </w:pPr>
            <w:r w:rsidRPr="00F57F4B">
              <w:rPr>
                <w:sz w:val="24"/>
                <w:szCs w:val="22"/>
              </w:rPr>
              <w:t>Ед. изм.</w:t>
            </w:r>
          </w:p>
        </w:tc>
        <w:tc>
          <w:tcPr>
            <w:tcW w:w="1389" w:type="dxa"/>
            <w:vMerge w:val="restart"/>
            <w:vAlign w:val="center"/>
          </w:tcPr>
          <w:p w:rsidR="005D0A55" w:rsidRPr="00F57F4B" w:rsidRDefault="005D0A55" w:rsidP="00F64EDF">
            <w:pPr>
              <w:ind w:left="-108" w:right="-108"/>
              <w:jc w:val="center"/>
              <w:rPr>
                <w:sz w:val="24"/>
                <w:szCs w:val="22"/>
              </w:rPr>
            </w:pPr>
            <w:r w:rsidRPr="00F57F4B">
              <w:rPr>
                <w:sz w:val="24"/>
                <w:szCs w:val="22"/>
              </w:rPr>
              <w:t>Базовый показатель,</w:t>
            </w:r>
          </w:p>
          <w:p w:rsidR="005D0A55" w:rsidRPr="00F57F4B" w:rsidRDefault="005D0A55" w:rsidP="00F64EDF">
            <w:pPr>
              <w:ind w:left="-108" w:right="-108"/>
              <w:jc w:val="center"/>
              <w:rPr>
                <w:sz w:val="24"/>
                <w:szCs w:val="22"/>
              </w:rPr>
            </w:pPr>
            <w:r w:rsidRPr="00F57F4B">
              <w:rPr>
                <w:sz w:val="24"/>
                <w:szCs w:val="22"/>
              </w:rPr>
              <w:t>201</w:t>
            </w:r>
            <w:r>
              <w:rPr>
                <w:sz w:val="24"/>
                <w:szCs w:val="22"/>
              </w:rPr>
              <w:t>6</w:t>
            </w:r>
            <w:r w:rsidRPr="00F57F4B">
              <w:rPr>
                <w:sz w:val="24"/>
                <w:szCs w:val="22"/>
              </w:rPr>
              <w:t xml:space="preserve"> г.</w:t>
            </w:r>
          </w:p>
        </w:tc>
        <w:tc>
          <w:tcPr>
            <w:tcW w:w="2657" w:type="dxa"/>
            <w:gridSpan w:val="2"/>
            <w:vAlign w:val="center"/>
          </w:tcPr>
          <w:p w:rsidR="005D0A55" w:rsidRPr="00F57F4B" w:rsidRDefault="005D0A55" w:rsidP="00F64EDF">
            <w:pPr>
              <w:jc w:val="center"/>
              <w:rPr>
                <w:sz w:val="24"/>
                <w:szCs w:val="22"/>
              </w:rPr>
            </w:pPr>
            <w:r w:rsidRPr="00F57F4B">
              <w:rPr>
                <w:sz w:val="24"/>
                <w:szCs w:val="22"/>
              </w:rPr>
              <w:t>Целевые показатели</w:t>
            </w:r>
          </w:p>
        </w:tc>
      </w:tr>
      <w:tr w:rsidR="005D0A55" w:rsidRPr="00035D34" w:rsidTr="00F64EDF">
        <w:trPr>
          <w:trHeight w:val="454"/>
          <w:jc w:val="center"/>
        </w:trPr>
        <w:tc>
          <w:tcPr>
            <w:tcW w:w="704" w:type="dxa"/>
            <w:vMerge/>
            <w:vAlign w:val="center"/>
          </w:tcPr>
          <w:p w:rsidR="005D0A55" w:rsidRPr="00F57F4B" w:rsidRDefault="005D0A55" w:rsidP="00F64EDF">
            <w:pPr>
              <w:jc w:val="center"/>
              <w:rPr>
                <w:sz w:val="24"/>
                <w:szCs w:val="22"/>
              </w:rPr>
            </w:pPr>
          </w:p>
        </w:tc>
        <w:tc>
          <w:tcPr>
            <w:tcW w:w="3940" w:type="dxa"/>
            <w:vMerge/>
            <w:vAlign w:val="center"/>
          </w:tcPr>
          <w:p w:rsidR="005D0A55" w:rsidRPr="00F57F4B" w:rsidRDefault="005D0A55" w:rsidP="00F64EDF">
            <w:pPr>
              <w:jc w:val="center"/>
              <w:rPr>
                <w:sz w:val="24"/>
                <w:szCs w:val="22"/>
              </w:rPr>
            </w:pPr>
          </w:p>
        </w:tc>
        <w:tc>
          <w:tcPr>
            <w:tcW w:w="1163" w:type="dxa"/>
            <w:vMerge/>
            <w:vAlign w:val="center"/>
          </w:tcPr>
          <w:p w:rsidR="005D0A55" w:rsidRPr="00F57F4B" w:rsidRDefault="005D0A55" w:rsidP="00F64EDF">
            <w:pPr>
              <w:jc w:val="center"/>
              <w:rPr>
                <w:sz w:val="24"/>
                <w:szCs w:val="22"/>
              </w:rPr>
            </w:pPr>
          </w:p>
        </w:tc>
        <w:tc>
          <w:tcPr>
            <w:tcW w:w="1389" w:type="dxa"/>
            <w:vMerge/>
            <w:vAlign w:val="center"/>
          </w:tcPr>
          <w:p w:rsidR="005D0A55" w:rsidRPr="00F57F4B" w:rsidRDefault="005D0A55" w:rsidP="00F64EDF">
            <w:pPr>
              <w:jc w:val="center"/>
              <w:rPr>
                <w:sz w:val="24"/>
                <w:szCs w:val="22"/>
              </w:rPr>
            </w:pPr>
          </w:p>
        </w:tc>
        <w:tc>
          <w:tcPr>
            <w:tcW w:w="1328" w:type="dxa"/>
            <w:vAlign w:val="center"/>
          </w:tcPr>
          <w:p w:rsidR="005D0A55" w:rsidRPr="00F57F4B" w:rsidRDefault="005D0A55" w:rsidP="00F64EDF">
            <w:pPr>
              <w:spacing w:line="276" w:lineRule="auto"/>
              <w:jc w:val="center"/>
              <w:rPr>
                <w:sz w:val="22"/>
                <w:szCs w:val="22"/>
              </w:rPr>
            </w:pPr>
            <w:r w:rsidRPr="00F57F4B">
              <w:rPr>
                <w:sz w:val="22"/>
                <w:szCs w:val="22"/>
              </w:rPr>
              <w:t>201</w:t>
            </w:r>
            <w:r>
              <w:rPr>
                <w:sz w:val="22"/>
                <w:szCs w:val="22"/>
              </w:rPr>
              <w:t>7</w:t>
            </w:r>
            <w:r w:rsidRPr="00F57F4B">
              <w:rPr>
                <w:sz w:val="22"/>
                <w:szCs w:val="22"/>
              </w:rPr>
              <w:t>-20</w:t>
            </w:r>
            <w:r>
              <w:rPr>
                <w:sz w:val="22"/>
                <w:szCs w:val="22"/>
              </w:rPr>
              <w:t>22</w:t>
            </w:r>
            <w:r w:rsidRPr="00F57F4B">
              <w:rPr>
                <w:sz w:val="22"/>
                <w:szCs w:val="22"/>
              </w:rPr>
              <w:t xml:space="preserve"> гг.</w:t>
            </w:r>
          </w:p>
        </w:tc>
        <w:tc>
          <w:tcPr>
            <w:tcW w:w="1329" w:type="dxa"/>
            <w:vAlign w:val="center"/>
          </w:tcPr>
          <w:p w:rsidR="005D0A55" w:rsidRPr="00F57F4B" w:rsidRDefault="005D0A55" w:rsidP="00F64EDF">
            <w:pPr>
              <w:spacing w:line="276" w:lineRule="auto"/>
              <w:jc w:val="center"/>
              <w:rPr>
                <w:sz w:val="22"/>
                <w:szCs w:val="22"/>
              </w:rPr>
            </w:pPr>
            <w:r w:rsidRPr="00F57F4B">
              <w:rPr>
                <w:sz w:val="22"/>
                <w:szCs w:val="22"/>
              </w:rPr>
              <w:t>202</w:t>
            </w:r>
            <w:r>
              <w:rPr>
                <w:sz w:val="22"/>
                <w:szCs w:val="22"/>
              </w:rPr>
              <w:t>3</w:t>
            </w:r>
            <w:r w:rsidRPr="00F57F4B">
              <w:rPr>
                <w:sz w:val="22"/>
                <w:szCs w:val="22"/>
              </w:rPr>
              <w:t>-203</w:t>
            </w:r>
            <w:r>
              <w:rPr>
                <w:sz w:val="22"/>
                <w:szCs w:val="22"/>
              </w:rPr>
              <w:t>2</w:t>
            </w:r>
            <w:r w:rsidRPr="00F57F4B">
              <w:rPr>
                <w:sz w:val="22"/>
                <w:szCs w:val="22"/>
              </w:rPr>
              <w:t xml:space="preserve"> гг.</w:t>
            </w:r>
          </w:p>
        </w:tc>
      </w:tr>
      <w:tr w:rsidR="005D0A55" w:rsidRPr="00035D34" w:rsidTr="00F64EDF">
        <w:trPr>
          <w:trHeight w:val="454"/>
          <w:jc w:val="center"/>
        </w:trPr>
        <w:tc>
          <w:tcPr>
            <w:tcW w:w="704" w:type="dxa"/>
            <w:vAlign w:val="center"/>
          </w:tcPr>
          <w:p w:rsidR="005D0A55" w:rsidRPr="00F57F4B" w:rsidRDefault="005D0A55" w:rsidP="00F64EDF">
            <w:pPr>
              <w:jc w:val="center"/>
              <w:rPr>
                <w:sz w:val="24"/>
                <w:szCs w:val="22"/>
              </w:rPr>
            </w:pPr>
            <w:r w:rsidRPr="00F57F4B">
              <w:rPr>
                <w:sz w:val="24"/>
                <w:szCs w:val="22"/>
              </w:rPr>
              <w:t>1.</w:t>
            </w:r>
          </w:p>
        </w:tc>
        <w:tc>
          <w:tcPr>
            <w:tcW w:w="9149" w:type="dxa"/>
            <w:gridSpan w:val="5"/>
            <w:vAlign w:val="center"/>
          </w:tcPr>
          <w:p w:rsidR="005D0A55" w:rsidRPr="00244EBF" w:rsidRDefault="005D0A55" w:rsidP="00F64EDF">
            <w:pPr>
              <w:jc w:val="left"/>
              <w:rPr>
                <w:sz w:val="24"/>
              </w:rPr>
            </w:pPr>
            <w:r w:rsidRPr="00244EBF">
              <w:rPr>
                <w:sz w:val="24"/>
              </w:rPr>
              <w:t>Показатель обеспеченности населения услугами централизованного водоотведения</w:t>
            </w:r>
          </w:p>
        </w:tc>
      </w:tr>
      <w:tr w:rsidR="005D0A55" w:rsidRPr="00035D34" w:rsidTr="00F64EDF">
        <w:trPr>
          <w:trHeight w:val="454"/>
          <w:jc w:val="center"/>
        </w:trPr>
        <w:tc>
          <w:tcPr>
            <w:tcW w:w="704" w:type="dxa"/>
            <w:vAlign w:val="center"/>
          </w:tcPr>
          <w:p w:rsidR="005D0A55" w:rsidRPr="00F57F4B" w:rsidRDefault="005D0A55" w:rsidP="00F64EDF">
            <w:pPr>
              <w:jc w:val="center"/>
              <w:rPr>
                <w:sz w:val="24"/>
                <w:szCs w:val="22"/>
              </w:rPr>
            </w:pPr>
            <w:r w:rsidRPr="00F57F4B">
              <w:rPr>
                <w:sz w:val="24"/>
                <w:szCs w:val="22"/>
              </w:rPr>
              <w:t>1.1</w:t>
            </w:r>
          </w:p>
        </w:tc>
        <w:tc>
          <w:tcPr>
            <w:tcW w:w="3940" w:type="dxa"/>
            <w:vAlign w:val="center"/>
          </w:tcPr>
          <w:p w:rsidR="005D0A55" w:rsidRPr="00244EBF" w:rsidRDefault="005D0A55" w:rsidP="00F64EDF">
            <w:pPr>
              <w:jc w:val="left"/>
              <w:rPr>
                <w:sz w:val="24"/>
              </w:rPr>
            </w:pPr>
            <w:r w:rsidRPr="00244EBF">
              <w:rPr>
                <w:sz w:val="24"/>
              </w:rPr>
              <w:t>Количество жителей, имеющих возможность подключения к централизованной системе водоотведения</w:t>
            </w:r>
          </w:p>
        </w:tc>
        <w:tc>
          <w:tcPr>
            <w:tcW w:w="1163" w:type="dxa"/>
            <w:vAlign w:val="center"/>
          </w:tcPr>
          <w:p w:rsidR="005D0A55" w:rsidRPr="005115A6" w:rsidRDefault="005D0A55" w:rsidP="00F64EDF">
            <w:pPr>
              <w:spacing w:line="276" w:lineRule="auto"/>
              <w:jc w:val="center"/>
              <w:rPr>
                <w:sz w:val="22"/>
                <w:szCs w:val="22"/>
              </w:rPr>
            </w:pPr>
            <w:r w:rsidRPr="005115A6">
              <w:rPr>
                <w:sz w:val="22"/>
                <w:szCs w:val="22"/>
              </w:rPr>
              <w:t>Н. пункт</w:t>
            </w:r>
          </w:p>
        </w:tc>
        <w:tc>
          <w:tcPr>
            <w:tcW w:w="1389" w:type="dxa"/>
            <w:vAlign w:val="center"/>
          </w:tcPr>
          <w:p w:rsidR="005D0A55" w:rsidRPr="005115A6" w:rsidRDefault="005D0A55" w:rsidP="00F64EDF">
            <w:pPr>
              <w:spacing w:line="276" w:lineRule="auto"/>
              <w:jc w:val="center"/>
              <w:rPr>
                <w:sz w:val="22"/>
                <w:szCs w:val="22"/>
              </w:rPr>
            </w:pPr>
            <w:r>
              <w:rPr>
                <w:sz w:val="22"/>
                <w:szCs w:val="22"/>
              </w:rPr>
              <w:t>1</w:t>
            </w:r>
          </w:p>
        </w:tc>
        <w:tc>
          <w:tcPr>
            <w:tcW w:w="1328" w:type="dxa"/>
            <w:vAlign w:val="center"/>
          </w:tcPr>
          <w:p w:rsidR="005D0A55" w:rsidRPr="005115A6" w:rsidRDefault="005D0A55" w:rsidP="00F64EDF">
            <w:pPr>
              <w:spacing w:line="276" w:lineRule="auto"/>
              <w:jc w:val="center"/>
              <w:rPr>
                <w:sz w:val="22"/>
                <w:szCs w:val="22"/>
              </w:rPr>
            </w:pPr>
            <w:r>
              <w:rPr>
                <w:sz w:val="22"/>
                <w:szCs w:val="22"/>
              </w:rPr>
              <w:t>1</w:t>
            </w:r>
          </w:p>
        </w:tc>
        <w:tc>
          <w:tcPr>
            <w:tcW w:w="1329" w:type="dxa"/>
            <w:vAlign w:val="center"/>
          </w:tcPr>
          <w:p w:rsidR="005D0A55" w:rsidRPr="005115A6" w:rsidRDefault="005D0A55" w:rsidP="00F64EDF">
            <w:pPr>
              <w:spacing w:line="276" w:lineRule="auto"/>
              <w:jc w:val="center"/>
              <w:rPr>
                <w:sz w:val="22"/>
                <w:szCs w:val="22"/>
              </w:rPr>
            </w:pPr>
            <w:r>
              <w:rPr>
                <w:sz w:val="22"/>
                <w:szCs w:val="22"/>
              </w:rPr>
              <w:t>1</w:t>
            </w:r>
          </w:p>
        </w:tc>
      </w:tr>
      <w:tr w:rsidR="005D0A55" w:rsidRPr="00035D34" w:rsidTr="00F64EDF">
        <w:trPr>
          <w:trHeight w:val="454"/>
          <w:jc w:val="center"/>
        </w:trPr>
        <w:tc>
          <w:tcPr>
            <w:tcW w:w="704" w:type="dxa"/>
            <w:vAlign w:val="center"/>
          </w:tcPr>
          <w:p w:rsidR="005D0A55" w:rsidRPr="00F57F4B" w:rsidRDefault="005D0A55" w:rsidP="00F64EDF">
            <w:pPr>
              <w:jc w:val="center"/>
              <w:rPr>
                <w:sz w:val="24"/>
                <w:szCs w:val="22"/>
              </w:rPr>
            </w:pPr>
            <w:r w:rsidRPr="00F57F4B">
              <w:rPr>
                <w:sz w:val="24"/>
                <w:szCs w:val="22"/>
              </w:rPr>
              <w:t>2.</w:t>
            </w:r>
          </w:p>
        </w:tc>
        <w:tc>
          <w:tcPr>
            <w:tcW w:w="9149" w:type="dxa"/>
            <w:gridSpan w:val="5"/>
            <w:vAlign w:val="center"/>
          </w:tcPr>
          <w:p w:rsidR="005D0A55" w:rsidRPr="00244EBF" w:rsidRDefault="005D0A55" w:rsidP="00F64EDF">
            <w:pPr>
              <w:jc w:val="left"/>
              <w:rPr>
                <w:sz w:val="24"/>
              </w:rPr>
            </w:pPr>
            <w:r w:rsidRPr="00244EBF">
              <w:rPr>
                <w:sz w:val="24"/>
              </w:rPr>
              <w:t>Показатели надежности и бесперебойности систем водоотведения.</w:t>
            </w:r>
          </w:p>
        </w:tc>
      </w:tr>
      <w:tr w:rsidR="005D0A55" w:rsidRPr="00035D34" w:rsidTr="00F64EDF">
        <w:trPr>
          <w:trHeight w:val="454"/>
          <w:jc w:val="center"/>
        </w:trPr>
        <w:tc>
          <w:tcPr>
            <w:tcW w:w="704" w:type="dxa"/>
            <w:vAlign w:val="center"/>
          </w:tcPr>
          <w:p w:rsidR="005D0A55" w:rsidRPr="00F57F4B" w:rsidRDefault="005D0A55" w:rsidP="00F64EDF">
            <w:pPr>
              <w:jc w:val="center"/>
              <w:rPr>
                <w:sz w:val="24"/>
                <w:szCs w:val="22"/>
              </w:rPr>
            </w:pPr>
            <w:r w:rsidRPr="00F57F4B">
              <w:rPr>
                <w:sz w:val="24"/>
                <w:szCs w:val="22"/>
              </w:rPr>
              <w:t>2.1</w:t>
            </w:r>
          </w:p>
        </w:tc>
        <w:tc>
          <w:tcPr>
            <w:tcW w:w="3940" w:type="dxa"/>
            <w:vAlign w:val="center"/>
          </w:tcPr>
          <w:p w:rsidR="005D0A55" w:rsidRPr="00244EBF" w:rsidRDefault="005D0A55" w:rsidP="00F64EDF">
            <w:pPr>
              <w:jc w:val="left"/>
              <w:rPr>
                <w:sz w:val="24"/>
              </w:rPr>
            </w:pPr>
            <w:r w:rsidRPr="00244EBF">
              <w:rPr>
                <w:sz w:val="24"/>
              </w:rPr>
              <w:t>Удельное количество аварий</w:t>
            </w:r>
          </w:p>
        </w:tc>
        <w:tc>
          <w:tcPr>
            <w:tcW w:w="1163" w:type="dxa"/>
            <w:vAlign w:val="center"/>
          </w:tcPr>
          <w:p w:rsidR="005D0A55" w:rsidRPr="00F57F4B" w:rsidRDefault="005D0A55" w:rsidP="00F64EDF">
            <w:pPr>
              <w:jc w:val="center"/>
              <w:rPr>
                <w:sz w:val="24"/>
                <w:szCs w:val="22"/>
              </w:rPr>
            </w:pPr>
            <w:r>
              <w:rPr>
                <w:sz w:val="22"/>
                <w:szCs w:val="22"/>
              </w:rPr>
              <w:t>ед./1 км</w:t>
            </w:r>
          </w:p>
        </w:tc>
        <w:tc>
          <w:tcPr>
            <w:tcW w:w="1389" w:type="dxa"/>
            <w:vAlign w:val="center"/>
          </w:tcPr>
          <w:p w:rsidR="005D0A55" w:rsidRPr="00F57F4B" w:rsidRDefault="005D0A55" w:rsidP="00F64EDF">
            <w:pPr>
              <w:jc w:val="center"/>
              <w:rPr>
                <w:sz w:val="24"/>
                <w:szCs w:val="22"/>
              </w:rPr>
            </w:pPr>
            <w:r>
              <w:rPr>
                <w:sz w:val="24"/>
                <w:szCs w:val="22"/>
              </w:rPr>
              <w:t>н/д</w:t>
            </w:r>
          </w:p>
        </w:tc>
        <w:tc>
          <w:tcPr>
            <w:tcW w:w="1328" w:type="dxa"/>
            <w:vAlign w:val="center"/>
          </w:tcPr>
          <w:p w:rsidR="005D0A55" w:rsidRPr="00F57F4B" w:rsidRDefault="005D0A55" w:rsidP="00F64EDF">
            <w:pPr>
              <w:jc w:val="center"/>
              <w:rPr>
                <w:sz w:val="24"/>
                <w:szCs w:val="22"/>
              </w:rPr>
            </w:pPr>
            <w:r w:rsidRPr="00F57F4B">
              <w:rPr>
                <w:sz w:val="24"/>
                <w:szCs w:val="22"/>
              </w:rPr>
              <w:t>0</w:t>
            </w:r>
          </w:p>
        </w:tc>
        <w:tc>
          <w:tcPr>
            <w:tcW w:w="1329" w:type="dxa"/>
            <w:vAlign w:val="center"/>
          </w:tcPr>
          <w:p w:rsidR="005D0A55" w:rsidRPr="00F57F4B" w:rsidRDefault="005D0A55" w:rsidP="00F64EDF">
            <w:pPr>
              <w:jc w:val="center"/>
              <w:rPr>
                <w:sz w:val="24"/>
                <w:szCs w:val="22"/>
              </w:rPr>
            </w:pPr>
            <w:r w:rsidRPr="00F57F4B">
              <w:rPr>
                <w:sz w:val="24"/>
                <w:szCs w:val="22"/>
              </w:rPr>
              <w:t>0</w:t>
            </w:r>
          </w:p>
        </w:tc>
      </w:tr>
      <w:tr w:rsidR="005D0A55" w:rsidRPr="00035D34" w:rsidTr="00F64EDF">
        <w:trPr>
          <w:trHeight w:val="454"/>
          <w:jc w:val="center"/>
        </w:trPr>
        <w:tc>
          <w:tcPr>
            <w:tcW w:w="704" w:type="dxa"/>
            <w:vAlign w:val="center"/>
          </w:tcPr>
          <w:p w:rsidR="005D0A55" w:rsidRPr="00F57F4B" w:rsidRDefault="005D0A55" w:rsidP="00F64EDF">
            <w:pPr>
              <w:jc w:val="center"/>
              <w:rPr>
                <w:sz w:val="24"/>
                <w:szCs w:val="22"/>
              </w:rPr>
            </w:pPr>
            <w:r>
              <w:rPr>
                <w:sz w:val="24"/>
                <w:szCs w:val="22"/>
              </w:rPr>
              <w:t>2.2</w:t>
            </w:r>
          </w:p>
        </w:tc>
        <w:tc>
          <w:tcPr>
            <w:tcW w:w="3940" w:type="dxa"/>
            <w:vAlign w:val="center"/>
          </w:tcPr>
          <w:p w:rsidR="005D0A55" w:rsidRPr="00244EBF" w:rsidRDefault="005D0A55" w:rsidP="00F64EDF">
            <w:pPr>
              <w:jc w:val="left"/>
              <w:rPr>
                <w:sz w:val="24"/>
              </w:rPr>
            </w:pPr>
            <w:r w:rsidRPr="00244EBF">
              <w:rPr>
                <w:sz w:val="24"/>
              </w:rPr>
              <w:t>Индекс износа сетей водоотведения</w:t>
            </w:r>
          </w:p>
        </w:tc>
        <w:tc>
          <w:tcPr>
            <w:tcW w:w="1163" w:type="dxa"/>
            <w:vAlign w:val="center"/>
          </w:tcPr>
          <w:p w:rsidR="005D0A55" w:rsidRPr="00F57F4B" w:rsidRDefault="005D0A55" w:rsidP="00F64EDF">
            <w:pPr>
              <w:jc w:val="center"/>
              <w:rPr>
                <w:sz w:val="24"/>
                <w:szCs w:val="22"/>
              </w:rPr>
            </w:pPr>
            <w:r>
              <w:rPr>
                <w:sz w:val="24"/>
                <w:szCs w:val="22"/>
              </w:rPr>
              <w:t>%</w:t>
            </w:r>
          </w:p>
        </w:tc>
        <w:tc>
          <w:tcPr>
            <w:tcW w:w="1389" w:type="dxa"/>
            <w:vAlign w:val="center"/>
          </w:tcPr>
          <w:p w:rsidR="005D0A55" w:rsidRPr="00F57F4B" w:rsidRDefault="005D0A55" w:rsidP="00F64EDF">
            <w:pPr>
              <w:jc w:val="center"/>
              <w:rPr>
                <w:sz w:val="24"/>
                <w:szCs w:val="22"/>
              </w:rPr>
            </w:pPr>
            <w:r>
              <w:rPr>
                <w:sz w:val="24"/>
                <w:szCs w:val="22"/>
              </w:rPr>
              <w:t>57-100</w:t>
            </w:r>
          </w:p>
        </w:tc>
        <w:tc>
          <w:tcPr>
            <w:tcW w:w="1328" w:type="dxa"/>
            <w:vAlign w:val="center"/>
          </w:tcPr>
          <w:p w:rsidR="005D0A55" w:rsidRPr="00F57F4B" w:rsidRDefault="005D0A55" w:rsidP="00F64EDF">
            <w:pPr>
              <w:jc w:val="center"/>
              <w:rPr>
                <w:sz w:val="24"/>
                <w:szCs w:val="22"/>
              </w:rPr>
            </w:pPr>
            <w:r>
              <w:rPr>
                <w:sz w:val="24"/>
                <w:szCs w:val="22"/>
              </w:rPr>
              <w:t>0</w:t>
            </w:r>
          </w:p>
        </w:tc>
        <w:tc>
          <w:tcPr>
            <w:tcW w:w="1329" w:type="dxa"/>
            <w:vAlign w:val="center"/>
          </w:tcPr>
          <w:p w:rsidR="005D0A55" w:rsidRPr="00F57F4B" w:rsidRDefault="005D0A55" w:rsidP="00F64EDF">
            <w:pPr>
              <w:jc w:val="center"/>
              <w:rPr>
                <w:sz w:val="24"/>
                <w:szCs w:val="22"/>
              </w:rPr>
            </w:pPr>
            <w:r>
              <w:rPr>
                <w:sz w:val="24"/>
                <w:szCs w:val="22"/>
              </w:rPr>
              <w:t>0</w:t>
            </w:r>
          </w:p>
        </w:tc>
      </w:tr>
      <w:tr w:rsidR="005D0A55" w:rsidRPr="00035D34" w:rsidTr="00F64EDF">
        <w:trPr>
          <w:trHeight w:val="454"/>
          <w:jc w:val="center"/>
        </w:trPr>
        <w:tc>
          <w:tcPr>
            <w:tcW w:w="704" w:type="dxa"/>
            <w:vAlign w:val="center"/>
          </w:tcPr>
          <w:p w:rsidR="005D0A55" w:rsidRPr="00F57F4B" w:rsidRDefault="005D0A55" w:rsidP="00F64EDF">
            <w:pPr>
              <w:jc w:val="center"/>
              <w:rPr>
                <w:sz w:val="24"/>
                <w:szCs w:val="22"/>
              </w:rPr>
            </w:pPr>
            <w:r w:rsidRPr="00F57F4B">
              <w:rPr>
                <w:sz w:val="24"/>
                <w:szCs w:val="22"/>
              </w:rPr>
              <w:t>3.</w:t>
            </w:r>
          </w:p>
        </w:tc>
        <w:tc>
          <w:tcPr>
            <w:tcW w:w="9149" w:type="dxa"/>
            <w:gridSpan w:val="5"/>
            <w:vAlign w:val="center"/>
          </w:tcPr>
          <w:p w:rsidR="005D0A55" w:rsidRPr="00244EBF" w:rsidRDefault="005D0A55" w:rsidP="00F64EDF">
            <w:pPr>
              <w:jc w:val="left"/>
              <w:rPr>
                <w:sz w:val="24"/>
              </w:rPr>
            </w:pPr>
            <w:r w:rsidRPr="00244EBF">
              <w:rPr>
                <w:sz w:val="24"/>
              </w:rPr>
              <w:t>Показатель качества обслуживания абонентов</w:t>
            </w:r>
          </w:p>
        </w:tc>
      </w:tr>
      <w:tr w:rsidR="005D0A55" w:rsidRPr="00035D34" w:rsidTr="00F64EDF">
        <w:trPr>
          <w:trHeight w:val="454"/>
          <w:jc w:val="center"/>
        </w:trPr>
        <w:tc>
          <w:tcPr>
            <w:tcW w:w="704" w:type="dxa"/>
            <w:vAlign w:val="center"/>
          </w:tcPr>
          <w:p w:rsidR="005D0A55" w:rsidRPr="00F57F4B" w:rsidRDefault="005D0A55" w:rsidP="00F64EDF">
            <w:pPr>
              <w:jc w:val="center"/>
              <w:rPr>
                <w:sz w:val="24"/>
                <w:szCs w:val="22"/>
              </w:rPr>
            </w:pPr>
            <w:r w:rsidRPr="00F57F4B">
              <w:rPr>
                <w:sz w:val="24"/>
                <w:szCs w:val="22"/>
              </w:rPr>
              <w:t>3.1</w:t>
            </w:r>
          </w:p>
        </w:tc>
        <w:tc>
          <w:tcPr>
            <w:tcW w:w="3940" w:type="dxa"/>
            <w:vAlign w:val="center"/>
          </w:tcPr>
          <w:p w:rsidR="005D0A55" w:rsidRPr="00244EBF" w:rsidRDefault="005D0A55" w:rsidP="00F64EDF">
            <w:pPr>
              <w:jc w:val="left"/>
              <w:rPr>
                <w:sz w:val="24"/>
              </w:rPr>
            </w:pPr>
            <w:r w:rsidRPr="00244EBF">
              <w:rPr>
                <w:sz w:val="24"/>
              </w:rPr>
              <w:t xml:space="preserve">Доля заявок на подключение, </w:t>
            </w:r>
          </w:p>
          <w:p w:rsidR="005D0A55" w:rsidRPr="00244EBF" w:rsidRDefault="005D0A55" w:rsidP="00F64EDF">
            <w:pPr>
              <w:jc w:val="left"/>
              <w:rPr>
                <w:sz w:val="24"/>
              </w:rPr>
            </w:pPr>
            <w:r w:rsidRPr="00244EBF">
              <w:rPr>
                <w:sz w:val="24"/>
              </w:rPr>
              <w:t>исполненная по итогам года</w:t>
            </w:r>
          </w:p>
        </w:tc>
        <w:tc>
          <w:tcPr>
            <w:tcW w:w="1163" w:type="dxa"/>
            <w:vAlign w:val="center"/>
          </w:tcPr>
          <w:p w:rsidR="005D0A55" w:rsidRPr="00F57F4B" w:rsidRDefault="005D0A55" w:rsidP="00F64EDF">
            <w:pPr>
              <w:jc w:val="center"/>
              <w:rPr>
                <w:sz w:val="24"/>
                <w:szCs w:val="22"/>
              </w:rPr>
            </w:pPr>
            <w:r w:rsidRPr="00F57F4B">
              <w:rPr>
                <w:sz w:val="24"/>
                <w:szCs w:val="22"/>
              </w:rPr>
              <w:t>%</w:t>
            </w:r>
          </w:p>
        </w:tc>
        <w:tc>
          <w:tcPr>
            <w:tcW w:w="1389" w:type="dxa"/>
            <w:vAlign w:val="center"/>
          </w:tcPr>
          <w:p w:rsidR="005D0A55" w:rsidRPr="00F57F4B" w:rsidRDefault="005D0A55" w:rsidP="00F64EDF">
            <w:pPr>
              <w:jc w:val="center"/>
              <w:rPr>
                <w:sz w:val="24"/>
                <w:szCs w:val="22"/>
              </w:rPr>
            </w:pPr>
            <w:r>
              <w:rPr>
                <w:sz w:val="24"/>
                <w:szCs w:val="22"/>
              </w:rPr>
              <w:t>н/д</w:t>
            </w:r>
          </w:p>
        </w:tc>
        <w:tc>
          <w:tcPr>
            <w:tcW w:w="1328" w:type="dxa"/>
            <w:vAlign w:val="center"/>
          </w:tcPr>
          <w:p w:rsidR="005D0A55" w:rsidRPr="00F57F4B" w:rsidRDefault="005D0A55" w:rsidP="00F64EDF">
            <w:pPr>
              <w:jc w:val="center"/>
              <w:rPr>
                <w:sz w:val="24"/>
                <w:szCs w:val="22"/>
              </w:rPr>
            </w:pPr>
            <w:r>
              <w:rPr>
                <w:sz w:val="24"/>
                <w:szCs w:val="22"/>
              </w:rPr>
              <w:t>100</w:t>
            </w:r>
          </w:p>
        </w:tc>
        <w:tc>
          <w:tcPr>
            <w:tcW w:w="1329" w:type="dxa"/>
            <w:vAlign w:val="center"/>
          </w:tcPr>
          <w:p w:rsidR="005D0A55" w:rsidRPr="00F57F4B" w:rsidRDefault="005D0A55" w:rsidP="00F64EDF">
            <w:pPr>
              <w:jc w:val="center"/>
              <w:rPr>
                <w:sz w:val="24"/>
                <w:szCs w:val="22"/>
              </w:rPr>
            </w:pPr>
            <w:r>
              <w:rPr>
                <w:sz w:val="24"/>
                <w:szCs w:val="22"/>
              </w:rPr>
              <w:t>100</w:t>
            </w:r>
          </w:p>
        </w:tc>
      </w:tr>
      <w:tr w:rsidR="005D0A55" w:rsidRPr="00035D34" w:rsidTr="00F64EDF">
        <w:trPr>
          <w:trHeight w:val="454"/>
          <w:jc w:val="center"/>
        </w:trPr>
        <w:tc>
          <w:tcPr>
            <w:tcW w:w="704" w:type="dxa"/>
            <w:vAlign w:val="center"/>
          </w:tcPr>
          <w:p w:rsidR="005D0A55" w:rsidRPr="00F57F4B" w:rsidRDefault="005D0A55" w:rsidP="00F64EDF">
            <w:pPr>
              <w:jc w:val="center"/>
              <w:rPr>
                <w:sz w:val="24"/>
                <w:szCs w:val="22"/>
              </w:rPr>
            </w:pPr>
            <w:r w:rsidRPr="00F57F4B">
              <w:rPr>
                <w:sz w:val="24"/>
                <w:szCs w:val="22"/>
              </w:rPr>
              <w:t>4.</w:t>
            </w:r>
          </w:p>
        </w:tc>
        <w:tc>
          <w:tcPr>
            <w:tcW w:w="9149" w:type="dxa"/>
            <w:gridSpan w:val="5"/>
            <w:vAlign w:val="center"/>
          </w:tcPr>
          <w:p w:rsidR="005D0A55" w:rsidRPr="00244EBF" w:rsidRDefault="005D0A55" w:rsidP="00F64EDF">
            <w:pPr>
              <w:jc w:val="left"/>
              <w:rPr>
                <w:sz w:val="24"/>
              </w:rPr>
            </w:pPr>
            <w:r w:rsidRPr="00244EBF">
              <w:rPr>
                <w:sz w:val="24"/>
              </w:rPr>
              <w:t>Показатель качества очистки сточных вод</w:t>
            </w:r>
          </w:p>
        </w:tc>
      </w:tr>
      <w:tr w:rsidR="005D0A55" w:rsidRPr="00035D34" w:rsidTr="00F64EDF">
        <w:trPr>
          <w:trHeight w:val="454"/>
          <w:jc w:val="center"/>
        </w:trPr>
        <w:tc>
          <w:tcPr>
            <w:tcW w:w="704" w:type="dxa"/>
            <w:vAlign w:val="center"/>
          </w:tcPr>
          <w:p w:rsidR="005D0A55" w:rsidRPr="00F57F4B" w:rsidRDefault="005D0A55" w:rsidP="00F64EDF">
            <w:pPr>
              <w:jc w:val="center"/>
              <w:rPr>
                <w:sz w:val="24"/>
                <w:szCs w:val="22"/>
              </w:rPr>
            </w:pPr>
            <w:r w:rsidRPr="00F57F4B">
              <w:rPr>
                <w:sz w:val="24"/>
                <w:szCs w:val="22"/>
              </w:rPr>
              <w:t>4.1</w:t>
            </w:r>
          </w:p>
        </w:tc>
        <w:tc>
          <w:tcPr>
            <w:tcW w:w="3940" w:type="dxa"/>
            <w:vAlign w:val="center"/>
          </w:tcPr>
          <w:p w:rsidR="005D0A55" w:rsidRPr="00244EBF" w:rsidRDefault="005D0A55" w:rsidP="00F64EDF">
            <w:pPr>
              <w:jc w:val="left"/>
              <w:rPr>
                <w:sz w:val="24"/>
              </w:rPr>
            </w:pPr>
            <w:r w:rsidRPr="00244EBF">
              <w:rPr>
                <w:sz w:val="24"/>
              </w:rPr>
              <w:t xml:space="preserve">Доля сточных вод, подвергающихся </w:t>
            </w:r>
          </w:p>
          <w:p w:rsidR="005D0A55" w:rsidRPr="00244EBF" w:rsidRDefault="005D0A55" w:rsidP="00F64EDF">
            <w:pPr>
              <w:jc w:val="left"/>
              <w:rPr>
                <w:sz w:val="24"/>
              </w:rPr>
            </w:pPr>
            <w:r w:rsidRPr="00244EBF">
              <w:rPr>
                <w:sz w:val="24"/>
              </w:rPr>
              <w:t xml:space="preserve">очистке, в общем объеме </w:t>
            </w:r>
          </w:p>
          <w:p w:rsidR="005D0A55" w:rsidRPr="00244EBF" w:rsidRDefault="005D0A55" w:rsidP="00F64EDF">
            <w:pPr>
              <w:jc w:val="left"/>
              <w:rPr>
                <w:sz w:val="24"/>
              </w:rPr>
            </w:pPr>
            <w:r w:rsidRPr="00244EBF">
              <w:rPr>
                <w:sz w:val="24"/>
              </w:rPr>
              <w:t>сбрасываемых сточных вод</w:t>
            </w:r>
          </w:p>
        </w:tc>
        <w:tc>
          <w:tcPr>
            <w:tcW w:w="1163" w:type="dxa"/>
            <w:vAlign w:val="center"/>
          </w:tcPr>
          <w:p w:rsidR="005D0A55" w:rsidRPr="00F57F4B" w:rsidRDefault="005D0A55" w:rsidP="00F64EDF">
            <w:pPr>
              <w:jc w:val="center"/>
              <w:rPr>
                <w:sz w:val="24"/>
                <w:szCs w:val="22"/>
              </w:rPr>
            </w:pPr>
            <w:r w:rsidRPr="00F57F4B">
              <w:rPr>
                <w:sz w:val="24"/>
                <w:szCs w:val="22"/>
              </w:rPr>
              <w:t>%</w:t>
            </w:r>
          </w:p>
        </w:tc>
        <w:tc>
          <w:tcPr>
            <w:tcW w:w="1389" w:type="dxa"/>
            <w:vAlign w:val="center"/>
          </w:tcPr>
          <w:p w:rsidR="005D0A55" w:rsidRPr="00F57F4B" w:rsidRDefault="005D0A55" w:rsidP="00F64EDF">
            <w:pPr>
              <w:jc w:val="center"/>
              <w:rPr>
                <w:sz w:val="24"/>
                <w:szCs w:val="22"/>
              </w:rPr>
            </w:pPr>
            <w:r>
              <w:rPr>
                <w:sz w:val="24"/>
                <w:szCs w:val="22"/>
              </w:rPr>
              <w:t>0</w:t>
            </w:r>
          </w:p>
        </w:tc>
        <w:tc>
          <w:tcPr>
            <w:tcW w:w="1328" w:type="dxa"/>
            <w:vAlign w:val="center"/>
          </w:tcPr>
          <w:p w:rsidR="005D0A55" w:rsidRPr="00F57F4B" w:rsidRDefault="005D0A55" w:rsidP="00F64EDF">
            <w:pPr>
              <w:jc w:val="center"/>
              <w:rPr>
                <w:sz w:val="24"/>
                <w:szCs w:val="22"/>
              </w:rPr>
            </w:pPr>
            <w:r>
              <w:rPr>
                <w:sz w:val="24"/>
                <w:szCs w:val="22"/>
              </w:rPr>
              <w:t>100</w:t>
            </w:r>
          </w:p>
        </w:tc>
        <w:tc>
          <w:tcPr>
            <w:tcW w:w="1329" w:type="dxa"/>
            <w:vAlign w:val="center"/>
          </w:tcPr>
          <w:p w:rsidR="005D0A55" w:rsidRPr="00F57F4B" w:rsidRDefault="005D0A55" w:rsidP="00F64EDF">
            <w:pPr>
              <w:jc w:val="center"/>
              <w:rPr>
                <w:sz w:val="24"/>
                <w:szCs w:val="22"/>
              </w:rPr>
            </w:pPr>
            <w:r>
              <w:rPr>
                <w:sz w:val="24"/>
                <w:szCs w:val="22"/>
              </w:rPr>
              <w:t>100</w:t>
            </w:r>
          </w:p>
        </w:tc>
      </w:tr>
    </w:tbl>
    <w:p w:rsidR="005D0A55" w:rsidRDefault="005D0A55" w:rsidP="005D0A55">
      <w:pPr>
        <w:pStyle w:val="a3"/>
        <w:jc w:val="center"/>
        <w:rPr>
          <w:rFonts w:eastAsia="MS Mincho"/>
          <w:b/>
          <w:szCs w:val="24"/>
        </w:rPr>
      </w:pPr>
    </w:p>
    <w:p w:rsidR="00504CF5" w:rsidRDefault="00504CF5" w:rsidP="005D0A55">
      <w:pPr>
        <w:pStyle w:val="a3"/>
        <w:jc w:val="center"/>
        <w:rPr>
          <w:rFonts w:eastAsia="MS Mincho"/>
          <w:b/>
          <w:szCs w:val="24"/>
        </w:rPr>
      </w:pPr>
    </w:p>
    <w:p w:rsidR="005D0A55" w:rsidRDefault="005D0A55" w:rsidP="005D0A55">
      <w:pPr>
        <w:pStyle w:val="a3"/>
        <w:spacing w:after="0"/>
        <w:ind w:firstLine="709"/>
        <w:outlineLvl w:val="1"/>
        <w:rPr>
          <w:rFonts w:eastAsia="MS Mincho"/>
          <w:b/>
          <w:szCs w:val="24"/>
        </w:rPr>
      </w:pPr>
      <w:bookmarkStart w:id="66" w:name="_Toc463490502"/>
      <w:bookmarkStart w:id="67" w:name="_Toc467107940"/>
      <w:bookmarkStart w:id="68" w:name="_Toc468699344"/>
      <w:r>
        <w:rPr>
          <w:rFonts w:eastAsia="MS Mincho"/>
          <w:b/>
          <w:szCs w:val="24"/>
        </w:rPr>
        <w:t>5.4. Целевые показатели развития систем централизованного электроснабжения</w:t>
      </w:r>
      <w:bookmarkEnd w:id="66"/>
      <w:bookmarkEnd w:id="67"/>
      <w:bookmarkEnd w:id="68"/>
    </w:p>
    <w:p w:rsidR="005D0A55" w:rsidRPr="00AD00A8" w:rsidRDefault="005D0A55" w:rsidP="005D0A55">
      <w:pPr>
        <w:pStyle w:val="a3"/>
        <w:spacing w:after="0"/>
        <w:ind w:firstLine="709"/>
        <w:jc w:val="right"/>
        <w:rPr>
          <w:rFonts w:eastAsia="MS Mincho"/>
          <w:szCs w:val="24"/>
        </w:rPr>
      </w:pPr>
      <w:r>
        <w:rPr>
          <w:rFonts w:eastAsia="MS Mincho"/>
          <w:szCs w:val="24"/>
        </w:rPr>
        <w:t>Таблица 5</w:t>
      </w:r>
      <w:r w:rsidRPr="00AD00A8">
        <w:rPr>
          <w:rFonts w:eastAsia="MS Mincho"/>
          <w:szCs w:val="24"/>
        </w:rPr>
        <w:t>.</w:t>
      </w:r>
      <w:r>
        <w:rPr>
          <w:rFonts w:eastAsia="MS Mincho"/>
          <w:szCs w:val="24"/>
        </w:rPr>
        <w:t>4</w:t>
      </w:r>
      <w:r w:rsidRPr="00AD00A8">
        <w:rPr>
          <w:rFonts w:eastAsia="MS Mincho"/>
          <w:szCs w:val="24"/>
        </w:rPr>
        <w:t>.1</w:t>
      </w:r>
    </w:p>
    <w:p w:rsidR="005D0A55" w:rsidRDefault="005D0A55" w:rsidP="005D0A55">
      <w:pPr>
        <w:pStyle w:val="a3"/>
        <w:tabs>
          <w:tab w:val="left" w:pos="0"/>
        </w:tabs>
        <w:jc w:val="center"/>
        <w:rPr>
          <w:rFonts w:eastAsia="MS Mincho"/>
          <w:b/>
          <w:szCs w:val="24"/>
        </w:rPr>
      </w:pPr>
      <w:r>
        <w:rPr>
          <w:rFonts w:eastAsia="MS Mincho"/>
          <w:b/>
          <w:szCs w:val="24"/>
        </w:rPr>
        <w:t>Целевые показатели развития систем централизованного электроснабжения</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940"/>
        <w:gridCol w:w="1163"/>
        <w:gridCol w:w="1389"/>
        <w:gridCol w:w="1328"/>
        <w:gridCol w:w="1329"/>
      </w:tblGrid>
      <w:tr w:rsidR="005D0A55" w:rsidRPr="00EB3346" w:rsidTr="00F64EDF">
        <w:trPr>
          <w:trHeight w:val="454"/>
          <w:jc w:val="center"/>
        </w:trPr>
        <w:tc>
          <w:tcPr>
            <w:tcW w:w="704" w:type="dxa"/>
            <w:vMerge w:val="restart"/>
            <w:vAlign w:val="center"/>
          </w:tcPr>
          <w:p w:rsidR="005D0A55" w:rsidRPr="00EB3346" w:rsidRDefault="005D0A55" w:rsidP="00F64EDF">
            <w:pPr>
              <w:jc w:val="center"/>
              <w:rPr>
                <w:sz w:val="24"/>
                <w:szCs w:val="22"/>
              </w:rPr>
            </w:pPr>
            <w:r w:rsidRPr="00EB3346">
              <w:rPr>
                <w:sz w:val="24"/>
                <w:szCs w:val="22"/>
              </w:rPr>
              <w:t>№</w:t>
            </w:r>
          </w:p>
        </w:tc>
        <w:tc>
          <w:tcPr>
            <w:tcW w:w="3940" w:type="dxa"/>
            <w:vMerge w:val="restart"/>
            <w:vAlign w:val="center"/>
          </w:tcPr>
          <w:p w:rsidR="005D0A55" w:rsidRPr="00EB3346" w:rsidRDefault="005D0A55" w:rsidP="00F64EDF">
            <w:pPr>
              <w:jc w:val="center"/>
              <w:rPr>
                <w:sz w:val="24"/>
                <w:szCs w:val="22"/>
              </w:rPr>
            </w:pPr>
            <w:r w:rsidRPr="00EB3346">
              <w:rPr>
                <w:sz w:val="24"/>
                <w:szCs w:val="22"/>
              </w:rPr>
              <w:t>Показатель</w:t>
            </w:r>
          </w:p>
        </w:tc>
        <w:tc>
          <w:tcPr>
            <w:tcW w:w="1163" w:type="dxa"/>
            <w:vMerge w:val="restart"/>
            <w:vAlign w:val="center"/>
          </w:tcPr>
          <w:p w:rsidR="005D0A55" w:rsidRPr="00EB3346" w:rsidRDefault="005D0A55" w:rsidP="00F64EDF">
            <w:pPr>
              <w:jc w:val="center"/>
              <w:rPr>
                <w:sz w:val="24"/>
                <w:szCs w:val="22"/>
              </w:rPr>
            </w:pPr>
            <w:r w:rsidRPr="00EB3346">
              <w:rPr>
                <w:sz w:val="24"/>
                <w:szCs w:val="22"/>
              </w:rPr>
              <w:t>Ед. изм.</w:t>
            </w:r>
          </w:p>
        </w:tc>
        <w:tc>
          <w:tcPr>
            <w:tcW w:w="1389" w:type="dxa"/>
            <w:vMerge w:val="restart"/>
            <w:vAlign w:val="center"/>
          </w:tcPr>
          <w:p w:rsidR="005D0A55" w:rsidRPr="00EB3346" w:rsidRDefault="005D0A55" w:rsidP="00F64EDF">
            <w:pPr>
              <w:ind w:left="-108" w:right="-108"/>
              <w:jc w:val="center"/>
              <w:rPr>
                <w:sz w:val="24"/>
                <w:szCs w:val="22"/>
              </w:rPr>
            </w:pPr>
            <w:r w:rsidRPr="00EB3346">
              <w:rPr>
                <w:sz w:val="24"/>
                <w:szCs w:val="22"/>
              </w:rPr>
              <w:t>Базовый показатель,</w:t>
            </w:r>
          </w:p>
          <w:p w:rsidR="005D0A55" w:rsidRPr="00EB3346" w:rsidRDefault="005D0A55" w:rsidP="00F64EDF">
            <w:pPr>
              <w:ind w:left="-108" w:right="-108"/>
              <w:jc w:val="center"/>
              <w:rPr>
                <w:sz w:val="24"/>
                <w:szCs w:val="22"/>
              </w:rPr>
            </w:pPr>
            <w:r w:rsidRPr="00EB3346">
              <w:rPr>
                <w:sz w:val="24"/>
                <w:szCs w:val="22"/>
              </w:rPr>
              <w:t>201</w:t>
            </w:r>
            <w:r>
              <w:rPr>
                <w:sz w:val="24"/>
                <w:szCs w:val="22"/>
              </w:rPr>
              <w:t>6</w:t>
            </w:r>
            <w:r w:rsidRPr="00EB3346">
              <w:rPr>
                <w:sz w:val="24"/>
                <w:szCs w:val="22"/>
              </w:rPr>
              <w:t xml:space="preserve"> г.</w:t>
            </w:r>
          </w:p>
        </w:tc>
        <w:tc>
          <w:tcPr>
            <w:tcW w:w="2657" w:type="dxa"/>
            <w:gridSpan w:val="2"/>
            <w:vAlign w:val="center"/>
          </w:tcPr>
          <w:p w:rsidR="005D0A55" w:rsidRPr="00EB3346" w:rsidRDefault="005D0A55" w:rsidP="00F64EDF">
            <w:pPr>
              <w:jc w:val="center"/>
              <w:rPr>
                <w:sz w:val="24"/>
                <w:szCs w:val="22"/>
              </w:rPr>
            </w:pPr>
            <w:r w:rsidRPr="00EB3346">
              <w:rPr>
                <w:sz w:val="24"/>
                <w:szCs w:val="22"/>
              </w:rPr>
              <w:t>Целевые показатели</w:t>
            </w:r>
          </w:p>
        </w:tc>
      </w:tr>
      <w:tr w:rsidR="005D0A55" w:rsidRPr="00EB3346" w:rsidTr="00F64EDF">
        <w:trPr>
          <w:trHeight w:val="454"/>
          <w:jc w:val="center"/>
        </w:trPr>
        <w:tc>
          <w:tcPr>
            <w:tcW w:w="704" w:type="dxa"/>
            <w:vMerge/>
            <w:vAlign w:val="center"/>
          </w:tcPr>
          <w:p w:rsidR="005D0A55" w:rsidRPr="00EB3346" w:rsidRDefault="005D0A55" w:rsidP="00F64EDF">
            <w:pPr>
              <w:jc w:val="center"/>
              <w:rPr>
                <w:sz w:val="24"/>
                <w:szCs w:val="22"/>
              </w:rPr>
            </w:pPr>
          </w:p>
        </w:tc>
        <w:tc>
          <w:tcPr>
            <w:tcW w:w="3940" w:type="dxa"/>
            <w:vMerge/>
            <w:vAlign w:val="center"/>
          </w:tcPr>
          <w:p w:rsidR="005D0A55" w:rsidRPr="00EB3346" w:rsidRDefault="005D0A55" w:rsidP="00F64EDF">
            <w:pPr>
              <w:jc w:val="center"/>
              <w:rPr>
                <w:sz w:val="24"/>
                <w:szCs w:val="22"/>
              </w:rPr>
            </w:pPr>
          </w:p>
        </w:tc>
        <w:tc>
          <w:tcPr>
            <w:tcW w:w="1163" w:type="dxa"/>
            <w:vMerge/>
            <w:vAlign w:val="center"/>
          </w:tcPr>
          <w:p w:rsidR="005D0A55" w:rsidRPr="00EB3346" w:rsidRDefault="005D0A55" w:rsidP="00F64EDF">
            <w:pPr>
              <w:jc w:val="center"/>
              <w:rPr>
                <w:sz w:val="24"/>
                <w:szCs w:val="22"/>
              </w:rPr>
            </w:pPr>
          </w:p>
        </w:tc>
        <w:tc>
          <w:tcPr>
            <w:tcW w:w="1389" w:type="dxa"/>
            <w:vMerge/>
            <w:vAlign w:val="center"/>
          </w:tcPr>
          <w:p w:rsidR="005D0A55" w:rsidRPr="00EB3346" w:rsidRDefault="005D0A55" w:rsidP="00F64EDF">
            <w:pPr>
              <w:jc w:val="center"/>
              <w:rPr>
                <w:sz w:val="24"/>
                <w:szCs w:val="22"/>
              </w:rPr>
            </w:pPr>
          </w:p>
        </w:tc>
        <w:tc>
          <w:tcPr>
            <w:tcW w:w="1328" w:type="dxa"/>
            <w:vAlign w:val="center"/>
          </w:tcPr>
          <w:p w:rsidR="005D0A55" w:rsidRPr="00EB3346" w:rsidRDefault="005D0A55" w:rsidP="00F64EDF">
            <w:pPr>
              <w:spacing w:line="276" w:lineRule="auto"/>
              <w:jc w:val="center"/>
              <w:rPr>
                <w:sz w:val="22"/>
                <w:szCs w:val="22"/>
              </w:rPr>
            </w:pPr>
            <w:r w:rsidRPr="00EB3346">
              <w:rPr>
                <w:sz w:val="22"/>
                <w:szCs w:val="22"/>
              </w:rPr>
              <w:t>201</w:t>
            </w:r>
            <w:r>
              <w:rPr>
                <w:sz w:val="22"/>
                <w:szCs w:val="22"/>
              </w:rPr>
              <w:t>7</w:t>
            </w:r>
            <w:r w:rsidRPr="00EB3346">
              <w:rPr>
                <w:sz w:val="22"/>
                <w:szCs w:val="22"/>
              </w:rPr>
              <w:t>-20</w:t>
            </w:r>
            <w:r>
              <w:rPr>
                <w:sz w:val="22"/>
                <w:szCs w:val="22"/>
              </w:rPr>
              <w:t>22</w:t>
            </w:r>
            <w:r w:rsidRPr="00EB3346">
              <w:rPr>
                <w:sz w:val="22"/>
                <w:szCs w:val="22"/>
              </w:rPr>
              <w:t xml:space="preserve"> гг.</w:t>
            </w:r>
          </w:p>
        </w:tc>
        <w:tc>
          <w:tcPr>
            <w:tcW w:w="1329" w:type="dxa"/>
            <w:vAlign w:val="center"/>
          </w:tcPr>
          <w:p w:rsidR="005D0A55" w:rsidRPr="00EB3346" w:rsidRDefault="005D0A55" w:rsidP="00F64EDF">
            <w:pPr>
              <w:spacing w:line="276" w:lineRule="auto"/>
              <w:jc w:val="center"/>
              <w:rPr>
                <w:sz w:val="22"/>
                <w:szCs w:val="22"/>
              </w:rPr>
            </w:pPr>
            <w:r w:rsidRPr="00EB3346">
              <w:rPr>
                <w:sz w:val="22"/>
                <w:szCs w:val="22"/>
              </w:rPr>
              <w:t>202</w:t>
            </w:r>
            <w:r>
              <w:rPr>
                <w:sz w:val="22"/>
                <w:szCs w:val="22"/>
              </w:rPr>
              <w:t>3</w:t>
            </w:r>
            <w:r w:rsidRPr="00EB3346">
              <w:rPr>
                <w:sz w:val="22"/>
                <w:szCs w:val="22"/>
              </w:rPr>
              <w:t>-203</w:t>
            </w:r>
            <w:r>
              <w:rPr>
                <w:sz w:val="22"/>
                <w:szCs w:val="22"/>
              </w:rPr>
              <w:t>2</w:t>
            </w:r>
            <w:r w:rsidRPr="00EB3346">
              <w:rPr>
                <w:sz w:val="22"/>
                <w:szCs w:val="22"/>
              </w:rPr>
              <w:t xml:space="preserve"> гг.</w:t>
            </w:r>
          </w:p>
        </w:tc>
      </w:tr>
      <w:tr w:rsidR="005D0A55" w:rsidRPr="00EB3346" w:rsidTr="00F64EDF">
        <w:trPr>
          <w:trHeight w:val="454"/>
          <w:jc w:val="center"/>
        </w:trPr>
        <w:tc>
          <w:tcPr>
            <w:tcW w:w="704" w:type="dxa"/>
            <w:vAlign w:val="center"/>
          </w:tcPr>
          <w:p w:rsidR="005D0A55" w:rsidRPr="00EB3346" w:rsidRDefault="005D0A55" w:rsidP="00F64EDF">
            <w:pPr>
              <w:jc w:val="center"/>
              <w:rPr>
                <w:sz w:val="24"/>
                <w:szCs w:val="22"/>
              </w:rPr>
            </w:pPr>
            <w:r w:rsidRPr="00EB3346">
              <w:rPr>
                <w:sz w:val="24"/>
                <w:szCs w:val="22"/>
              </w:rPr>
              <w:t>1.</w:t>
            </w:r>
          </w:p>
        </w:tc>
        <w:tc>
          <w:tcPr>
            <w:tcW w:w="9149" w:type="dxa"/>
            <w:gridSpan w:val="5"/>
            <w:vAlign w:val="center"/>
          </w:tcPr>
          <w:p w:rsidR="005D0A55" w:rsidRPr="00EB3346" w:rsidRDefault="005D0A55" w:rsidP="00F64EDF">
            <w:pPr>
              <w:jc w:val="left"/>
              <w:rPr>
                <w:sz w:val="24"/>
                <w:szCs w:val="22"/>
              </w:rPr>
            </w:pPr>
            <w:r w:rsidRPr="00EB3346">
              <w:rPr>
                <w:sz w:val="24"/>
                <w:szCs w:val="22"/>
              </w:rPr>
              <w:t>Показатель обеспеченности населения услугами централизованного газоснабжения</w:t>
            </w:r>
          </w:p>
        </w:tc>
      </w:tr>
      <w:tr w:rsidR="005D0A55" w:rsidRPr="00EB3346" w:rsidTr="00F64EDF">
        <w:trPr>
          <w:trHeight w:val="454"/>
          <w:jc w:val="center"/>
        </w:trPr>
        <w:tc>
          <w:tcPr>
            <w:tcW w:w="704" w:type="dxa"/>
            <w:vAlign w:val="center"/>
          </w:tcPr>
          <w:p w:rsidR="005D0A55" w:rsidRPr="00EB3346" w:rsidRDefault="005D0A55" w:rsidP="00F64EDF">
            <w:pPr>
              <w:jc w:val="center"/>
              <w:rPr>
                <w:sz w:val="24"/>
                <w:szCs w:val="22"/>
              </w:rPr>
            </w:pPr>
            <w:r w:rsidRPr="00EB3346">
              <w:rPr>
                <w:sz w:val="24"/>
                <w:szCs w:val="22"/>
              </w:rPr>
              <w:t>1.1</w:t>
            </w:r>
          </w:p>
        </w:tc>
        <w:tc>
          <w:tcPr>
            <w:tcW w:w="3940" w:type="dxa"/>
            <w:vAlign w:val="center"/>
          </w:tcPr>
          <w:p w:rsidR="005D0A55" w:rsidRPr="00EB3346" w:rsidRDefault="005D0A55" w:rsidP="00F64EDF">
            <w:pPr>
              <w:jc w:val="left"/>
              <w:rPr>
                <w:sz w:val="24"/>
                <w:szCs w:val="22"/>
              </w:rPr>
            </w:pPr>
            <w:r w:rsidRPr="00EB3346">
              <w:rPr>
                <w:sz w:val="22"/>
                <w:szCs w:val="22"/>
              </w:rPr>
              <w:t>Доля объектов существующей жилой застройки и общественных и промышленных зданий (сооружений) подключенных к централизованной системе электроснабжения</w:t>
            </w:r>
          </w:p>
        </w:tc>
        <w:tc>
          <w:tcPr>
            <w:tcW w:w="1163" w:type="dxa"/>
            <w:vAlign w:val="center"/>
          </w:tcPr>
          <w:p w:rsidR="005D0A55" w:rsidRPr="00EB3346" w:rsidRDefault="005D0A55" w:rsidP="00F64EDF">
            <w:pPr>
              <w:jc w:val="center"/>
              <w:rPr>
                <w:sz w:val="24"/>
                <w:szCs w:val="22"/>
              </w:rPr>
            </w:pPr>
            <w:r w:rsidRPr="00EB3346">
              <w:rPr>
                <w:sz w:val="24"/>
                <w:szCs w:val="22"/>
              </w:rPr>
              <w:t>%</w:t>
            </w:r>
          </w:p>
        </w:tc>
        <w:tc>
          <w:tcPr>
            <w:tcW w:w="1389" w:type="dxa"/>
            <w:vAlign w:val="center"/>
          </w:tcPr>
          <w:p w:rsidR="005D0A55" w:rsidRPr="00EB3346" w:rsidRDefault="005D0A55" w:rsidP="00F64EDF">
            <w:pPr>
              <w:jc w:val="center"/>
              <w:rPr>
                <w:sz w:val="24"/>
                <w:szCs w:val="22"/>
              </w:rPr>
            </w:pPr>
            <w:r w:rsidRPr="00EB3346">
              <w:rPr>
                <w:sz w:val="24"/>
                <w:szCs w:val="22"/>
              </w:rPr>
              <w:t>100</w:t>
            </w:r>
          </w:p>
        </w:tc>
        <w:tc>
          <w:tcPr>
            <w:tcW w:w="1328" w:type="dxa"/>
            <w:vAlign w:val="center"/>
          </w:tcPr>
          <w:p w:rsidR="005D0A55" w:rsidRPr="00EB3346" w:rsidRDefault="005D0A55" w:rsidP="00F64EDF">
            <w:pPr>
              <w:jc w:val="center"/>
              <w:rPr>
                <w:sz w:val="24"/>
                <w:szCs w:val="22"/>
              </w:rPr>
            </w:pPr>
            <w:r w:rsidRPr="00EB3346">
              <w:rPr>
                <w:sz w:val="24"/>
                <w:szCs w:val="22"/>
              </w:rPr>
              <w:t>100</w:t>
            </w:r>
          </w:p>
        </w:tc>
        <w:tc>
          <w:tcPr>
            <w:tcW w:w="1329" w:type="dxa"/>
            <w:vAlign w:val="center"/>
          </w:tcPr>
          <w:p w:rsidR="005D0A55" w:rsidRPr="00EB3346" w:rsidRDefault="005D0A55" w:rsidP="00F64EDF">
            <w:pPr>
              <w:jc w:val="center"/>
              <w:rPr>
                <w:sz w:val="24"/>
                <w:szCs w:val="22"/>
              </w:rPr>
            </w:pPr>
            <w:r w:rsidRPr="00EB3346">
              <w:rPr>
                <w:sz w:val="24"/>
                <w:szCs w:val="22"/>
              </w:rPr>
              <w:t>100</w:t>
            </w:r>
          </w:p>
        </w:tc>
      </w:tr>
      <w:tr w:rsidR="005D0A55" w:rsidRPr="00EB3346" w:rsidTr="00F64EDF">
        <w:trPr>
          <w:trHeight w:val="454"/>
          <w:jc w:val="center"/>
        </w:trPr>
        <w:tc>
          <w:tcPr>
            <w:tcW w:w="704" w:type="dxa"/>
            <w:vAlign w:val="center"/>
          </w:tcPr>
          <w:p w:rsidR="005D0A55" w:rsidRPr="00EB3346" w:rsidRDefault="005D0A55" w:rsidP="00F64EDF">
            <w:pPr>
              <w:jc w:val="center"/>
              <w:rPr>
                <w:sz w:val="24"/>
                <w:szCs w:val="22"/>
              </w:rPr>
            </w:pPr>
            <w:r w:rsidRPr="00EB3346">
              <w:rPr>
                <w:sz w:val="24"/>
                <w:szCs w:val="22"/>
              </w:rPr>
              <w:t>2.</w:t>
            </w:r>
          </w:p>
        </w:tc>
        <w:tc>
          <w:tcPr>
            <w:tcW w:w="9149" w:type="dxa"/>
            <w:gridSpan w:val="5"/>
            <w:vAlign w:val="center"/>
          </w:tcPr>
          <w:p w:rsidR="005D0A55" w:rsidRPr="00EB3346" w:rsidRDefault="005D0A55" w:rsidP="00F64EDF">
            <w:pPr>
              <w:jc w:val="left"/>
              <w:rPr>
                <w:sz w:val="24"/>
                <w:szCs w:val="22"/>
              </w:rPr>
            </w:pPr>
            <w:r w:rsidRPr="00EB3346">
              <w:rPr>
                <w:sz w:val="24"/>
                <w:szCs w:val="22"/>
              </w:rPr>
              <w:t>Показатели надежности и бесперебойности систем электроснабжения</w:t>
            </w:r>
          </w:p>
        </w:tc>
      </w:tr>
      <w:tr w:rsidR="005D0A55" w:rsidRPr="00EB3346" w:rsidTr="00F64EDF">
        <w:trPr>
          <w:trHeight w:val="454"/>
          <w:jc w:val="center"/>
        </w:trPr>
        <w:tc>
          <w:tcPr>
            <w:tcW w:w="704" w:type="dxa"/>
            <w:vAlign w:val="center"/>
          </w:tcPr>
          <w:p w:rsidR="005D0A55" w:rsidRPr="00EB3346" w:rsidRDefault="005D0A55" w:rsidP="00F64EDF">
            <w:pPr>
              <w:jc w:val="center"/>
              <w:rPr>
                <w:sz w:val="24"/>
                <w:szCs w:val="22"/>
              </w:rPr>
            </w:pPr>
            <w:r w:rsidRPr="00EB3346">
              <w:rPr>
                <w:sz w:val="24"/>
                <w:szCs w:val="22"/>
              </w:rPr>
              <w:t>2.1</w:t>
            </w:r>
          </w:p>
        </w:tc>
        <w:tc>
          <w:tcPr>
            <w:tcW w:w="3940" w:type="dxa"/>
            <w:vAlign w:val="center"/>
          </w:tcPr>
          <w:p w:rsidR="005D0A55" w:rsidRPr="00EB3346" w:rsidRDefault="005D0A55" w:rsidP="00F64EDF">
            <w:pPr>
              <w:jc w:val="left"/>
              <w:rPr>
                <w:sz w:val="24"/>
                <w:szCs w:val="22"/>
              </w:rPr>
            </w:pPr>
            <w:r w:rsidRPr="00EB3346">
              <w:rPr>
                <w:sz w:val="24"/>
                <w:szCs w:val="22"/>
              </w:rPr>
              <w:t>Удельный вес сетей и объектов электроснабжения нуждающихся в реконструкции</w:t>
            </w:r>
          </w:p>
        </w:tc>
        <w:tc>
          <w:tcPr>
            <w:tcW w:w="1163" w:type="dxa"/>
            <w:vAlign w:val="center"/>
          </w:tcPr>
          <w:p w:rsidR="005D0A55" w:rsidRPr="00EB3346" w:rsidRDefault="005D0A55" w:rsidP="00F64EDF">
            <w:pPr>
              <w:jc w:val="center"/>
              <w:rPr>
                <w:sz w:val="24"/>
                <w:szCs w:val="22"/>
              </w:rPr>
            </w:pPr>
            <w:r w:rsidRPr="00EB3346">
              <w:rPr>
                <w:sz w:val="24"/>
                <w:szCs w:val="22"/>
              </w:rPr>
              <w:t>%</w:t>
            </w:r>
          </w:p>
        </w:tc>
        <w:tc>
          <w:tcPr>
            <w:tcW w:w="1389" w:type="dxa"/>
            <w:vAlign w:val="center"/>
          </w:tcPr>
          <w:p w:rsidR="005D0A55" w:rsidRPr="00EB3346" w:rsidRDefault="005D0A55" w:rsidP="00F64EDF">
            <w:pPr>
              <w:jc w:val="center"/>
              <w:rPr>
                <w:sz w:val="24"/>
                <w:szCs w:val="22"/>
              </w:rPr>
            </w:pPr>
            <w:r>
              <w:rPr>
                <w:sz w:val="24"/>
                <w:szCs w:val="22"/>
              </w:rPr>
              <w:t>н/д</w:t>
            </w:r>
          </w:p>
        </w:tc>
        <w:tc>
          <w:tcPr>
            <w:tcW w:w="1328" w:type="dxa"/>
            <w:vAlign w:val="center"/>
          </w:tcPr>
          <w:p w:rsidR="005D0A55" w:rsidRPr="00EB3346" w:rsidRDefault="005D0A55" w:rsidP="00F64EDF">
            <w:pPr>
              <w:jc w:val="center"/>
              <w:rPr>
                <w:sz w:val="24"/>
                <w:szCs w:val="22"/>
              </w:rPr>
            </w:pPr>
            <w:r w:rsidRPr="00EB3346">
              <w:rPr>
                <w:sz w:val="24"/>
                <w:szCs w:val="22"/>
              </w:rPr>
              <w:t>0</w:t>
            </w:r>
          </w:p>
        </w:tc>
        <w:tc>
          <w:tcPr>
            <w:tcW w:w="1329" w:type="dxa"/>
            <w:vAlign w:val="center"/>
          </w:tcPr>
          <w:p w:rsidR="005D0A55" w:rsidRPr="00EB3346" w:rsidRDefault="005D0A55" w:rsidP="00F64EDF">
            <w:pPr>
              <w:jc w:val="center"/>
              <w:rPr>
                <w:sz w:val="24"/>
                <w:szCs w:val="22"/>
              </w:rPr>
            </w:pPr>
            <w:r w:rsidRPr="00EB3346">
              <w:rPr>
                <w:sz w:val="24"/>
                <w:szCs w:val="22"/>
              </w:rPr>
              <w:t>0</w:t>
            </w:r>
          </w:p>
        </w:tc>
      </w:tr>
      <w:tr w:rsidR="005D0A55" w:rsidRPr="00EB3346" w:rsidTr="00F64EDF">
        <w:trPr>
          <w:trHeight w:val="454"/>
          <w:jc w:val="center"/>
        </w:trPr>
        <w:tc>
          <w:tcPr>
            <w:tcW w:w="704" w:type="dxa"/>
            <w:vAlign w:val="center"/>
          </w:tcPr>
          <w:p w:rsidR="005D0A55" w:rsidRPr="00EB3346" w:rsidRDefault="005D0A55" w:rsidP="00F64EDF">
            <w:pPr>
              <w:jc w:val="center"/>
              <w:rPr>
                <w:sz w:val="24"/>
                <w:szCs w:val="22"/>
              </w:rPr>
            </w:pPr>
            <w:r>
              <w:rPr>
                <w:sz w:val="24"/>
                <w:szCs w:val="22"/>
              </w:rPr>
              <w:t>2.2</w:t>
            </w:r>
          </w:p>
        </w:tc>
        <w:tc>
          <w:tcPr>
            <w:tcW w:w="3940" w:type="dxa"/>
            <w:vAlign w:val="center"/>
          </w:tcPr>
          <w:p w:rsidR="005D0A55" w:rsidRPr="00EB3346" w:rsidRDefault="005D0A55" w:rsidP="00F64EDF">
            <w:pPr>
              <w:jc w:val="left"/>
              <w:rPr>
                <w:sz w:val="24"/>
                <w:szCs w:val="22"/>
              </w:rPr>
            </w:pPr>
            <w:r>
              <w:rPr>
                <w:sz w:val="24"/>
                <w:szCs w:val="22"/>
              </w:rPr>
              <w:t>Количество аварий на сетях и объектах электроснабжения</w:t>
            </w:r>
          </w:p>
        </w:tc>
        <w:tc>
          <w:tcPr>
            <w:tcW w:w="1163" w:type="dxa"/>
            <w:vAlign w:val="center"/>
          </w:tcPr>
          <w:p w:rsidR="005D0A55" w:rsidRPr="00EB3346" w:rsidRDefault="005D0A55" w:rsidP="00F64EDF">
            <w:pPr>
              <w:jc w:val="center"/>
              <w:rPr>
                <w:sz w:val="24"/>
                <w:szCs w:val="22"/>
              </w:rPr>
            </w:pPr>
            <w:r>
              <w:rPr>
                <w:sz w:val="24"/>
                <w:szCs w:val="22"/>
              </w:rPr>
              <w:t>шт.</w:t>
            </w:r>
          </w:p>
        </w:tc>
        <w:tc>
          <w:tcPr>
            <w:tcW w:w="1389" w:type="dxa"/>
            <w:vAlign w:val="center"/>
          </w:tcPr>
          <w:p w:rsidR="005D0A55" w:rsidRDefault="005D0A55" w:rsidP="00F64EDF">
            <w:pPr>
              <w:jc w:val="center"/>
              <w:rPr>
                <w:sz w:val="24"/>
                <w:szCs w:val="22"/>
              </w:rPr>
            </w:pPr>
            <w:r>
              <w:rPr>
                <w:sz w:val="24"/>
                <w:szCs w:val="22"/>
              </w:rPr>
              <w:t>н/д</w:t>
            </w:r>
          </w:p>
        </w:tc>
        <w:tc>
          <w:tcPr>
            <w:tcW w:w="1328" w:type="dxa"/>
            <w:vAlign w:val="center"/>
          </w:tcPr>
          <w:p w:rsidR="005D0A55" w:rsidRPr="00EB3346" w:rsidRDefault="005D0A55" w:rsidP="00F64EDF">
            <w:pPr>
              <w:jc w:val="center"/>
              <w:rPr>
                <w:sz w:val="24"/>
                <w:szCs w:val="22"/>
              </w:rPr>
            </w:pPr>
            <w:r>
              <w:rPr>
                <w:sz w:val="24"/>
                <w:szCs w:val="22"/>
              </w:rPr>
              <w:t>0</w:t>
            </w:r>
          </w:p>
        </w:tc>
        <w:tc>
          <w:tcPr>
            <w:tcW w:w="1329" w:type="dxa"/>
            <w:vAlign w:val="center"/>
          </w:tcPr>
          <w:p w:rsidR="005D0A55" w:rsidRPr="00EB3346" w:rsidRDefault="005D0A55" w:rsidP="00F64EDF">
            <w:pPr>
              <w:jc w:val="center"/>
              <w:rPr>
                <w:sz w:val="24"/>
                <w:szCs w:val="22"/>
              </w:rPr>
            </w:pPr>
            <w:r>
              <w:rPr>
                <w:sz w:val="24"/>
                <w:szCs w:val="22"/>
              </w:rPr>
              <w:t>0</w:t>
            </w:r>
          </w:p>
        </w:tc>
      </w:tr>
      <w:tr w:rsidR="005D0A55" w:rsidRPr="00EB3346" w:rsidTr="00F64EDF">
        <w:trPr>
          <w:trHeight w:val="454"/>
          <w:jc w:val="center"/>
        </w:trPr>
        <w:tc>
          <w:tcPr>
            <w:tcW w:w="704" w:type="dxa"/>
            <w:vAlign w:val="center"/>
          </w:tcPr>
          <w:p w:rsidR="005D0A55" w:rsidRPr="00EB3346" w:rsidRDefault="005D0A55" w:rsidP="00F64EDF">
            <w:pPr>
              <w:jc w:val="center"/>
              <w:rPr>
                <w:sz w:val="24"/>
                <w:szCs w:val="22"/>
              </w:rPr>
            </w:pPr>
            <w:r w:rsidRPr="00EB3346">
              <w:rPr>
                <w:sz w:val="24"/>
                <w:szCs w:val="22"/>
              </w:rPr>
              <w:t>3.</w:t>
            </w:r>
          </w:p>
        </w:tc>
        <w:tc>
          <w:tcPr>
            <w:tcW w:w="9149" w:type="dxa"/>
            <w:gridSpan w:val="5"/>
            <w:vAlign w:val="center"/>
          </w:tcPr>
          <w:p w:rsidR="005D0A55" w:rsidRPr="00EB3346" w:rsidRDefault="005D0A55" w:rsidP="00F64EDF">
            <w:pPr>
              <w:jc w:val="left"/>
              <w:rPr>
                <w:sz w:val="24"/>
                <w:szCs w:val="22"/>
              </w:rPr>
            </w:pPr>
            <w:r w:rsidRPr="00EB3346">
              <w:rPr>
                <w:sz w:val="24"/>
                <w:szCs w:val="22"/>
              </w:rPr>
              <w:t>Показатель качества обслуживания абонентов</w:t>
            </w:r>
          </w:p>
        </w:tc>
      </w:tr>
      <w:tr w:rsidR="005D0A55" w:rsidRPr="00EB3346" w:rsidTr="00F64EDF">
        <w:trPr>
          <w:trHeight w:val="454"/>
          <w:jc w:val="center"/>
        </w:trPr>
        <w:tc>
          <w:tcPr>
            <w:tcW w:w="704" w:type="dxa"/>
            <w:vAlign w:val="center"/>
          </w:tcPr>
          <w:p w:rsidR="005D0A55" w:rsidRPr="00EB3346" w:rsidRDefault="005D0A55" w:rsidP="00F64EDF">
            <w:pPr>
              <w:jc w:val="center"/>
              <w:rPr>
                <w:sz w:val="24"/>
                <w:szCs w:val="22"/>
              </w:rPr>
            </w:pPr>
            <w:r w:rsidRPr="00EB3346">
              <w:rPr>
                <w:sz w:val="24"/>
                <w:szCs w:val="22"/>
              </w:rPr>
              <w:lastRenderedPageBreak/>
              <w:t>3.1</w:t>
            </w:r>
          </w:p>
        </w:tc>
        <w:tc>
          <w:tcPr>
            <w:tcW w:w="3940" w:type="dxa"/>
            <w:vAlign w:val="center"/>
          </w:tcPr>
          <w:p w:rsidR="005D0A55" w:rsidRPr="00EB3346" w:rsidRDefault="005D0A55" w:rsidP="00F64EDF">
            <w:pPr>
              <w:jc w:val="left"/>
              <w:rPr>
                <w:sz w:val="24"/>
                <w:szCs w:val="22"/>
              </w:rPr>
            </w:pPr>
            <w:r w:rsidRPr="00EB3346">
              <w:rPr>
                <w:sz w:val="24"/>
                <w:szCs w:val="22"/>
              </w:rPr>
              <w:t xml:space="preserve">Доля заявок на подключение, </w:t>
            </w:r>
          </w:p>
          <w:p w:rsidR="005D0A55" w:rsidRPr="00EB3346" w:rsidRDefault="005D0A55" w:rsidP="00F64EDF">
            <w:pPr>
              <w:jc w:val="left"/>
              <w:rPr>
                <w:sz w:val="24"/>
                <w:szCs w:val="22"/>
              </w:rPr>
            </w:pPr>
            <w:r w:rsidRPr="00EB3346">
              <w:rPr>
                <w:sz w:val="24"/>
                <w:szCs w:val="22"/>
              </w:rPr>
              <w:t>исполненная по итогам года</w:t>
            </w:r>
          </w:p>
        </w:tc>
        <w:tc>
          <w:tcPr>
            <w:tcW w:w="1163" w:type="dxa"/>
            <w:vAlign w:val="center"/>
          </w:tcPr>
          <w:p w:rsidR="005D0A55" w:rsidRPr="00EB3346" w:rsidRDefault="005D0A55" w:rsidP="00F64EDF">
            <w:pPr>
              <w:jc w:val="center"/>
              <w:rPr>
                <w:sz w:val="24"/>
                <w:szCs w:val="22"/>
              </w:rPr>
            </w:pPr>
            <w:r w:rsidRPr="00EB3346">
              <w:rPr>
                <w:sz w:val="24"/>
                <w:szCs w:val="22"/>
              </w:rPr>
              <w:t>%</w:t>
            </w:r>
          </w:p>
        </w:tc>
        <w:tc>
          <w:tcPr>
            <w:tcW w:w="1389" w:type="dxa"/>
            <w:vAlign w:val="center"/>
          </w:tcPr>
          <w:p w:rsidR="005D0A55" w:rsidRPr="00EB3346" w:rsidRDefault="005D0A55" w:rsidP="00F64EDF">
            <w:pPr>
              <w:jc w:val="center"/>
              <w:rPr>
                <w:sz w:val="24"/>
                <w:szCs w:val="22"/>
              </w:rPr>
            </w:pPr>
            <w:r w:rsidRPr="00EB3346">
              <w:rPr>
                <w:sz w:val="24"/>
                <w:szCs w:val="22"/>
              </w:rPr>
              <w:t>100</w:t>
            </w:r>
          </w:p>
        </w:tc>
        <w:tc>
          <w:tcPr>
            <w:tcW w:w="1328" w:type="dxa"/>
            <w:vAlign w:val="center"/>
          </w:tcPr>
          <w:p w:rsidR="005D0A55" w:rsidRPr="00EB3346" w:rsidRDefault="005D0A55" w:rsidP="00F64EDF">
            <w:pPr>
              <w:jc w:val="center"/>
              <w:rPr>
                <w:sz w:val="24"/>
                <w:szCs w:val="22"/>
              </w:rPr>
            </w:pPr>
            <w:r w:rsidRPr="00EB3346">
              <w:rPr>
                <w:sz w:val="24"/>
                <w:szCs w:val="22"/>
              </w:rPr>
              <w:t>100</w:t>
            </w:r>
          </w:p>
        </w:tc>
        <w:tc>
          <w:tcPr>
            <w:tcW w:w="1329" w:type="dxa"/>
            <w:vAlign w:val="center"/>
          </w:tcPr>
          <w:p w:rsidR="005D0A55" w:rsidRPr="00EB3346" w:rsidRDefault="005D0A55" w:rsidP="00F64EDF">
            <w:pPr>
              <w:jc w:val="center"/>
              <w:rPr>
                <w:sz w:val="24"/>
                <w:szCs w:val="22"/>
              </w:rPr>
            </w:pPr>
            <w:r w:rsidRPr="00EB3346">
              <w:rPr>
                <w:sz w:val="24"/>
                <w:szCs w:val="22"/>
              </w:rPr>
              <w:t>100</w:t>
            </w:r>
          </w:p>
        </w:tc>
      </w:tr>
      <w:tr w:rsidR="005D0A55" w:rsidRPr="00EB3346" w:rsidTr="00F64EDF">
        <w:trPr>
          <w:trHeight w:val="454"/>
          <w:jc w:val="center"/>
        </w:trPr>
        <w:tc>
          <w:tcPr>
            <w:tcW w:w="704" w:type="dxa"/>
            <w:vAlign w:val="center"/>
          </w:tcPr>
          <w:p w:rsidR="005D0A55" w:rsidRPr="00EB3346" w:rsidRDefault="005D0A55" w:rsidP="00F64EDF">
            <w:pPr>
              <w:jc w:val="center"/>
              <w:rPr>
                <w:sz w:val="24"/>
                <w:szCs w:val="22"/>
              </w:rPr>
            </w:pPr>
            <w:r>
              <w:rPr>
                <w:sz w:val="24"/>
                <w:szCs w:val="22"/>
              </w:rPr>
              <w:t>3.2</w:t>
            </w:r>
          </w:p>
        </w:tc>
        <w:tc>
          <w:tcPr>
            <w:tcW w:w="3940" w:type="dxa"/>
            <w:vAlign w:val="center"/>
          </w:tcPr>
          <w:p w:rsidR="005D0A55" w:rsidRPr="00EB3346" w:rsidRDefault="005D0A55" w:rsidP="00F64EDF">
            <w:pPr>
              <w:jc w:val="left"/>
              <w:rPr>
                <w:sz w:val="24"/>
                <w:szCs w:val="22"/>
              </w:rPr>
            </w:pPr>
            <w:r>
              <w:rPr>
                <w:sz w:val="24"/>
                <w:szCs w:val="22"/>
              </w:rPr>
              <w:t xml:space="preserve">Соответствие показателей качества поставляемой электрической энергии требованиям ГОСТ </w:t>
            </w:r>
            <w:r w:rsidRPr="003D71A2">
              <w:rPr>
                <w:color w:val="2D2D2D"/>
                <w:spacing w:val="2"/>
              </w:rPr>
              <w:t>32144-2013</w:t>
            </w:r>
          </w:p>
        </w:tc>
        <w:tc>
          <w:tcPr>
            <w:tcW w:w="1163" w:type="dxa"/>
            <w:vAlign w:val="center"/>
          </w:tcPr>
          <w:p w:rsidR="005D0A55" w:rsidRPr="00EB3346" w:rsidRDefault="005D0A55" w:rsidP="00F64EDF">
            <w:pPr>
              <w:jc w:val="center"/>
              <w:rPr>
                <w:sz w:val="24"/>
                <w:szCs w:val="22"/>
              </w:rPr>
            </w:pPr>
            <w:r>
              <w:rPr>
                <w:sz w:val="24"/>
                <w:szCs w:val="22"/>
              </w:rPr>
              <w:t>%</w:t>
            </w:r>
          </w:p>
        </w:tc>
        <w:tc>
          <w:tcPr>
            <w:tcW w:w="1389" w:type="dxa"/>
            <w:vAlign w:val="center"/>
          </w:tcPr>
          <w:p w:rsidR="005D0A55" w:rsidRPr="00EB3346" w:rsidRDefault="005D0A55" w:rsidP="00F64EDF">
            <w:pPr>
              <w:jc w:val="center"/>
              <w:rPr>
                <w:sz w:val="24"/>
                <w:szCs w:val="22"/>
              </w:rPr>
            </w:pPr>
            <w:r>
              <w:rPr>
                <w:sz w:val="24"/>
                <w:szCs w:val="22"/>
              </w:rPr>
              <w:t>н/д</w:t>
            </w:r>
          </w:p>
        </w:tc>
        <w:tc>
          <w:tcPr>
            <w:tcW w:w="1328" w:type="dxa"/>
            <w:vAlign w:val="center"/>
          </w:tcPr>
          <w:p w:rsidR="005D0A55" w:rsidRPr="00EB3346" w:rsidRDefault="005D0A55" w:rsidP="00F64EDF">
            <w:pPr>
              <w:jc w:val="center"/>
              <w:rPr>
                <w:sz w:val="24"/>
                <w:szCs w:val="22"/>
              </w:rPr>
            </w:pPr>
            <w:r>
              <w:rPr>
                <w:sz w:val="24"/>
                <w:szCs w:val="22"/>
              </w:rPr>
              <w:t>100</w:t>
            </w:r>
          </w:p>
        </w:tc>
        <w:tc>
          <w:tcPr>
            <w:tcW w:w="1329" w:type="dxa"/>
            <w:vAlign w:val="center"/>
          </w:tcPr>
          <w:p w:rsidR="005D0A55" w:rsidRPr="00EB3346" w:rsidRDefault="005D0A55" w:rsidP="00F64EDF">
            <w:pPr>
              <w:jc w:val="center"/>
              <w:rPr>
                <w:sz w:val="24"/>
                <w:szCs w:val="22"/>
              </w:rPr>
            </w:pPr>
            <w:r>
              <w:rPr>
                <w:sz w:val="24"/>
                <w:szCs w:val="22"/>
              </w:rPr>
              <w:t>100</w:t>
            </w:r>
          </w:p>
        </w:tc>
      </w:tr>
    </w:tbl>
    <w:p w:rsidR="005D0A55" w:rsidRDefault="005D0A55" w:rsidP="005D0A55">
      <w:pPr>
        <w:pStyle w:val="a3"/>
        <w:jc w:val="center"/>
        <w:rPr>
          <w:rFonts w:eastAsia="MS Mincho"/>
          <w:b/>
          <w:szCs w:val="24"/>
        </w:rPr>
      </w:pPr>
    </w:p>
    <w:p w:rsidR="00504CF5" w:rsidRDefault="00504CF5" w:rsidP="005D0A55">
      <w:pPr>
        <w:pStyle w:val="a3"/>
        <w:jc w:val="center"/>
        <w:rPr>
          <w:rFonts w:eastAsia="MS Mincho"/>
          <w:b/>
          <w:szCs w:val="24"/>
        </w:rPr>
      </w:pPr>
    </w:p>
    <w:p w:rsidR="005D0A55" w:rsidRDefault="005D0A55" w:rsidP="005D0A55">
      <w:pPr>
        <w:pStyle w:val="a3"/>
        <w:tabs>
          <w:tab w:val="left" w:pos="0"/>
        </w:tabs>
        <w:spacing w:after="0"/>
        <w:ind w:firstLine="1"/>
        <w:jc w:val="center"/>
        <w:outlineLvl w:val="1"/>
        <w:rPr>
          <w:rFonts w:eastAsia="MS Mincho"/>
          <w:b/>
          <w:szCs w:val="24"/>
        </w:rPr>
      </w:pPr>
      <w:bookmarkStart w:id="69" w:name="_Toc463490503"/>
      <w:bookmarkStart w:id="70" w:name="_Toc467107941"/>
      <w:bookmarkStart w:id="71" w:name="_Toc468699345"/>
      <w:r>
        <w:rPr>
          <w:rFonts w:eastAsia="MS Mincho"/>
          <w:b/>
          <w:szCs w:val="24"/>
        </w:rPr>
        <w:t>5.5. Целевые показатели развития систем централизованного газоснабжения</w:t>
      </w:r>
      <w:bookmarkEnd w:id="69"/>
      <w:bookmarkEnd w:id="70"/>
      <w:bookmarkEnd w:id="71"/>
    </w:p>
    <w:p w:rsidR="005D0A55" w:rsidRPr="00AC5870" w:rsidRDefault="005D0A55" w:rsidP="005D0A55">
      <w:pPr>
        <w:pStyle w:val="a3"/>
        <w:tabs>
          <w:tab w:val="left" w:pos="0"/>
        </w:tabs>
        <w:spacing w:after="0"/>
        <w:ind w:firstLine="1"/>
        <w:jc w:val="right"/>
        <w:rPr>
          <w:rFonts w:eastAsia="MS Mincho"/>
          <w:szCs w:val="24"/>
        </w:rPr>
      </w:pPr>
      <w:r w:rsidRPr="00AC5870">
        <w:rPr>
          <w:rFonts w:eastAsia="MS Mincho"/>
          <w:szCs w:val="24"/>
        </w:rPr>
        <w:t xml:space="preserve">Таблица </w:t>
      </w:r>
      <w:r>
        <w:rPr>
          <w:rFonts w:eastAsia="MS Mincho"/>
          <w:szCs w:val="24"/>
        </w:rPr>
        <w:t>5</w:t>
      </w:r>
      <w:r w:rsidRPr="00AC5870">
        <w:rPr>
          <w:rFonts w:eastAsia="MS Mincho"/>
          <w:szCs w:val="24"/>
        </w:rPr>
        <w:t>.5.1</w:t>
      </w:r>
    </w:p>
    <w:p w:rsidR="005D0A55" w:rsidRDefault="005D0A55" w:rsidP="005D0A55">
      <w:pPr>
        <w:pStyle w:val="a3"/>
        <w:tabs>
          <w:tab w:val="left" w:pos="0"/>
        </w:tabs>
        <w:jc w:val="center"/>
        <w:rPr>
          <w:rFonts w:eastAsia="MS Mincho"/>
          <w:b/>
          <w:szCs w:val="24"/>
        </w:rPr>
      </w:pPr>
      <w:r>
        <w:rPr>
          <w:rFonts w:eastAsia="MS Mincho"/>
          <w:b/>
          <w:szCs w:val="24"/>
        </w:rPr>
        <w:t>Целевые показатели развития систем централизованного газоснабжения</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940"/>
        <w:gridCol w:w="1163"/>
        <w:gridCol w:w="1389"/>
        <w:gridCol w:w="1328"/>
        <w:gridCol w:w="1329"/>
      </w:tblGrid>
      <w:tr w:rsidR="005D0A55" w:rsidRPr="00C432D1" w:rsidTr="00AC0E9D">
        <w:trPr>
          <w:trHeight w:val="454"/>
          <w:jc w:val="center"/>
        </w:trPr>
        <w:tc>
          <w:tcPr>
            <w:tcW w:w="704" w:type="dxa"/>
            <w:vMerge w:val="restart"/>
            <w:vAlign w:val="center"/>
          </w:tcPr>
          <w:p w:rsidR="005D0A55" w:rsidRPr="00AC5870" w:rsidRDefault="005D0A55" w:rsidP="00F64EDF">
            <w:pPr>
              <w:jc w:val="center"/>
              <w:rPr>
                <w:sz w:val="24"/>
                <w:szCs w:val="22"/>
              </w:rPr>
            </w:pPr>
            <w:r w:rsidRPr="00AC5870">
              <w:rPr>
                <w:sz w:val="24"/>
                <w:szCs w:val="22"/>
              </w:rPr>
              <w:t>№</w:t>
            </w:r>
          </w:p>
        </w:tc>
        <w:tc>
          <w:tcPr>
            <w:tcW w:w="3940" w:type="dxa"/>
            <w:vMerge w:val="restart"/>
            <w:vAlign w:val="center"/>
          </w:tcPr>
          <w:p w:rsidR="005D0A55" w:rsidRPr="00AC5870" w:rsidRDefault="005D0A55" w:rsidP="00F64EDF">
            <w:pPr>
              <w:jc w:val="center"/>
              <w:rPr>
                <w:sz w:val="24"/>
                <w:szCs w:val="22"/>
              </w:rPr>
            </w:pPr>
            <w:r w:rsidRPr="00AC5870">
              <w:rPr>
                <w:sz w:val="24"/>
                <w:szCs w:val="22"/>
              </w:rPr>
              <w:t>Показатель</w:t>
            </w:r>
          </w:p>
        </w:tc>
        <w:tc>
          <w:tcPr>
            <w:tcW w:w="1163" w:type="dxa"/>
            <w:vMerge w:val="restart"/>
            <w:vAlign w:val="center"/>
          </w:tcPr>
          <w:p w:rsidR="005D0A55" w:rsidRPr="00AC5870" w:rsidRDefault="005D0A55" w:rsidP="00F64EDF">
            <w:pPr>
              <w:jc w:val="center"/>
              <w:rPr>
                <w:sz w:val="24"/>
                <w:szCs w:val="22"/>
              </w:rPr>
            </w:pPr>
            <w:r w:rsidRPr="00AC5870">
              <w:rPr>
                <w:sz w:val="24"/>
                <w:szCs w:val="22"/>
              </w:rPr>
              <w:t>Ед. изм.</w:t>
            </w:r>
          </w:p>
        </w:tc>
        <w:tc>
          <w:tcPr>
            <w:tcW w:w="1389" w:type="dxa"/>
            <w:vMerge w:val="restart"/>
            <w:vAlign w:val="center"/>
          </w:tcPr>
          <w:p w:rsidR="005D0A55" w:rsidRPr="00AC5870" w:rsidRDefault="005D0A55" w:rsidP="00F64EDF">
            <w:pPr>
              <w:ind w:left="-108" w:right="-108"/>
              <w:jc w:val="center"/>
              <w:rPr>
                <w:sz w:val="24"/>
                <w:szCs w:val="22"/>
              </w:rPr>
            </w:pPr>
            <w:r w:rsidRPr="00AC5870">
              <w:rPr>
                <w:sz w:val="24"/>
                <w:szCs w:val="22"/>
              </w:rPr>
              <w:t>Базовый показатель,</w:t>
            </w:r>
          </w:p>
          <w:p w:rsidR="005D0A55" w:rsidRPr="00AC5870" w:rsidRDefault="005D0A55" w:rsidP="00F64EDF">
            <w:pPr>
              <w:ind w:left="-108" w:right="-108"/>
              <w:jc w:val="center"/>
              <w:rPr>
                <w:sz w:val="24"/>
                <w:szCs w:val="22"/>
              </w:rPr>
            </w:pPr>
            <w:r w:rsidRPr="00AC5870">
              <w:rPr>
                <w:sz w:val="24"/>
                <w:szCs w:val="22"/>
              </w:rPr>
              <w:t>2016 г.</w:t>
            </w:r>
          </w:p>
        </w:tc>
        <w:tc>
          <w:tcPr>
            <w:tcW w:w="2657" w:type="dxa"/>
            <w:gridSpan w:val="2"/>
            <w:vAlign w:val="center"/>
          </w:tcPr>
          <w:p w:rsidR="005D0A55" w:rsidRPr="00AC5870" w:rsidRDefault="005D0A55" w:rsidP="00F64EDF">
            <w:pPr>
              <w:jc w:val="center"/>
              <w:rPr>
                <w:sz w:val="24"/>
                <w:szCs w:val="22"/>
              </w:rPr>
            </w:pPr>
            <w:r w:rsidRPr="00AC5870">
              <w:rPr>
                <w:sz w:val="24"/>
                <w:szCs w:val="22"/>
              </w:rPr>
              <w:t>Целевые показатели</w:t>
            </w:r>
          </w:p>
        </w:tc>
      </w:tr>
      <w:tr w:rsidR="005D0A55" w:rsidRPr="00C432D1" w:rsidTr="00AC0E9D">
        <w:trPr>
          <w:trHeight w:val="454"/>
          <w:jc w:val="center"/>
        </w:trPr>
        <w:tc>
          <w:tcPr>
            <w:tcW w:w="704" w:type="dxa"/>
            <w:vMerge/>
            <w:vAlign w:val="center"/>
          </w:tcPr>
          <w:p w:rsidR="005D0A55" w:rsidRPr="00AC5870" w:rsidRDefault="005D0A55" w:rsidP="00F64EDF">
            <w:pPr>
              <w:jc w:val="center"/>
              <w:rPr>
                <w:sz w:val="24"/>
                <w:szCs w:val="22"/>
              </w:rPr>
            </w:pPr>
          </w:p>
        </w:tc>
        <w:tc>
          <w:tcPr>
            <w:tcW w:w="3940" w:type="dxa"/>
            <w:vMerge/>
            <w:vAlign w:val="center"/>
          </w:tcPr>
          <w:p w:rsidR="005D0A55" w:rsidRPr="00AC5870" w:rsidRDefault="005D0A55" w:rsidP="00F64EDF">
            <w:pPr>
              <w:jc w:val="center"/>
              <w:rPr>
                <w:sz w:val="24"/>
                <w:szCs w:val="22"/>
              </w:rPr>
            </w:pPr>
          </w:p>
        </w:tc>
        <w:tc>
          <w:tcPr>
            <w:tcW w:w="1163" w:type="dxa"/>
            <w:vMerge/>
            <w:vAlign w:val="center"/>
          </w:tcPr>
          <w:p w:rsidR="005D0A55" w:rsidRPr="00AC5870" w:rsidRDefault="005D0A55" w:rsidP="00F64EDF">
            <w:pPr>
              <w:jc w:val="center"/>
              <w:rPr>
                <w:sz w:val="24"/>
                <w:szCs w:val="22"/>
              </w:rPr>
            </w:pPr>
          </w:p>
        </w:tc>
        <w:tc>
          <w:tcPr>
            <w:tcW w:w="1389" w:type="dxa"/>
            <w:vMerge/>
            <w:vAlign w:val="center"/>
          </w:tcPr>
          <w:p w:rsidR="005D0A55" w:rsidRPr="00AC5870" w:rsidRDefault="005D0A55" w:rsidP="00F64EDF">
            <w:pPr>
              <w:jc w:val="center"/>
              <w:rPr>
                <w:sz w:val="24"/>
                <w:szCs w:val="22"/>
              </w:rPr>
            </w:pPr>
          </w:p>
        </w:tc>
        <w:tc>
          <w:tcPr>
            <w:tcW w:w="1328" w:type="dxa"/>
            <w:vAlign w:val="center"/>
          </w:tcPr>
          <w:p w:rsidR="005D0A55" w:rsidRPr="00AC5870" w:rsidRDefault="005D0A55" w:rsidP="00F64EDF">
            <w:pPr>
              <w:spacing w:line="276" w:lineRule="auto"/>
              <w:jc w:val="center"/>
              <w:rPr>
                <w:sz w:val="22"/>
                <w:szCs w:val="22"/>
              </w:rPr>
            </w:pPr>
            <w:r>
              <w:rPr>
                <w:sz w:val="22"/>
                <w:szCs w:val="22"/>
              </w:rPr>
              <w:t>2017-2022</w:t>
            </w:r>
            <w:r w:rsidRPr="00AC5870">
              <w:rPr>
                <w:sz w:val="22"/>
                <w:szCs w:val="22"/>
              </w:rPr>
              <w:t xml:space="preserve"> гг.</w:t>
            </w:r>
          </w:p>
        </w:tc>
        <w:tc>
          <w:tcPr>
            <w:tcW w:w="1329" w:type="dxa"/>
            <w:vAlign w:val="center"/>
          </w:tcPr>
          <w:p w:rsidR="005D0A55" w:rsidRPr="00AC5870" w:rsidRDefault="005D0A55" w:rsidP="00F64EDF">
            <w:pPr>
              <w:spacing w:line="276" w:lineRule="auto"/>
              <w:jc w:val="center"/>
              <w:rPr>
                <w:sz w:val="22"/>
                <w:szCs w:val="22"/>
              </w:rPr>
            </w:pPr>
            <w:r w:rsidRPr="00AC5870">
              <w:rPr>
                <w:sz w:val="22"/>
                <w:szCs w:val="22"/>
              </w:rPr>
              <w:t>202</w:t>
            </w:r>
            <w:r>
              <w:rPr>
                <w:sz w:val="22"/>
                <w:szCs w:val="22"/>
              </w:rPr>
              <w:t>3</w:t>
            </w:r>
            <w:r w:rsidRPr="00AC5870">
              <w:rPr>
                <w:sz w:val="22"/>
                <w:szCs w:val="22"/>
              </w:rPr>
              <w:t>-203</w:t>
            </w:r>
            <w:r>
              <w:rPr>
                <w:sz w:val="22"/>
                <w:szCs w:val="22"/>
              </w:rPr>
              <w:t>2</w:t>
            </w:r>
            <w:r w:rsidRPr="00AC5870">
              <w:rPr>
                <w:sz w:val="22"/>
                <w:szCs w:val="22"/>
              </w:rPr>
              <w:t xml:space="preserve"> гг.</w:t>
            </w:r>
          </w:p>
        </w:tc>
      </w:tr>
      <w:tr w:rsidR="005D0A55" w:rsidRPr="00C432D1" w:rsidTr="00AC0E9D">
        <w:trPr>
          <w:trHeight w:val="454"/>
          <w:jc w:val="center"/>
        </w:trPr>
        <w:tc>
          <w:tcPr>
            <w:tcW w:w="704" w:type="dxa"/>
            <w:vAlign w:val="center"/>
          </w:tcPr>
          <w:p w:rsidR="005D0A55" w:rsidRPr="00AC5870" w:rsidRDefault="005D0A55" w:rsidP="00F64EDF">
            <w:pPr>
              <w:jc w:val="center"/>
              <w:rPr>
                <w:sz w:val="24"/>
                <w:szCs w:val="22"/>
              </w:rPr>
            </w:pPr>
            <w:r w:rsidRPr="00AC5870">
              <w:rPr>
                <w:sz w:val="24"/>
                <w:szCs w:val="22"/>
              </w:rPr>
              <w:t>1.</w:t>
            </w:r>
          </w:p>
        </w:tc>
        <w:tc>
          <w:tcPr>
            <w:tcW w:w="9149" w:type="dxa"/>
            <w:gridSpan w:val="5"/>
            <w:vAlign w:val="center"/>
          </w:tcPr>
          <w:p w:rsidR="005D0A55" w:rsidRPr="00AC5870" w:rsidRDefault="005D0A55" w:rsidP="00F64EDF">
            <w:pPr>
              <w:jc w:val="left"/>
              <w:rPr>
                <w:sz w:val="24"/>
                <w:szCs w:val="22"/>
              </w:rPr>
            </w:pPr>
            <w:r w:rsidRPr="00AC5870">
              <w:rPr>
                <w:sz w:val="24"/>
                <w:szCs w:val="22"/>
              </w:rPr>
              <w:t>Показатель обеспеченности населения услугами централизованного газоснабжения</w:t>
            </w:r>
          </w:p>
        </w:tc>
      </w:tr>
      <w:tr w:rsidR="005D0A55" w:rsidRPr="00C432D1" w:rsidTr="00AC0E9D">
        <w:trPr>
          <w:trHeight w:val="454"/>
          <w:jc w:val="center"/>
        </w:trPr>
        <w:tc>
          <w:tcPr>
            <w:tcW w:w="704" w:type="dxa"/>
            <w:vAlign w:val="center"/>
          </w:tcPr>
          <w:p w:rsidR="005D0A55" w:rsidRPr="00AC5870" w:rsidRDefault="005D0A55" w:rsidP="00F64EDF">
            <w:pPr>
              <w:jc w:val="center"/>
              <w:rPr>
                <w:sz w:val="24"/>
                <w:szCs w:val="22"/>
              </w:rPr>
            </w:pPr>
            <w:r w:rsidRPr="00AC5870">
              <w:rPr>
                <w:sz w:val="24"/>
                <w:szCs w:val="22"/>
              </w:rPr>
              <w:t>1.1</w:t>
            </w:r>
          </w:p>
        </w:tc>
        <w:tc>
          <w:tcPr>
            <w:tcW w:w="3940" w:type="dxa"/>
            <w:vAlign w:val="center"/>
          </w:tcPr>
          <w:p w:rsidR="005D0A55" w:rsidRPr="00AC5870" w:rsidRDefault="005D0A55" w:rsidP="00F64EDF">
            <w:pPr>
              <w:jc w:val="left"/>
              <w:rPr>
                <w:sz w:val="24"/>
                <w:szCs w:val="22"/>
              </w:rPr>
            </w:pPr>
            <w:r w:rsidRPr="00AC5870">
              <w:rPr>
                <w:sz w:val="22"/>
                <w:szCs w:val="22"/>
              </w:rPr>
              <w:t>Количество газифицированных населенных пунктов</w:t>
            </w:r>
          </w:p>
        </w:tc>
        <w:tc>
          <w:tcPr>
            <w:tcW w:w="1163" w:type="dxa"/>
            <w:vAlign w:val="center"/>
          </w:tcPr>
          <w:p w:rsidR="005D0A55" w:rsidRPr="00AC5870" w:rsidRDefault="005D0A55" w:rsidP="00F64EDF">
            <w:pPr>
              <w:jc w:val="center"/>
              <w:rPr>
                <w:sz w:val="24"/>
                <w:szCs w:val="22"/>
              </w:rPr>
            </w:pPr>
            <w:r w:rsidRPr="00AC5870">
              <w:rPr>
                <w:sz w:val="24"/>
                <w:szCs w:val="22"/>
              </w:rPr>
              <w:t>Н.пункт</w:t>
            </w:r>
          </w:p>
        </w:tc>
        <w:tc>
          <w:tcPr>
            <w:tcW w:w="1389" w:type="dxa"/>
            <w:vAlign w:val="center"/>
          </w:tcPr>
          <w:p w:rsidR="005D0A55" w:rsidRPr="00AC5870" w:rsidRDefault="005D0A55" w:rsidP="00F64EDF">
            <w:pPr>
              <w:jc w:val="center"/>
              <w:rPr>
                <w:sz w:val="24"/>
                <w:szCs w:val="22"/>
              </w:rPr>
            </w:pPr>
            <w:r>
              <w:rPr>
                <w:sz w:val="24"/>
                <w:szCs w:val="22"/>
              </w:rPr>
              <w:t>4</w:t>
            </w:r>
          </w:p>
        </w:tc>
        <w:tc>
          <w:tcPr>
            <w:tcW w:w="1328" w:type="dxa"/>
            <w:vAlign w:val="center"/>
          </w:tcPr>
          <w:p w:rsidR="005D0A55" w:rsidRPr="00AC5870" w:rsidRDefault="005D0A55" w:rsidP="00F64EDF">
            <w:pPr>
              <w:jc w:val="center"/>
              <w:rPr>
                <w:sz w:val="24"/>
                <w:szCs w:val="22"/>
              </w:rPr>
            </w:pPr>
            <w:r>
              <w:rPr>
                <w:sz w:val="24"/>
                <w:szCs w:val="22"/>
              </w:rPr>
              <w:t>4</w:t>
            </w:r>
          </w:p>
        </w:tc>
        <w:tc>
          <w:tcPr>
            <w:tcW w:w="1329" w:type="dxa"/>
            <w:vAlign w:val="center"/>
          </w:tcPr>
          <w:p w:rsidR="005D0A55" w:rsidRPr="00AC5870" w:rsidRDefault="005D0A55" w:rsidP="00F64EDF">
            <w:pPr>
              <w:jc w:val="center"/>
              <w:rPr>
                <w:sz w:val="24"/>
                <w:szCs w:val="22"/>
              </w:rPr>
            </w:pPr>
            <w:r>
              <w:rPr>
                <w:sz w:val="24"/>
                <w:szCs w:val="22"/>
              </w:rPr>
              <w:t>4</w:t>
            </w:r>
          </w:p>
        </w:tc>
      </w:tr>
      <w:tr w:rsidR="005D0A55" w:rsidRPr="00C432D1" w:rsidTr="00AC0E9D">
        <w:trPr>
          <w:trHeight w:val="454"/>
          <w:jc w:val="center"/>
        </w:trPr>
        <w:tc>
          <w:tcPr>
            <w:tcW w:w="704" w:type="dxa"/>
            <w:vAlign w:val="center"/>
          </w:tcPr>
          <w:p w:rsidR="005D0A55" w:rsidRPr="00AC5870" w:rsidRDefault="005D0A55" w:rsidP="00F64EDF">
            <w:pPr>
              <w:jc w:val="center"/>
              <w:rPr>
                <w:sz w:val="24"/>
                <w:szCs w:val="22"/>
              </w:rPr>
            </w:pPr>
            <w:r w:rsidRPr="00AC5870">
              <w:rPr>
                <w:sz w:val="24"/>
                <w:szCs w:val="22"/>
              </w:rPr>
              <w:t>1.2</w:t>
            </w:r>
          </w:p>
        </w:tc>
        <w:tc>
          <w:tcPr>
            <w:tcW w:w="3940" w:type="dxa"/>
            <w:vAlign w:val="center"/>
          </w:tcPr>
          <w:p w:rsidR="005D0A55" w:rsidRPr="00AC5870" w:rsidRDefault="005D0A55" w:rsidP="00F64EDF">
            <w:pPr>
              <w:jc w:val="left"/>
              <w:rPr>
                <w:sz w:val="22"/>
                <w:szCs w:val="22"/>
              </w:rPr>
            </w:pPr>
            <w:r w:rsidRPr="00AC5870">
              <w:rPr>
                <w:sz w:val="22"/>
                <w:szCs w:val="22"/>
              </w:rPr>
              <w:t>Доля заявок на подключение, исполненных по итогам года</w:t>
            </w:r>
          </w:p>
        </w:tc>
        <w:tc>
          <w:tcPr>
            <w:tcW w:w="1163" w:type="dxa"/>
            <w:vAlign w:val="center"/>
          </w:tcPr>
          <w:p w:rsidR="005D0A55" w:rsidRPr="00AC5870" w:rsidRDefault="005D0A55" w:rsidP="00F64EDF">
            <w:pPr>
              <w:jc w:val="center"/>
              <w:rPr>
                <w:sz w:val="24"/>
                <w:szCs w:val="22"/>
              </w:rPr>
            </w:pPr>
            <w:r w:rsidRPr="00AC5870">
              <w:rPr>
                <w:sz w:val="24"/>
                <w:szCs w:val="22"/>
              </w:rPr>
              <w:t>%</w:t>
            </w:r>
          </w:p>
        </w:tc>
        <w:tc>
          <w:tcPr>
            <w:tcW w:w="1389" w:type="dxa"/>
            <w:vAlign w:val="center"/>
          </w:tcPr>
          <w:p w:rsidR="005D0A55" w:rsidRPr="00AC5870" w:rsidRDefault="005D0A55" w:rsidP="00F64EDF">
            <w:pPr>
              <w:jc w:val="center"/>
              <w:rPr>
                <w:sz w:val="24"/>
                <w:szCs w:val="22"/>
              </w:rPr>
            </w:pPr>
            <w:r w:rsidRPr="00AC5870">
              <w:rPr>
                <w:sz w:val="24"/>
                <w:szCs w:val="22"/>
              </w:rPr>
              <w:t>100</w:t>
            </w:r>
          </w:p>
        </w:tc>
        <w:tc>
          <w:tcPr>
            <w:tcW w:w="1328" w:type="dxa"/>
            <w:vAlign w:val="center"/>
          </w:tcPr>
          <w:p w:rsidR="005D0A55" w:rsidRPr="00AC5870" w:rsidRDefault="005D0A55" w:rsidP="00F64EDF">
            <w:pPr>
              <w:jc w:val="center"/>
              <w:rPr>
                <w:sz w:val="24"/>
                <w:szCs w:val="22"/>
              </w:rPr>
            </w:pPr>
            <w:r w:rsidRPr="00AC5870">
              <w:rPr>
                <w:sz w:val="24"/>
                <w:szCs w:val="22"/>
              </w:rPr>
              <w:t>100</w:t>
            </w:r>
          </w:p>
        </w:tc>
        <w:tc>
          <w:tcPr>
            <w:tcW w:w="1329" w:type="dxa"/>
            <w:vAlign w:val="center"/>
          </w:tcPr>
          <w:p w:rsidR="005D0A55" w:rsidRPr="00AC5870" w:rsidRDefault="005D0A55" w:rsidP="00F64EDF">
            <w:pPr>
              <w:jc w:val="center"/>
              <w:rPr>
                <w:sz w:val="24"/>
                <w:szCs w:val="22"/>
              </w:rPr>
            </w:pPr>
            <w:r w:rsidRPr="00AC5870">
              <w:rPr>
                <w:sz w:val="24"/>
                <w:szCs w:val="22"/>
              </w:rPr>
              <w:t>100</w:t>
            </w:r>
          </w:p>
        </w:tc>
      </w:tr>
    </w:tbl>
    <w:p w:rsidR="005D0A55" w:rsidRDefault="005D0A55" w:rsidP="005D0A55">
      <w:pPr>
        <w:pStyle w:val="a3"/>
        <w:jc w:val="center"/>
        <w:rPr>
          <w:rFonts w:eastAsia="MS Mincho"/>
          <w:b/>
          <w:szCs w:val="24"/>
        </w:rPr>
      </w:pPr>
    </w:p>
    <w:p w:rsidR="00504CF5" w:rsidRDefault="00504CF5" w:rsidP="005D0A55">
      <w:pPr>
        <w:pStyle w:val="a3"/>
        <w:jc w:val="center"/>
        <w:rPr>
          <w:rFonts w:eastAsia="MS Mincho"/>
          <w:b/>
          <w:szCs w:val="24"/>
        </w:rPr>
      </w:pPr>
    </w:p>
    <w:p w:rsidR="005D0A55" w:rsidRDefault="005D0A55" w:rsidP="005D0A55">
      <w:pPr>
        <w:pStyle w:val="a3"/>
        <w:tabs>
          <w:tab w:val="left" w:pos="0"/>
        </w:tabs>
        <w:spacing w:after="0"/>
        <w:ind w:firstLine="1"/>
        <w:jc w:val="center"/>
        <w:outlineLvl w:val="1"/>
        <w:rPr>
          <w:rFonts w:eastAsia="MS Mincho"/>
          <w:b/>
          <w:szCs w:val="24"/>
        </w:rPr>
      </w:pPr>
      <w:bookmarkStart w:id="72" w:name="_Toc463490504"/>
      <w:bookmarkStart w:id="73" w:name="_Toc467107942"/>
      <w:bookmarkStart w:id="74" w:name="_Toc468699346"/>
      <w:r>
        <w:rPr>
          <w:rFonts w:eastAsia="MS Mincho"/>
          <w:b/>
          <w:szCs w:val="24"/>
        </w:rPr>
        <w:t>5.6. Целевые показатели развития системы сбора, вывоза и утилизации ТБО</w:t>
      </w:r>
      <w:bookmarkEnd w:id="72"/>
      <w:bookmarkEnd w:id="73"/>
      <w:bookmarkEnd w:id="74"/>
    </w:p>
    <w:p w:rsidR="005D0A55" w:rsidRPr="00AC5870" w:rsidRDefault="005D0A55" w:rsidP="005D0A55">
      <w:pPr>
        <w:pStyle w:val="a3"/>
        <w:tabs>
          <w:tab w:val="left" w:pos="0"/>
        </w:tabs>
        <w:spacing w:after="0"/>
        <w:ind w:firstLine="1"/>
        <w:jc w:val="right"/>
        <w:rPr>
          <w:rFonts w:eastAsia="MS Mincho"/>
          <w:szCs w:val="24"/>
        </w:rPr>
      </w:pPr>
      <w:r w:rsidRPr="00AC5870">
        <w:rPr>
          <w:rFonts w:eastAsia="MS Mincho"/>
          <w:szCs w:val="24"/>
        </w:rPr>
        <w:t xml:space="preserve">Таблица </w:t>
      </w:r>
      <w:r>
        <w:rPr>
          <w:rFonts w:eastAsia="MS Mincho"/>
          <w:szCs w:val="24"/>
        </w:rPr>
        <w:t>5</w:t>
      </w:r>
      <w:r w:rsidRPr="00AC5870">
        <w:rPr>
          <w:rFonts w:eastAsia="MS Mincho"/>
          <w:szCs w:val="24"/>
        </w:rPr>
        <w:t>.</w:t>
      </w:r>
      <w:r>
        <w:rPr>
          <w:rFonts w:eastAsia="MS Mincho"/>
          <w:szCs w:val="24"/>
        </w:rPr>
        <w:t>6</w:t>
      </w:r>
      <w:r w:rsidRPr="00AC5870">
        <w:rPr>
          <w:rFonts w:eastAsia="MS Mincho"/>
          <w:szCs w:val="24"/>
        </w:rPr>
        <w:t>.1</w:t>
      </w:r>
    </w:p>
    <w:p w:rsidR="005D0A55" w:rsidRDefault="005D0A55" w:rsidP="005D0A55">
      <w:pPr>
        <w:pStyle w:val="a3"/>
        <w:tabs>
          <w:tab w:val="left" w:pos="0"/>
        </w:tabs>
        <w:jc w:val="center"/>
        <w:rPr>
          <w:rFonts w:eastAsia="MS Mincho"/>
          <w:b/>
          <w:szCs w:val="24"/>
        </w:rPr>
      </w:pPr>
      <w:r>
        <w:rPr>
          <w:rFonts w:eastAsia="MS Mincho"/>
          <w:b/>
          <w:szCs w:val="24"/>
        </w:rPr>
        <w:t>Целевые показатели развития системы сбора, вывоза и утилизации ТБО</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940"/>
        <w:gridCol w:w="1163"/>
        <w:gridCol w:w="1389"/>
        <w:gridCol w:w="1328"/>
        <w:gridCol w:w="1329"/>
      </w:tblGrid>
      <w:tr w:rsidR="005D0A55" w:rsidRPr="0043650A" w:rsidTr="00AC0E9D">
        <w:trPr>
          <w:trHeight w:val="454"/>
          <w:jc w:val="center"/>
        </w:trPr>
        <w:tc>
          <w:tcPr>
            <w:tcW w:w="704" w:type="dxa"/>
            <w:vMerge w:val="restart"/>
            <w:vAlign w:val="center"/>
          </w:tcPr>
          <w:p w:rsidR="005D0A55" w:rsidRPr="0043650A" w:rsidRDefault="005D0A55" w:rsidP="00F64EDF">
            <w:pPr>
              <w:jc w:val="center"/>
              <w:rPr>
                <w:sz w:val="24"/>
                <w:szCs w:val="22"/>
              </w:rPr>
            </w:pPr>
            <w:r w:rsidRPr="0043650A">
              <w:rPr>
                <w:sz w:val="24"/>
                <w:szCs w:val="22"/>
              </w:rPr>
              <w:t>№</w:t>
            </w:r>
          </w:p>
        </w:tc>
        <w:tc>
          <w:tcPr>
            <w:tcW w:w="3940" w:type="dxa"/>
            <w:vMerge w:val="restart"/>
            <w:vAlign w:val="center"/>
          </w:tcPr>
          <w:p w:rsidR="005D0A55" w:rsidRPr="0043650A" w:rsidRDefault="005D0A55" w:rsidP="00F64EDF">
            <w:pPr>
              <w:jc w:val="center"/>
              <w:rPr>
                <w:sz w:val="24"/>
                <w:szCs w:val="22"/>
              </w:rPr>
            </w:pPr>
            <w:r w:rsidRPr="0043650A">
              <w:rPr>
                <w:sz w:val="24"/>
                <w:szCs w:val="22"/>
              </w:rPr>
              <w:t>Показатель</w:t>
            </w:r>
          </w:p>
        </w:tc>
        <w:tc>
          <w:tcPr>
            <w:tcW w:w="1163" w:type="dxa"/>
            <w:vMerge w:val="restart"/>
            <w:vAlign w:val="center"/>
          </w:tcPr>
          <w:p w:rsidR="005D0A55" w:rsidRPr="0043650A" w:rsidRDefault="005D0A55" w:rsidP="00F64EDF">
            <w:pPr>
              <w:jc w:val="center"/>
              <w:rPr>
                <w:sz w:val="24"/>
                <w:szCs w:val="22"/>
              </w:rPr>
            </w:pPr>
            <w:r w:rsidRPr="0043650A">
              <w:rPr>
                <w:sz w:val="24"/>
                <w:szCs w:val="22"/>
              </w:rPr>
              <w:t>Ед. изм.</w:t>
            </w:r>
          </w:p>
        </w:tc>
        <w:tc>
          <w:tcPr>
            <w:tcW w:w="1389" w:type="dxa"/>
            <w:vMerge w:val="restart"/>
            <w:vAlign w:val="center"/>
          </w:tcPr>
          <w:p w:rsidR="005D0A55" w:rsidRPr="0043650A" w:rsidRDefault="005D0A55" w:rsidP="00F64EDF">
            <w:pPr>
              <w:ind w:left="-108" w:right="-108"/>
              <w:jc w:val="center"/>
              <w:rPr>
                <w:sz w:val="24"/>
                <w:szCs w:val="22"/>
              </w:rPr>
            </w:pPr>
            <w:r w:rsidRPr="0043650A">
              <w:rPr>
                <w:sz w:val="24"/>
                <w:szCs w:val="22"/>
              </w:rPr>
              <w:t>Базовый показатель,</w:t>
            </w:r>
          </w:p>
          <w:p w:rsidR="005D0A55" w:rsidRPr="0043650A" w:rsidRDefault="005D0A55" w:rsidP="00F64EDF">
            <w:pPr>
              <w:ind w:left="-108" w:right="-108"/>
              <w:jc w:val="center"/>
              <w:rPr>
                <w:sz w:val="24"/>
                <w:szCs w:val="22"/>
              </w:rPr>
            </w:pPr>
            <w:r w:rsidRPr="0043650A">
              <w:rPr>
                <w:sz w:val="24"/>
                <w:szCs w:val="22"/>
              </w:rPr>
              <w:t>201</w:t>
            </w:r>
            <w:r>
              <w:rPr>
                <w:sz w:val="24"/>
                <w:szCs w:val="22"/>
              </w:rPr>
              <w:t>6</w:t>
            </w:r>
            <w:r w:rsidRPr="0043650A">
              <w:rPr>
                <w:sz w:val="24"/>
                <w:szCs w:val="22"/>
              </w:rPr>
              <w:t xml:space="preserve"> г.</w:t>
            </w:r>
          </w:p>
        </w:tc>
        <w:tc>
          <w:tcPr>
            <w:tcW w:w="2657" w:type="dxa"/>
            <w:gridSpan w:val="2"/>
            <w:vAlign w:val="center"/>
          </w:tcPr>
          <w:p w:rsidR="005D0A55" w:rsidRPr="0043650A" w:rsidRDefault="005D0A55" w:rsidP="00F64EDF">
            <w:pPr>
              <w:jc w:val="center"/>
              <w:rPr>
                <w:sz w:val="24"/>
                <w:szCs w:val="22"/>
              </w:rPr>
            </w:pPr>
            <w:r w:rsidRPr="0043650A">
              <w:rPr>
                <w:sz w:val="24"/>
                <w:szCs w:val="22"/>
              </w:rPr>
              <w:t>Целевые показатели</w:t>
            </w:r>
          </w:p>
        </w:tc>
      </w:tr>
      <w:tr w:rsidR="005D0A55" w:rsidRPr="0043650A" w:rsidTr="00AC0E9D">
        <w:trPr>
          <w:trHeight w:val="454"/>
          <w:jc w:val="center"/>
        </w:trPr>
        <w:tc>
          <w:tcPr>
            <w:tcW w:w="704" w:type="dxa"/>
            <w:vMerge/>
            <w:vAlign w:val="center"/>
          </w:tcPr>
          <w:p w:rsidR="005D0A55" w:rsidRPr="0043650A" w:rsidRDefault="005D0A55" w:rsidP="00F64EDF">
            <w:pPr>
              <w:jc w:val="center"/>
              <w:rPr>
                <w:sz w:val="24"/>
                <w:szCs w:val="22"/>
              </w:rPr>
            </w:pPr>
          </w:p>
        </w:tc>
        <w:tc>
          <w:tcPr>
            <w:tcW w:w="3940" w:type="dxa"/>
            <w:vMerge/>
            <w:vAlign w:val="center"/>
          </w:tcPr>
          <w:p w:rsidR="005D0A55" w:rsidRPr="0043650A" w:rsidRDefault="005D0A55" w:rsidP="00F64EDF">
            <w:pPr>
              <w:jc w:val="center"/>
              <w:rPr>
                <w:sz w:val="24"/>
                <w:szCs w:val="22"/>
              </w:rPr>
            </w:pPr>
          </w:p>
        </w:tc>
        <w:tc>
          <w:tcPr>
            <w:tcW w:w="1163" w:type="dxa"/>
            <w:vMerge/>
            <w:vAlign w:val="center"/>
          </w:tcPr>
          <w:p w:rsidR="005D0A55" w:rsidRPr="0043650A" w:rsidRDefault="005D0A55" w:rsidP="00F64EDF">
            <w:pPr>
              <w:jc w:val="center"/>
              <w:rPr>
                <w:sz w:val="24"/>
                <w:szCs w:val="22"/>
              </w:rPr>
            </w:pPr>
          </w:p>
        </w:tc>
        <w:tc>
          <w:tcPr>
            <w:tcW w:w="1389" w:type="dxa"/>
            <w:vMerge/>
            <w:vAlign w:val="center"/>
          </w:tcPr>
          <w:p w:rsidR="005D0A55" w:rsidRPr="0043650A" w:rsidRDefault="005D0A55" w:rsidP="00F64EDF">
            <w:pPr>
              <w:jc w:val="center"/>
              <w:rPr>
                <w:sz w:val="24"/>
                <w:szCs w:val="22"/>
              </w:rPr>
            </w:pPr>
          </w:p>
        </w:tc>
        <w:tc>
          <w:tcPr>
            <w:tcW w:w="1328" w:type="dxa"/>
            <w:vAlign w:val="center"/>
          </w:tcPr>
          <w:p w:rsidR="005D0A55" w:rsidRPr="0043650A" w:rsidRDefault="005D0A55" w:rsidP="00F64EDF">
            <w:pPr>
              <w:spacing w:line="276" w:lineRule="auto"/>
              <w:jc w:val="center"/>
              <w:rPr>
                <w:sz w:val="22"/>
                <w:szCs w:val="22"/>
              </w:rPr>
            </w:pPr>
            <w:r w:rsidRPr="0043650A">
              <w:rPr>
                <w:sz w:val="22"/>
                <w:szCs w:val="22"/>
              </w:rPr>
              <w:t>201</w:t>
            </w:r>
            <w:r>
              <w:rPr>
                <w:sz w:val="22"/>
                <w:szCs w:val="22"/>
              </w:rPr>
              <w:t>7</w:t>
            </w:r>
            <w:r w:rsidRPr="0043650A">
              <w:rPr>
                <w:sz w:val="22"/>
                <w:szCs w:val="22"/>
              </w:rPr>
              <w:t>-20</w:t>
            </w:r>
            <w:r>
              <w:rPr>
                <w:sz w:val="22"/>
                <w:szCs w:val="22"/>
              </w:rPr>
              <w:t>22</w:t>
            </w:r>
            <w:r w:rsidRPr="0043650A">
              <w:rPr>
                <w:sz w:val="22"/>
                <w:szCs w:val="22"/>
              </w:rPr>
              <w:t xml:space="preserve"> гг.</w:t>
            </w:r>
          </w:p>
        </w:tc>
        <w:tc>
          <w:tcPr>
            <w:tcW w:w="1329" w:type="dxa"/>
            <w:vAlign w:val="center"/>
          </w:tcPr>
          <w:p w:rsidR="005D0A55" w:rsidRPr="0043650A" w:rsidRDefault="005D0A55" w:rsidP="00F64EDF">
            <w:pPr>
              <w:spacing w:line="276" w:lineRule="auto"/>
              <w:jc w:val="center"/>
              <w:rPr>
                <w:sz w:val="22"/>
                <w:szCs w:val="22"/>
              </w:rPr>
            </w:pPr>
            <w:r w:rsidRPr="0043650A">
              <w:rPr>
                <w:sz w:val="22"/>
                <w:szCs w:val="22"/>
              </w:rPr>
              <w:t>202</w:t>
            </w:r>
            <w:r>
              <w:rPr>
                <w:sz w:val="22"/>
                <w:szCs w:val="22"/>
              </w:rPr>
              <w:t>3</w:t>
            </w:r>
            <w:r w:rsidRPr="0043650A">
              <w:rPr>
                <w:sz w:val="22"/>
                <w:szCs w:val="22"/>
              </w:rPr>
              <w:t>-203</w:t>
            </w:r>
            <w:r>
              <w:rPr>
                <w:sz w:val="22"/>
                <w:szCs w:val="22"/>
              </w:rPr>
              <w:t>2</w:t>
            </w:r>
            <w:r w:rsidRPr="0043650A">
              <w:rPr>
                <w:sz w:val="22"/>
                <w:szCs w:val="22"/>
              </w:rPr>
              <w:t xml:space="preserve"> гг.</w:t>
            </w:r>
          </w:p>
        </w:tc>
      </w:tr>
      <w:tr w:rsidR="005D0A55" w:rsidRPr="0043650A" w:rsidTr="00AC0E9D">
        <w:trPr>
          <w:trHeight w:val="454"/>
          <w:jc w:val="center"/>
        </w:trPr>
        <w:tc>
          <w:tcPr>
            <w:tcW w:w="704" w:type="dxa"/>
            <w:vAlign w:val="center"/>
          </w:tcPr>
          <w:p w:rsidR="005D0A55" w:rsidRPr="0043650A" w:rsidRDefault="005D0A55" w:rsidP="00F64EDF">
            <w:pPr>
              <w:jc w:val="center"/>
              <w:rPr>
                <w:sz w:val="24"/>
                <w:szCs w:val="22"/>
              </w:rPr>
            </w:pPr>
            <w:r w:rsidRPr="0043650A">
              <w:rPr>
                <w:sz w:val="24"/>
                <w:szCs w:val="22"/>
              </w:rPr>
              <w:t>1.</w:t>
            </w:r>
          </w:p>
        </w:tc>
        <w:tc>
          <w:tcPr>
            <w:tcW w:w="9149" w:type="dxa"/>
            <w:gridSpan w:val="5"/>
            <w:vAlign w:val="center"/>
          </w:tcPr>
          <w:p w:rsidR="005D0A55" w:rsidRPr="0043650A" w:rsidRDefault="005D0A55" w:rsidP="00F64EDF">
            <w:pPr>
              <w:jc w:val="left"/>
              <w:rPr>
                <w:sz w:val="24"/>
                <w:szCs w:val="22"/>
              </w:rPr>
            </w:pPr>
            <w:r w:rsidRPr="0043650A">
              <w:rPr>
                <w:sz w:val="24"/>
                <w:szCs w:val="22"/>
              </w:rPr>
              <w:t>Показатель обеспеченности населения услугами сбора и утилизации ТБО</w:t>
            </w:r>
          </w:p>
        </w:tc>
      </w:tr>
      <w:tr w:rsidR="005D0A55" w:rsidRPr="0043650A" w:rsidTr="00AC0E9D">
        <w:trPr>
          <w:trHeight w:val="454"/>
          <w:jc w:val="center"/>
        </w:trPr>
        <w:tc>
          <w:tcPr>
            <w:tcW w:w="704" w:type="dxa"/>
            <w:vAlign w:val="center"/>
          </w:tcPr>
          <w:p w:rsidR="005D0A55" w:rsidRPr="0043650A" w:rsidRDefault="005D0A55" w:rsidP="00F64EDF">
            <w:pPr>
              <w:jc w:val="center"/>
              <w:rPr>
                <w:sz w:val="24"/>
                <w:szCs w:val="22"/>
              </w:rPr>
            </w:pPr>
            <w:r w:rsidRPr="0043650A">
              <w:rPr>
                <w:sz w:val="24"/>
                <w:szCs w:val="22"/>
              </w:rPr>
              <w:t>1.1</w:t>
            </w:r>
          </w:p>
        </w:tc>
        <w:tc>
          <w:tcPr>
            <w:tcW w:w="3940" w:type="dxa"/>
            <w:vAlign w:val="center"/>
          </w:tcPr>
          <w:p w:rsidR="005D0A55" w:rsidRPr="0043650A" w:rsidRDefault="005D0A55" w:rsidP="00F64EDF">
            <w:pPr>
              <w:jc w:val="left"/>
              <w:rPr>
                <w:sz w:val="24"/>
                <w:szCs w:val="22"/>
              </w:rPr>
            </w:pPr>
            <w:r w:rsidRPr="0043650A">
              <w:rPr>
                <w:sz w:val="22"/>
                <w:szCs w:val="22"/>
              </w:rPr>
              <w:t>Количество населенных пунктов, в которых организован вывоз и утилизация ТБО</w:t>
            </w:r>
          </w:p>
        </w:tc>
        <w:tc>
          <w:tcPr>
            <w:tcW w:w="1163" w:type="dxa"/>
            <w:vAlign w:val="center"/>
          </w:tcPr>
          <w:p w:rsidR="005D0A55" w:rsidRPr="0043650A" w:rsidRDefault="005D0A55" w:rsidP="00F64EDF">
            <w:pPr>
              <w:jc w:val="center"/>
              <w:rPr>
                <w:sz w:val="24"/>
                <w:szCs w:val="22"/>
              </w:rPr>
            </w:pPr>
            <w:r w:rsidRPr="0043650A">
              <w:rPr>
                <w:sz w:val="24"/>
                <w:szCs w:val="22"/>
              </w:rPr>
              <w:t>Н.пункт</w:t>
            </w:r>
          </w:p>
        </w:tc>
        <w:tc>
          <w:tcPr>
            <w:tcW w:w="1389" w:type="dxa"/>
            <w:vAlign w:val="center"/>
          </w:tcPr>
          <w:p w:rsidR="005D0A55" w:rsidRPr="0043650A" w:rsidRDefault="005D0A55" w:rsidP="00F64EDF">
            <w:pPr>
              <w:jc w:val="center"/>
              <w:rPr>
                <w:sz w:val="24"/>
                <w:szCs w:val="22"/>
              </w:rPr>
            </w:pPr>
            <w:r>
              <w:rPr>
                <w:sz w:val="24"/>
                <w:szCs w:val="22"/>
              </w:rPr>
              <w:t>0</w:t>
            </w:r>
          </w:p>
        </w:tc>
        <w:tc>
          <w:tcPr>
            <w:tcW w:w="1328" w:type="dxa"/>
            <w:vAlign w:val="center"/>
          </w:tcPr>
          <w:p w:rsidR="005D0A55" w:rsidRPr="0043650A" w:rsidRDefault="005D0A55" w:rsidP="00F64EDF">
            <w:pPr>
              <w:jc w:val="center"/>
              <w:rPr>
                <w:sz w:val="24"/>
                <w:szCs w:val="22"/>
              </w:rPr>
            </w:pPr>
            <w:r>
              <w:rPr>
                <w:sz w:val="24"/>
                <w:szCs w:val="22"/>
              </w:rPr>
              <w:t>4</w:t>
            </w:r>
          </w:p>
        </w:tc>
        <w:tc>
          <w:tcPr>
            <w:tcW w:w="1329" w:type="dxa"/>
            <w:vAlign w:val="center"/>
          </w:tcPr>
          <w:p w:rsidR="005D0A55" w:rsidRPr="0043650A" w:rsidRDefault="005D0A55" w:rsidP="00F64EDF">
            <w:pPr>
              <w:jc w:val="center"/>
              <w:rPr>
                <w:sz w:val="24"/>
                <w:szCs w:val="22"/>
              </w:rPr>
            </w:pPr>
            <w:r>
              <w:rPr>
                <w:sz w:val="24"/>
                <w:szCs w:val="22"/>
              </w:rPr>
              <w:t>4</w:t>
            </w:r>
          </w:p>
        </w:tc>
      </w:tr>
      <w:tr w:rsidR="005D0A55" w:rsidRPr="0043650A" w:rsidTr="00AC0E9D">
        <w:trPr>
          <w:trHeight w:val="454"/>
          <w:jc w:val="center"/>
        </w:trPr>
        <w:tc>
          <w:tcPr>
            <w:tcW w:w="704" w:type="dxa"/>
            <w:vAlign w:val="center"/>
          </w:tcPr>
          <w:p w:rsidR="005D0A55" w:rsidRPr="0043650A" w:rsidRDefault="005D0A55" w:rsidP="00F64EDF">
            <w:pPr>
              <w:jc w:val="center"/>
              <w:rPr>
                <w:sz w:val="24"/>
                <w:szCs w:val="22"/>
              </w:rPr>
            </w:pPr>
            <w:r w:rsidRPr="0043650A">
              <w:rPr>
                <w:sz w:val="24"/>
                <w:szCs w:val="22"/>
              </w:rPr>
              <w:t>2.</w:t>
            </w:r>
          </w:p>
        </w:tc>
        <w:tc>
          <w:tcPr>
            <w:tcW w:w="9149" w:type="dxa"/>
            <w:gridSpan w:val="5"/>
            <w:vAlign w:val="center"/>
          </w:tcPr>
          <w:p w:rsidR="005D0A55" w:rsidRPr="0043650A" w:rsidRDefault="005D0A55" w:rsidP="00F64EDF">
            <w:pPr>
              <w:jc w:val="left"/>
              <w:rPr>
                <w:sz w:val="24"/>
                <w:szCs w:val="22"/>
              </w:rPr>
            </w:pPr>
            <w:r w:rsidRPr="0043650A">
              <w:rPr>
                <w:sz w:val="24"/>
                <w:szCs w:val="22"/>
              </w:rPr>
              <w:t>Показатель надежности и бесперебойности вывоза и утилизации ТБО</w:t>
            </w:r>
          </w:p>
        </w:tc>
      </w:tr>
      <w:tr w:rsidR="005D0A55" w:rsidRPr="0043650A" w:rsidTr="00AC0E9D">
        <w:trPr>
          <w:trHeight w:val="454"/>
          <w:jc w:val="center"/>
        </w:trPr>
        <w:tc>
          <w:tcPr>
            <w:tcW w:w="704" w:type="dxa"/>
            <w:vAlign w:val="center"/>
          </w:tcPr>
          <w:p w:rsidR="005D0A55" w:rsidRPr="0043650A" w:rsidRDefault="005D0A55" w:rsidP="00F64EDF">
            <w:pPr>
              <w:jc w:val="center"/>
              <w:rPr>
                <w:sz w:val="24"/>
                <w:szCs w:val="22"/>
              </w:rPr>
            </w:pPr>
            <w:r w:rsidRPr="0043650A">
              <w:rPr>
                <w:sz w:val="24"/>
                <w:szCs w:val="22"/>
              </w:rPr>
              <w:t>2.1</w:t>
            </w:r>
          </w:p>
        </w:tc>
        <w:tc>
          <w:tcPr>
            <w:tcW w:w="3940" w:type="dxa"/>
            <w:vAlign w:val="center"/>
          </w:tcPr>
          <w:p w:rsidR="005D0A55" w:rsidRPr="0043650A" w:rsidRDefault="005D0A55" w:rsidP="00F64EDF">
            <w:pPr>
              <w:jc w:val="left"/>
              <w:rPr>
                <w:sz w:val="24"/>
                <w:szCs w:val="22"/>
              </w:rPr>
            </w:pPr>
            <w:r w:rsidRPr="0043650A">
              <w:rPr>
                <w:sz w:val="24"/>
                <w:szCs w:val="22"/>
              </w:rPr>
              <w:t>Обеспеченность организации, осуществляющей сбор ТБО необходимой спецтехникой</w:t>
            </w:r>
          </w:p>
        </w:tc>
        <w:tc>
          <w:tcPr>
            <w:tcW w:w="1163" w:type="dxa"/>
            <w:vAlign w:val="center"/>
          </w:tcPr>
          <w:p w:rsidR="005D0A55" w:rsidRPr="0043650A" w:rsidRDefault="005D0A55" w:rsidP="00F64EDF">
            <w:pPr>
              <w:jc w:val="center"/>
              <w:rPr>
                <w:sz w:val="24"/>
                <w:szCs w:val="22"/>
              </w:rPr>
            </w:pPr>
            <w:r w:rsidRPr="0043650A">
              <w:rPr>
                <w:sz w:val="24"/>
                <w:szCs w:val="22"/>
              </w:rPr>
              <w:t>%</w:t>
            </w:r>
          </w:p>
        </w:tc>
        <w:tc>
          <w:tcPr>
            <w:tcW w:w="1389" w:type="dxa"/>
            <w:vAlign w:val="center"/>
          </w:tcPr>
          <w:p w:rsidR="005D0A55" w:rsidRPr="0043650A" w:rsidRDefault="005D0A55" w:rsidP="00F64EDF">
            <w:pPr>
              <w:jc w:val="center"/>
              <w:rPr>
                <w:sz w:val="24"/>
                <w:szCs w:val="22"/>
              </w:rPr>
            </w:pPr>
            <w:r w:rsidRPr="0043650A">
              <w:rPr>
                <w:sz w:val="24"/>
                <w:szCs w:val="22"/>
              </w:rPr>
              <w:t>–</w:t>
            </w:r>
          </w:p>
        </w:tc>
        <w:tc>
          <w:tcPr>
            <w:tcW w:w="1328" w:type="dxa"/>
            <w:vAlign w:val="center"/>
          </w:tcPr>
          <w:p w:rsidR="005D0A55" w:rsidRPr="0043650A" w:rsidRDefault="005D0A55" w:rsidP="00F64EDF">
            <w:pPr>
              <w:jc w:val="center"/>
              <w:rPr>
                <w:sz w:val="24"/>
                <w:szCs w:val="22"/>
              </w:rPr>
            </w:pPr>
            <w:r w:rsidRPr="0043650A">
              <w:rPr>
                <w:sz w:val="24"/>
                <w:szCs w:val="22"/>
              </w:rPr>
              <w:t>100</w:t>
            </w:r>
          </w:p>
        </w:tc>
        <w:tc>
          <w:tcPr>
            <w:tcW w:w="1329" w:type="dxa"/>
            <w:vAlign w:val="center"/>
          </w:tcPr>
          <w:p w:rsidR="005D0A55" w:rsidRPr="0043650A" w:rsidRDefault="005D0A55" w:rsidP="00F64EDF">
            <w:pPr>
              <w:jc w:val="center"/>
              <w:rPr>
                <w:sz w:val="24"/>
                <w:szCs w:val="22"/>
              </w:rPr>
            </w:pPr>
            <w:r w:rsidRPr="0043650A">
              <w:rPr>
                <w:sz w:val="24"/>
                <w:szCs w:val="22"/>
              </w:rPr>
              <w:t>100</w:t>
            </w:r>
          </w:p>
        </w:tc>
      </w:tr>
      <w:tr w:rsidR="005D0A55" w:rsidRPr="0043650A" w:rsidTr="00AC0E9D">
        <w:trPr>
          <w:trHeight w:val="454"/>
          <w:jc w:val="center"/>
        </w:trPr>
        <w:tc>
          <w:tcPr>
            <w:tcW w:w="704" w:type="dxa"/>
            <w:vAlign w:val="center"/>
          </w:tcPr>
          <w:p w:rsidR="005D0A55" w:rsidRPr="0043650A" w:rsidRDefault="005D0A55" w:rsidP="00F64EDF">
            <w:pPr>
              <w:jc w:val="center"/>
              <w:rPr>
                <w:sz w:val="24"/>
                <w:szCs w:val="22"/>
              </w:rPr>
            </w:pPr>
            <w:r w:rsidRPr="0043650A">
              <w:rPr>
                <w:sz w:val="24"/>
                <w:szCs w:val="22"/>
              </w:rPr>
              <w:t>3.</w:t>
            </w:r>
          </w:p>
        </w:tc>
        <w:tc>
          <w:tcPr>
            <w:tcW w:w="9149" w:type="dxa"/>
            <w:gridSpan w:val="5"/>
            <w:vAlign w:val="center"/>
          </w:tcPr>
          <w:p w:rsidR="005D0A55" w:rsidRPr="0043650A" w:rsidRDefault="005D0A55" w:rsidP="00F64EDF">
            <w:pPr>
              <w:jc w:val="left"/>
              <w:rPr>
                <w:sz w:val="24"/>
                <w:szCs w:val="22"/>
              </w:rPr>
            </w:pPr>
            <w:r w:rsidRPr="0043650A">
              <w:rPr>
                <w:sz w:val="24"/>
                <w:szCs w:val="22"/>
              </w:rPr>
              <w:t>Показатель качества обслуживания абонентов</w:t>
            </w:r>
          </w:p>
        </w:tc>
      </w:tr>
      <w:tr w:rsidR="005D0A55" w:rsidRPr="0043650A" w:rsidTr="00AC0E9D">
        <w:trPr>
          <w:trHeight w:val="454"/>
          <w:jc w:val="center"/>
        </w:trPr>
        <w:tc>
          <w:tcPr>
            <w:tcW w:w="704" w:type="dxa"/>
            <w:vAlign w:val="center"/>
          </w:tcPr>
          <w:p w:rsidR="005D0A55" w:rsidRPr="0043650A" w:rsidRDefault="005D0A55" w:rsidP="00F64EDF">
            <w:pPr>
              <w:jc w:val="center"/>
              <w:rPr>
                <w:sz w:val="24"/>
                <w:szCs w:val="22"/>
              </w:rPr>
            </w:pPr>
            <w:r w:rsidRPr="0043650A">
              <w:rPr>
                <w:sz w:val="24"/>
                <w:szCs w:val="22"/>
              </w:rPr>
              <w:t>3.1</w:t>
            </w:r>
          </w:p>
        </w:tc>
        <w:tc>
          <w:tcPr>
            <w:tcW w:w="3940" w:type="dxa"/>
            <w:vAlign w:val="center"/>
          </w:tcPr>
          <w:p w:rsidR="005D0A55" w:rsidRPr="0043650A" w:rsidRDefault="005D0A55" w:rsidP="00F64EDF">
            <w:pPr>
              <w:jc w:val="left"/>
              <w:rPr>
                <w:sz w:val="24"/>
                <w:szCs w:val="22"/>
              </w:rPr>
            </w:pPr>
            <w:r w:rsidRPr="0043650A">
              <w:rPr>
                <w:sz w:val="24"/>
                <w:szCs w:val="22"/>
              </w:rPr>
              <w:t>Обеспеченность жилого сектора и общественных зданий необходимым количеством контейнерных площадок</w:t>
            </w:r>
          </w:p>
        </w:tc>
        <w:tc>
          <w:tcPr>
            <w:tcW w:w="1163" w:type="dxa"/>
            <w:vAlign w:val="center"/>
          </w:tcPr>
          <w:p w:rsidR="005D0A55" w:rsidRPr="0043650A" w:rsidRDefault="005D0A55" w:rsidP="00F64EDF">
            <w:pPr>
              <w:jc w:val="center"/>
              <w:rPr>
                <w:sz w:val="24"/>
                <w:szCs w:val="22"/>
              </w:rPr>
            </w:pPr>
            <w:r w:rsidRPr="0043650A">
              <w:rPr>
                <w:sz w:val="24"/>
                <w:szCs w:val="22"/>
              </w:rPr>
              <w:t>%</w:t>
            </w:r>
          </w:p>
        </w:tc>
        <w:tc>
          <w:tcPr>
            <w:tcW w:w="1389" w:type="dxa"/>
            <w:vAlign w:val="center"/>
          </w:tcPr>
          <w:p w:rsidR="005D0A55" w:rsidRPr="0043650A" w:rsidRDefault="005D0A55" w:rsidP="00F64EDF">
            <w:pPr>
              <w:jc w:val="center"/>
              <w:rPr>
                <w:sz w:val="24"/>
                <w:szCs w:val="22"/>
              </w:rPr>
            </w:pPr>
            <w:r>
              <w:rPr>
                <w:sz w:val="24"/>
                <w:szCs w:val="22"/>
              </w:rPr>
              <w:t>0</w:t>
            </w:r>
          </w:p>
        </w:tc>
        <w:tc>
          <w:tcPr>
            <w:tcW w:w="1328" w:type="dxa"/>
            <w:vAlign w:val="center"/>
          </w:tcPr>
          <w:p w:rsidR="005D0A55" w:rsidRPr="0043650A" w:rsidRDefault="005D0A55" w:rsidP="00F64EDF">
            <w:pPr>
              <w:jc w:val="center"/>
              <w:rPr>
                <w:sz w:val="24"/>
                <w:szCs w:val="22"/>
              </w:rPr>
            </w:pPr>
            <w:r>
              <w:rPr>
                <w:sz w:val="24"/>
                <w:szCs w:val="22"/>
              </w:rPr>
              <w:t>100</w:t>
            </w:r>
          </w:p>
        </w:tc>
        <w:tc>
          <w:tcPr>
            <w:tcW w:w="1329" w:type="dxa"/>
            <w:vAlign w:val="center"/>
          </w:tcPr>
          <w:p w:rsidR="005D0A55" w:rsidRPr="0043650A" w:rsidRDefault="005D0A55" w:rsidP="00F64EDF">
            <w:pPr>
              <w:jc w:val="center"/>
              <w:rPr>
                <w:sz w:val="24"/>
                <w:szCs w:val="22"/>
              </w:rPr>
            </w:pPr>
            <w:r>
              <w:rPr>
                <w:sz w:val="24"/>
                <w:szCs w:val="22"/>
              </w:rPr>
              <w:t>100</w:t>
            </w:r>
          </w:p>
        </w:tc>
      </w:tr>
      <w:tr w:rsidR="005D0A55" w:rsidRPr="0043650A" w:rsidTr="00AC0E9D">
        <w:trPr>
          <w:trHeight w:val="454"/>
          <w:jc w:val="center"/>
        </w:trPr>
        <w:tc>
          <w:tcPr>
            <w:tcW w:w="704" w:type="dxa"/>
            <w:vAlign w:val="center"/>
          </w:tcPr>
          <w:p w:rsidR="005D0A55" w:rsidRPr="0043650A" w:rsidRDefault="005D0A55" w:rsidP="00F64EDF">
            <w:pPr>
              <w:jc w:val="center"/>
              <w:rPr>
                <w:sz w:val="24"/>
                <w:szCs w:val="22"/>
              </w:rPr>
            </w:pPr>
            <w:r w:rsidRPr="0043650A">
              <w:rPr>
                <w:sz w:val="24"/>
                <w:szCs w:val="22"/>
              </w:rPr>
              <w:t>4.</w:t>
            </w:r>
          </w:p>
        </w:tc>
        <w:tc>
          <w:tcPr>
            <w:tcW w:w="9149" w:type="dxa"/>
            <w:gridSpan w:val="5"/>
            <w:vAlign w:val="center"/>
          </w:tcPr>
          <w:p w:rsidR="005D0A55" w:rsidRPr="0043650A" w:rsidRDefault="005D0A55" w:rsidP="00F64EDF">
            <w:pPr>
              <w:jc w:val="left"/>
              <w:rPr>
                <w:sz w:val="24"/>
                <w:szCs w:val="22"/>
              </w:rPr>
            </w:pPr>
            <w:r w:rsidRPr="0043650A">
              <w:rPr>
                <w:sz w:val="24"/>
                <w:szCs w:val="22"/>
              </w:rPr>
              <w:t>Показатели снижения негативного воздействии на окружающую среду</w:t>
            </w:r>
          </w:p>
        </w:tc>
      </w:tr>
      <w:tr w:rsidR="005D0A55" w:rsidRPr="0043650A" w:rsidTr="00AC0E9D">
        <w:trPr>
          <w:trHeight w:val="454"/>
          <w:jc w:val="center"/>
        </w:trPr>
        <w:tc>
          <w:tcPr>
            <w:tcW w:w="704" w:type="dxa"/>
            <w:vAlign w:val="center"/>
          </w:tcPr>
          <w:p w:rsidR="005D0A55" w:rsidRPr="0043650A" w:rsidRDefault="005D0A55" w:rsidP="00F64EDF">
            <w:pPr>
              <w:jc w:val="center"/>
              <w:rPr>
                <w:sz w:val="24"/>
                <w:szCs w:val="22"/>
              </w:rPr>
            </w:pPr>
            <w:r w:rsidRPr="0043650A">
              <w:rPr>
                <w:sz w:val="24"/>
                <w:szCs w:val="22"/>
              </w:rPr>
              <w:t>4.1</w:t>
            </w:r>
          </w:p>
        </w:tc>
        <w:tc>
          <w:tcPr>
            <w:tcW w:w="3940" w:type="dxa"/>
            <w:vAlign w:val="center"/>
          </w:tcPr>
          <w:p w:rsidR="005D0A55" w:rsidRPr="0043650A" w:rsidRDefault="005D0A55" w:rsidP="00F64EDF">
            <w:pPr>
              <w:jc w:val="left"/>
              <w:rPr>
                <w:sz w:val="24"/>
                <w:szCs w:val="22"/>
              </w:rPr>
            </w:pPr>
            <w:r w:rsidRPr="0043650A">
              <w:rPr>
                <w:sz w:val="24"/>
                <w:szCs w:val="22"/>
              </w:rPr>
              <w:t>Ликвидация несанкционированных свалок</w:t>
            </w:r>
          </w:p>
        </w:tc>
        <w:tc>
          <w:tcPr>
            <w:tcW w:w="1163" w:type="dxa"/>
            <w:vAlign w:val="center"/>
          </w:tcPr>
          <w:p w:rsidR="005D0A55" w:rsidRPr="0043650A" w:rsidRDefault="005D0A55" w:rsidP="00F64EDF">
            <w:pPr>
              <w:jc w:val="center"/>
              <w:rPr>
                <w:sz w:val="24"/>
                <w:szCs w:val="22"/>
              </w:rPr>
            </w:pPr>
            <w:r w:rsidRPr="0043650A">
              <w:rPr>
                <w:sz w:val="24"/>
                <w:szCs w:val="22"/>
              </w:rPr>
              <w:t>%</w:t>
            </w:r>
          </w:p>
        </w:tc>
        <w:tc>
          <w:tcPr>
            <w:tcW w:w="1389" w:type="dxa"/>
            <w:vAlign w:val="center"/>
          </w:tcPr>
          <w:p w:rsidR="005D0A55" w:rsidRPr="0043650A" w:rsidRDefault="005D0A55" w:rsidP="00F64EDF">
            <w:pPr>
              <w:jc w:val="center"/>
              <w:rPr>
                <w:sz w:val="24"/>
                <w:szCs w:val="22"/>
              </w:rPr>
            </w:pPr>
            <w:r w:rsidRPr="0043650A">
              <w:rPr>
                <w:sz w:val="24"/>
                <w:szCs w:val="22"/>
              </w:rPr>
              <w:t>–</w:t>
            </w:r>
          </w:p>
        </w:tc>
        <w:tc>
          <w:tcPr>
            <w:tcW w:w="1328" w:type="dxa"/>
            <w:vAlign w:val="center"/>
          </w:tcPr>
          <w:p w:rsidR="005D0A55" w:rsidRPr="0043650A" w:rsidRDefault="005D0A55" w:rsidP="00F64EDF">
            <w:pPr>
              <w:jc w:val="center"/>
              <w:rPr>
                <w:sz w:val="24"/>
                <w:szCs w:val="22"/>
              </w:rPr>
            </w:pPr>
            <w:r w:rsidRPr="0043650A">
              <w:rPr>
                <w:sz w:val="24"/>
                <w:szCs w:val="22"/>
              </w:rPr>
              <w:t>100</w:t>
            </w:r>
          </w:p>
        </w:tc>
        <w:tc>
          <w:tcPr>
            <w:tcW w:w="1329" w:type="dxa"/>
            <w:vAlign w:val="center"/>
          </w:tcPr>
          <w:p w:rsidR="005D0A55" w:rsidRPr="0043650A" w:rsidRDefault="005D0A55" w:rsidP="00F64EDF">
            <w:pPr>
              <w:jc w:val="center"/>
              <w:rPr>
                <w:sz w:val="24"/>
                <w:szCs w:val="22"/>
              </w:rPr>
            </w:pPr>
            <w:r w:rsidRPr="0043650A">
              <w:rPr>
                <w:sz w:val="24"/>
                <w:szCs w:val="22"/>
              </w:rPr>
              <w:t>100</w:t>
            </w:r>
          </w:p>
        </w:tc>
      </w:tr>
      <w:tr w:rsidR="005D0A55" w:rsidRPr="0043650A" w:rsidTr="00AC0E9D">
        <w:trPr>
          <w:trHeight w:val="454"/>
          <w:jc w:val="center"/>
        </w:trPr>
        <w:tc>
          <w:tcPr>
            <w:tcW w:w="704" w:type="dxa"/>
            <w:vAlign w:val="center"/>
          </w:tcPr>
          <w:p w:rsidR="005D0A55" w:rsidRPr="0043650A" w:rsidRDefault="005D0A55" w:rsidP="00F64EDF">
            <w:pPr>
              <w:jc w:val="center"/>
              <w:rPr>
                <w:sz w:val="24"/>
                <w:szCs w:val="22"/>
              </w:rPr>
            </w:pPr>
            <w:r>
              <w:rPr>
                <w:sz w:val="24"/>
                <w:szCs w:val="22"/>
              </w:rPr>
              <w:lastRenderedPageBreak/>
              <w:t>4.2</w:t>
            </w:r>
          </w:p>
        </w:tc>
        <w:tc>
          <w:tcPr>
            <w:tcW w:w="3940" w:type="dxa"/>
            <w:vAlign w:val="center"/>
          </w:tcPr>
          <w:p w:rsidR="005D0A55" w:rsidRPr="0043650A" w:rsidRDefault="005D0A55" w:rsidP="00F64EDF">
            <w:pPr>
              <w:jc w:val="left"/>
              <w:rPr>
                <w:sz w:val="24"/>
              </w:rPr>
            </w:pPr>
            <w:r w:rsidRPr="0043650A">
              <w:rPr>
                <w:sz w:val="24"/>
              </w:rPr>
              <w:t>Оборудования пунктов приема отработанных ртутьсодержащих ламп и элементов питания</w:t>
            </w:r>
          </w:p>
        </w:tc>
        <w:tc>
          <w:tcPr>
            <w:tcW w:w="1163" w:type="dxa"/>
            <w:vAlign w:val="center"/>
          </w:tcPr>
          <w:p w:rsidR="005D0A55" w:rsidRPr="0043650A" w:rsidRDefault="005D0A55" w:rsidP="00F64EDF">
            <w:pPr>
              <w:jc w:val="center"/>
              <w:rPr>
                <w:sz w:val="24"/>
                <w:szCs w:val="22"/>
              </w:rPr>
            </w:pPr>
            <w:r w:rsidRPr="0043650A">
              <w:rPr>
                <w:sz w:val="24"/>
                <w:szCs w:val="22"/>
              </w:rPr>
              <w:t>Н.пункт</w:t>
            </w:r>
          </w:p>
        </w:tc>
        <w:tc>
          <w:tcPr>
            <w:tcW w:w="1389" w:type="dxa"/>
            <w:vAlign w:val="center"/>
          </w:tcPr>
          <w:p w:rsidR="005D0A55" w:rsidRPr="0043650A" w:rsidRDefault="005D0A55" w:rsidP="00F64EDF">
            <w:pPr>
              <w:jc w:val="center"/>
              <w:rPr>
                <w:sz w:val="24"/>
                <w:szCs w:val="22"/>
              </w:rPr>
            </w:pPr>
            <w:r w:rsidRPr="0043650A">
              <w:rPr>
                <w:sz w:val="24"/>
                <w:szCs w:val="22"/>
              </w:rPr>
              <w:t>0</w:t>
            </w:r>
          </w:p>
        </w:tc>
        <w:tc>
          <w:tcPr>
            <w:tcW w:w="1328" w:type="dxa"/>
            <w:vAlign w:val="center"/>
          </w:tcPr>
          <w:p w:rsidR="005D0A55" w:rsidRPr="0043650A" w:rsidRDefault="005D0A55" w:rsidP="00F64EDF">
            <w:pPr>
              <w:jc w:val="center"/>
              <w:rPr>
                <w:sz w:val="24"/>
                <w:szCs w:val="22"/>
              </w:rPr>
            </w:pPr>
            <w:r w:rsidRPr="0043650A">
              <w:rPr>
                <w:sz w:val="24"/>
                <w:szCs w:val="22"/>
              </w:rPr>
              <w:t>1</w:t>
            </w:r>
          </w:p>
        </w:tc>
        <w:tc>
          <w:tcPr>
            <w:tcW w:w="1329" w:type="dxa"/>
            <w:vAlign w:val="center"/>
          </w:tcPr>
          <w:p w:rsidR="005D0A55" w:rsidRPr="0043650A" w:rsidRDefault="005D0A55" w:rsidP="00F64EDF">
            <w:pPr>
              <w:jc w:val="center"/>
              <w:rPr>
                <w:sz w:val="24"/>
                <w:szCs w:val="22"/>
              </w:rPr>
            </w:pPr>
            <w:r w:rsidRPr="0043650A">
              <w:rPr>
                <w:sz w:val="24"/>
                <w:szCs w:val="22"/>
              </w:rPr>
              <w:t>1</w:t>
            </w:r>
          </w:p>
        </w:tc>
      </w:tr>
    </w:tbl>
    <w:p w:rsidR="0069249A" w:rsidRDefault="0069249A" w:rsidP="005E4DBB">
      <w:pPr>
        <w:pStyle w:val="a3"/>
        <w:ind w:firstLine="709"/>
        <w:outlineLvl w:val="0"/>
        <w:rPr>
          <w:szCs w:val="24"/>
        </w:rPr>
      </w:pPr>
    </w:p>
    <w:p w:rsidR="0069249A" w:rsidRDefault="0069249A" w:rsidP="00CE2DD1">
      <w:pPr>
        <w:pStyle w:val="a3"/>
        <w:spacing w:after="0"/>
        <w:ind w:firstLine="708"/>
        <w:outlineLvl w:val="0"/>
        <w:rPr>
          <w:rFonts w:eastAsia="MS Mincho"/>
          <w:b/>
          <w:szCs w:val="24"/>
        </w:rPr>
        <w:sectPr w:rsidR="0069249A" w:rsidSect="005E6878">
          <w:headerReference w:type="default" r:id="rId10"/>
          <w:footerReference w:type="default" r:id="rId11"/>
          <w:pgSz w:w="11906" w:h="16838"/>
          <w:pgMar w:top="1134" w:right="567" w:bottom="1134" w:left="1418" w:header="454" w:footer="454" w:gutter="0"/>
          <w:cols w:space="720"/>
          <w:titlePg/>
          <w:docGrid w:linePitch="381"/>
        </w:sectPr>
      </w:pPr>
    </w:p>
    <w:p w:rsidR="00CE2DD1" w:rsidRPr="00CE2DD1" w:rsidRDefault="00CE2DD1" w:rsidP="00CE2DD1">
      <w:pPr>
        <w:pStyle w:val="a3"/>
        <w:spacing w:after="0"/>
        <w:ind w:firstLine="708"/>
        <w:outlineLvl w:val="0"/>
        <w:rPr>
          <w:rFonts w:eastAsia="MS Mincho"/>
          <w:b/>
          <w:szCs w:val="24"/>
        </w:rPr>
      </w:pPr>
      <w:bookmarkStart w:id="75" w:name="_Toc468699347"/>
      <w:r>
        <w:rPr>
          <w:rFonts w:eastAsia="MS Mincho"/>
          <w:b/>
          <w:szCs w:val="24"/>
        </w:rPr>
        <w:lastRenderedPageBreak/>
        <w:t>6</w:t>
      </w:r>
      <w:r w:rsidRPr="000804C2">
        <w:rPr>
          <w:rFonts w:eastAsia="MS Mincho"/>
          <w:b/>
          <w:szCs w:val="24"/>
        </w:rPr>
        <w:t xml:space="preserve">. </w:t>
      </w:r>
      <w:r>
        <w:rPr>
          <w:rFonts w:eastAsia="MS Mincho"/>
          <w:b/>
          <w:szCs w:val="24"/>
        </w:rPr>
        <w:t>Общая программ</w:t>
      </w:r>
      <w:r w:rsidR="00C71942">
        <w:rPr>
          <w:rFonts w:eastAsia="MS Mincho"/>
          <w:b/>
          <w:szCs w:val="24"/>
        </w:rPr>
        <w:t>а</w:t>
      </w:r>
      <w:r>
        <w:rPr>
          <w:rFonts w:eastAsia="MS Mincho"/>
          <w:b/>
          <w:szCs w:val="24"/>
        </w:rPr>
        <w:t xml:space="preserve"> проектов</w:t>
      </w:r>
      <w:bookmarkEnd w:id="75"/>
    </w:p>
    <w:p w:rsidR="00CE2DD1" w:rsidRDefault="00CE2DD1" w:rsidP="00CE2DD1">
      <w:pPr>
        <w:pStyle w:val="a3"/>
        <w:spacing w:after="0"/>
        <w:ind w:firstLine="708"/>
        <w:jc w:val="right"/>
      </w:pPr>
      <w:r>
        <w:t>Таблица 6.1</w:t>
      </w:r>
    </w:p>
    <w:p w:rsidR="00F75F57" w:rsidRDefault="00F75F57" w:rsidP="00F75F57">
      <w:pPr>
        <w:pStyle w:val="a3"/>
        <w:ind w:firstLine="709"/>
        <w:jc w:val="center"/>
        <w:rPr>
          <w:b/>
        </w:rPr>
      </w:pPr>
      <w:r w:rsidRPr="002B510B">
        <w:rPr>
          <w:b/>
        </w:rPr>
        <w:t xml:space="preserve">План-график работ по реализации программы комплексного развития систем коммунальной инфраструктуры </w:t>
      </w:r>
      <w:r>
        <w:rPr>
          <w:b/>
        </w:rPr>
        <w:br/>
      </w:r>
      <w:r w:rsidRPr="002B510B">
        <w:rPr>
          <w:b/>
        </w:rPr>
        <w:t xml:space="preserve">сельского поселения </w:t>
      </w:r>
      <w:r>
        <w:rPr>
          <w:b/>
        </w:rPr>
        <w:t>Краснобашкирский</w:t>
      </w:r>
      <w:r w:rsidRPr="002B510B">
        <w:rPr>
          <w:b/>
        </w:rPr>
        <w:t xml:space="preserve"> сельсовет</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3154"/>
        <w:gridCol w:w="920"/>
        <w:gridCol w:w="920"/>
        <w:gridCol w:w="919"/>
        <w:gridCol w:w="22"/>
        <w:gridCol w:w="897"/>
        <w:gridCol w:w="919"/>
        <w:gridCol w:w="919"/>
        <w:gridCol w:w="922"/>
        <w:gridCol w:w="920"/>
        <w:gridCol w:w="922"/>
        <w:gridCol w:w="920"/>
        <w:gridCol w:w="939"/>
        <w:gridCol w:w="924"/>
      </w:tblGrid>
      <w:tr w:rsidR="00F75F57" w:rsidRPr="00FD4482" w:rsidTr="00F64EDF">
        <w:trPr>
          <w:cantSplit/>
          <w:trHeight w:val="1247"/>
          <w:tblHeader/>
          <w:jc w:val="center"/>
        </w:trPr>
        <w:tc>
          <w:tcPr>
            <w:tcW w:w="569" w:type="dxa"/>
            <w:vAlign w:val="center"/>
          </w:tcPr>
          <w:p w:rsidR="00F75F57" w:rsidRPr="009D5FC0" w:rsidRDefault="00F75F57" w:rsidP="00F64EDF">
            <w:pPr>
              <w:pStyle w:val="af8"/>
              <w:ind w:firstLine="0"/>
              <w:jc w:val="center"/>
              <w:rPr>
                <w:sz w:val="24"/>
                <w:szCs w:val="24"/>
              </w:rPr>
            </w:pPr>
            <w:r w:rsidRPr="0062059D">
              <w:rPr>
                <w:sz w:val="24"/>
                <w:szCs w:val="24"/>
              </w:rPr>
              <w:t>№ п/п</w:t>
            </w:r>
          </w:p>
        </w:tc>
        <w:tc>
          <w:tcPr>
            <w:tcW w:w="3154" w:type="dxa"/>
            <w:vAlign w:val="center"/>
          </w:tcPr>
          <w:p w:rsidR="00F75F57" w:rsidRPr="009D5FC0" w:rsidRDefault="00F75F57" w:rsidP="00F64EDF">
            <w:pPr>
              <w:pStyle w:val="af8"/>
              <w:ind w:firstLine="0"/>
              <w:jc w:val="center"/>
              <w:rPr>
                <w:sz w:val="24"/>
                <w:szCs w:val="24"/>
              </w:rPr>
            </w:pPr>
            <w:r w:rsidRPr="0062059D">
              <w:rPr>
                <w:sz w:val="24"/>
                <w:szCs w:val="24"/>
              </w:rPr>
              <w:t>Наименование инвестиционного проекта</w:t>
            </w:r>
          </w:p>
        </w:tc>
        <w:tc>
          <w:tcPr>
            <w:tcW w:w="920" w:type="dxa"/>
            <w:textDirection w:val="btLr"/>
            <w:vAlign w:val="center"/>
          </w:tcPr>
          <w:p w:rsidR="00F75F57" w:rsidRPr="009D5FC0" w:rsidRDefault="00F75F57" w:rsidP="00F64EDF">
            <w:pPr>
              <w:pStyle w:val="af8"/>
              <w:ind w:left="113" w:right="113" w:firstLine="0"/>
              <w:jc w:val="center"/>
              <w:rPr>
                <w:sz w:val="20"/>
              </w:rPr>
            </w:pPr>
            <w:r w:rsidRPr="0062059D">
              <w:rPr>
                <w:sz w:val="20"/>
              </w:rPr>
              <w:t>2016 г.</w:t>
            </w:r>
          </w:p>
        </w:tc>
        <w:tc>
          <w:tcPr>
            <w:tcW w:w="920" w:type="dxa"/>
            <w:textDirection w:val="btLr"/>
            <w:vAlign w:val="center"/>
          </w:tcPr>
          <w:p w:rsidR="00F75F57" w:rsidRPr="009D5FC0" w:rsidRDefault="00F75F57" w:rsidP="00F64EDF">
            <w:pPr>
              <w:pStyle w:val="af8"/>
              <w:ind w:left="113" w:right="113" w:firstLine="0"/>
              <w:jc w:val="center"/>
              <w:rPr>
                <w:sz w:val="20"/>
              </w:rPr>
            </w:pPr>
            <w:r w:rsidRPr="0062059D">
              <w:rPr>
                <w:sz w:val="20"/>
              </w:rPr>
              <w:t>2017 г.</w:t>
            </w:r>
          </w:p>
        </w:tc>
        <w:tc>
          <w:tcPr>
            <w:tcW w:w="941" w:type="dxa"/>
            <w:gridSpan w:val="2"/>
            <w:textDirection w:val="btLr"/>
            <w:vAlign w:val="center"/>
          </w:tcPr>
          <w:p w:rsidR="00F75F57" w:rsidRPr="009D5FC0" w:rsidRDefault="00F75F57" w:rsidP="00F64EDF">
            <w:pPr>
              <w:pStyle w:val="af8"/>
              <w:ind w:left="113" w:right="113" w:firstLine="0"/>
              <w:jc w:val="center"/>
              <w:rPr>
                <w:sz w:val="20"/>
              </w:rPr>
            </w:pPr>
            <w:r w:rsidRPr="0062059D">
              <w:rPr>
                <w:sz w:val="20"/>
              </w:rPr>
              <w:t>2018 г.</w:t>
            </w:r>
          </w:p>
        </w:tc>
        <w:tc>
          <w:tcPr>
            <w:tcW w:w="897" w:type="dxa"/>
            <w:textDirection w:val="btLr"/>
            <w:vAlign w:val="center"/>
          </w:tcPr>
          <w:p w:rsidR="00F75F57" w:rsidRPr="009D5FC0" w:rsidRDefault="00F75F57" w:rsidP="00F64EDF">
            <w:pPr>
              <w:pStyle w:val="af8"/>
              <w:ind w:left="113" w:right="113" w:firstLine="0"/>
              <w:jc w:val="center"/>
              <w:rPr>
                <w:sz w:val="20"/>
              </w:rPr>
            </w:pPr>
            <w:r w:rsidRPr="0062059D">
              <w:rPr>
                <w:sz w:val="20"/>
              </w:rPr>
              <w:t>2019 г.</w:t>
            </w:r>
          </w:p>
        </w:tc>
        <w:tc>
          <w:tcPr>
            <w:tcW w:w="919" w:type="dxa"/>
            <w:textDirection w:val="btLr"/>
            <w:vAlign w:val="center"/>
          </w:tcPr>
          <w:p w:rsidR="00F75F57" w:rsidRPr="009D5FC0" w:rsidRDefault="00F75F57" w:rsidP="00F64EDF">
            <w:pPr>
              <w:pStyle w:val="af8"/>
              <w:ind w:left="113" w:right="113" w:firstLine="0"/>
              <w:jc w:val="center"/>
              <w:rPr>
                <w:sz w:val="20"/>
              </w:rPr>
            </w:pPr>
            <w:r w:rsidRPr="0062059D">
              <w:rPr>
                <w:sz w:val="20"/>
              </w:rPr>
              <w:t>2020 г.</w:t>
            </w:r>
          </w:p>
        </w:tc>
        <w:tc>
          <w:tcPr>
            <w:tcW w:w="919" w:type="dxa"/>
            <w:textDirection w:val="btLr"/>
            <w:vAlign w:val="center"/>
          </w:tcPr>
          <w:p w:rsidR="00F75F57" w:rsidRPr="009D5FC0" w:rsidRDefault="00F75F57" w:rsidP="00F64EDF">
            <w:pPr>
              <w:pStyle w:val="af8"/>
              <w:ind w:left="113" w:right="113" w:firstLine="0"/>
              <w:jc w:val="center"/>
              <w:rPr>
                <w:sz w:val="20"/>
              </w:rPr>
            </w:pPr>
            <w:r w:rsidRPr="0062059D">
              <w:rPr>
                <w:sz w:val="20"/>
              </w:rPr>
              <w:t>2021 г.</w:t>
            </w:r>
          </w:p>
        </w:tc>
        <w:tc>
          <w:tcPr>
            <w:tcW w:w="922" w:type="dxa"/>
            <w:textDirection w:val="btLr"/>
            <w:vAlign w:val="center"/>
          </w:tcPr>
          <w:p w:rsidR="00F75F57" w:rsidRPr="009D5FC0" w:rsidRDefault="00F75F57" w:rsidP="00F64EDF">
            <w:pPr>
              <w:pStyle w:val="af8"/>
              <w:ind w:left="113" w:right="113" w:firstLine="0"/>
              <w:jc w:val="center"/>
              <w:rPr>
                <w:sz w:val="20"/>
              </w:rPr>
            </w:pPr>
            <w:r w:rsidRPr="0062059D">
              <w:rPr>
                <w:sz w:val="20"/>
              </w:rPr>
              <w:t>2022 г.</w:t>
            </w:r>
          </w:p>
        </w:tc>
        <w:tc>
          <w:tcPr>
            <w:tcW w:w="920" w:type="dxa"/>
            <w:textDirection w:val="btLr"/>
            <w:vAlign w:val="center"/>
          </w:tcPr>
          <w:p w:rsidR="00F75F57" w:rsidRPr="009D5FC0" w:rsidRDefault="00F75F57" w:rsidP="00F64EDF">
            <w:pPr>
              <w:pStyle w:val="af8"/>
              <w:ind w:left="113" w:right="113" w:firstLine="0"/>
              <w:jc w:val="center"/>
              <w:rPr>
                <w:sz w:val="20"/>
              </w:rPr>
            </w:pPr>
            <w:r w:rsidRPr="0062059D">
              <w:rPr>
                <w:sz w:val="20"/>
              </w:rPr>
              <w:t>2023 г.</w:t>
            </w:r>
          </w:p>
        </w:tc>
        <w:tc>
          <w:tcPr>
            <w:tcW w:w="922" w:type="dxa"/>
            <w:textDirection w:val="btLr"/>
            <w:vAlign w:val="center"/>
          </w:tcPr>
          <w:p w:rsidR="00F75F57" w:rsidRPr="009D5FC0" w:rsidRDefault="00F75F57" w:rsidP="00F64EDF">
            <w:pPr>
              <w:pStyle w:val="af8"/>
              <w:ind w:left="113" w:right="113" w:firstLine="0"/>
              <w:jc w:val="center"/>
              <w:rPr>
                <w:sz w:val="20"/>
              </w:rPr>
            </w:pPr>
            <w:r w:rsidRPr="0062059D">
              <w:rPr>
                <w:sz w:val="20"/>
              </w:rPr>
              <w:t>2024 г.</w:t>
            </w:r>
          </w:p>
        </w:tc>
        <w:tc>
          <w:tcPr>
            <w:tcW w:w="920" w:type="dxa"/>
            <w:textDirection w:val="btLr"/>
            <w:vAlign w:val="center"/>
          </w:tcPr>
          <w:p w:rsidR="00F75F57" w:rsidRPr="009D5FC0" w:rsidRDefault="00F75F57" w:rsidP="00F64EDF">
            <w:pPr>
              <w:pStyle w:val="af8"/>
              <w:ind w:left="113" w:right="113" w:firstLine="0"/>
              <w:jc w:val="center"/>
              <w:rPr>
                <w:sz w:val="20"/>
              </w:rPr>
            </w:pPr>
            <w:r w:rsidRPr="0062059D">
              <w:rPr>
                <w:sz w:val="20"/>
              </w:rPr>
              <w:t>2025 г.</w:t>
            </w:r>
          </w:p>
        </w:tc>
        <w:tc>
          <w:tcPr>
            <w:tcW w:w="939" w:type="dxa"/>
            <w:textDirection w:val="btLr"/>
            <w:vAlign w:val="center"/>
          </w:tcPr>
          <w:p w:rsidR="00F75F57" w:rsidRPr="009D5FC0" w:rsidRDefault="00F75F57" w:rsidP="00F64EDF">
            <w:pPr>
              <w:pStyle w:val="af8"/>
              <w:ind w:left="113" w:right="113" w:firstLine="0"/>
              <w:jc w:val="center"/>
              <w:rPr>
                <w:sz w:val="20"/>
              </w:rPr>
            </w:pPr>
            <w:r w:rsidRPr="0062059D">
              <w:rPr>
                <w:sz w:val="20"/>
              </w:rPr>
              <w:t>2026 г.</w:t>
            </w:r>
          </w:p>
        </w:tc>
        <w:tc>
          <w:tcPr>
            <w:tcW w:w="924" w:type="dxa"/>
            <w:textDirection w:val="btLr"/>
          </w:tcPr>
          <w:p w:rsidR="00F75F57" w:rsidRPr="009D5FC0" w:rsidRDefault="00F75F57" w:rsidP="00F64EDF">
            <w:pPr>
              <w:pStyle w:val="af8"/>
              <w:ind w:left="113" w:right="113" w:firstLine="0"/>
              <w:jc w:val="center"/>
              <w:rPr>
                <w:sz w:val="20"/>
              </w:rPr>
            </w:pPr>
            <w:r w:rsidRPr="0062059D">
              <w:rPr>
                <w:sz w:val="20"/>
              </w:rPr>
              <w:t>до 203</w:t>
            </w:r>
            <w:r>
              <w:rPr>
                <w:sz w:val="20"/>
              </w:rPr>
              <w:t>2</w:t>
            </w:r>
            <w:r w:rsidRPr="0062059D">
              <w:rPr>
                <w:sz w:val="20"/>
              </w:rPr>
              <w:t xml:space="preserve"> г.</w:t>
            </w:r>
          </w:p>
        </w:tc>
      </w:tr>
      <w:tr w:rsidR="00F75F57" w:rsidRPr="00FD4482" w:rsidTr="00F64EDF">
        <w:trPr>
          <w:trHeight w:val="366"/>
          <w:jc w:val="center"/>
        </w:trPr>
        <w:tc>
          <w:tcPr>
            <w:tcW w:w="14786" w:type="dxa"/>
            <w:gridSpan w:val="15"/>
            <w:vAlign w:val="center"/>
          </w:tcPr>
          <w:p w:rsidR="00F75F57" w:rsidRPr="009D5FC0" w:rsidRDefault="00F75F57" w:rsidP="00F64EDF">
            <w:pPr>
              <w:pStyle w:val="af8"/>
              <w:spacing w:before="0" w:after="0"/>
              <w:ind w:firstLine="0"/>
              <w:jc w:val="center"/>
              <w:rPr>
                <w:sz w:val="24"/>
                <w:szCs w:val="24"/>
              </w:rPr>
            </w:pPr>
            <w:r w:rsidRPr="0062059D">
              <w:rPr>
                <w:sz w:val="24"/>
                <w:szCs w:val="24"/>
              </w:rPr>
              <w:t xml:space="preserve">с. </w:t>
            </w:r>
            <w:r>
              <w:rPr>
                <w:sz w:val="24"/>
                <w:szCs w:val="24"/>
              </w:rPr>
              <w:t>Красная Башкирия</w:t>
            </w:r>
          </w:p>
        </w:tc>
      </w:tr>
      <w:tr w:rsidR="00F75F57" w:rsidRPr="00FD4482" w:rsidTr="00F64EDF">
        <w:trPr>
          <w:trHeight w:val="272"/>
          <w:jc w:val="center"/>
        </w:trPr>
        <w:tc>
          <w:tcPr>
            <w:tcW w:w="14786" w:type="dxa"/>
            <w:gridSpan w:val="15"/>
            <w:vAlign w:val="center"/>
          </w:tcPr>
          <w:p w:rsidR="00F75F57" w:rsidRPr="009D5FC0" w:rsidRDefault="00F75F57" w:rsidP="00F64EDF">
            <w:pPr>
              <w:pStyle w:val="af8"/>
              <w:spacing w:before="0" w:after="0"/>
              <w:ind w:firstLine="0"/>
              <w:jc w:val="center"/>
              <w:rPr>
                <w:sz w:val="24"/>
                <w:szCs w:val="24"/>
              </w:rPr>
            </w:pPr>
            <w:r w:rsidRPr="0062059D">
              <w:rPr>
                <w:sz w:val="24"/>
                <w:szCs w:val="24"/>
              </w:rPr>
              <w:t>Система</w:t>
            </w:r>
            <w:r>
              <w:rPr>
                <w:sz w:val="24"/>
                <w:szCs w:val="24"/>
              </w:rPr>
              <w:t xml:space="preserve"> водоотведения</w:t>
            </w:r>
          </w:p>
        </w:tc>
      </w:tr>
      <w:tr w:rsidR="00F75F57" w:rsidRPr="00FD4482" w:rsidTr="00F64EDF">
        <w:trPr>
          <w:trHeight w:val="244"/>
          <w:jc w:val="center"/>
        </w:trPr>
        <w:tc>
          <w:tcPr>
            <w:tcW w:w="14786" w:type="dxa"/>
            <w:gridSpan w:val="15"/>
            <w:vAlign w:val="center"/>
          </w:tcPr>
          <w:p w:rsidR="00F75F57" w:rsidRPr="009D5FC0" w:rsidRDefault="00F75F57" w:rsidP="00F64EDF">
            <w:pPr>
              <w:pStyle w:val="af8"/>
              <w:spacing w:before="0" w:after="0"/>
              <w:ind w:firstLine="0"/>
              <w:jc w:val="center"/>
              <w:rPr>
                <w:sz w:val="24"/>
                <w:szCs w:val="24"/>
              </w:rPr>
            </w:pPr>
            <w:r>
              <w:rPr>
                <w:sz w:val="24"/>
                <w:szCs w:val="24"/>
              </w:rPr>
              <w:t>1 вариант</w:t>
            </w:r>
          </w:p>
        </w:tc>
      </w:tr>
      <w:tr w:rsidR="00F75F57" w:rsidRPr="00FD4482" w:rsidTr="00F64EDF">
        <w:trPr>
          <w:trHeight w:val="1226"/>
          <w:jc w:val="center"/>
        </w:trPr>
        <w:tc>
          <w:tcPr>
            <w:tcW w:w="569" w:type="dxa"/>
            <w:vAlign w:val="center"/>
          </w:tcPr>
          <w:p w:rsidR="00F75F57" w:rsidRPr="0062059D" w:rsidRDefault="00F75F57" w:rsidP="00F64EDF">
            <w:pPr>
              <w:pStyle w:val="af8"/>
              <w:ind w:firstLine="0"/>
              <w:jc w:val="center"/>
              <w:rPr>
                <w:sz w:val="24"/>
                <w:szCs w:val="24"/>
              </w:rPr>
            </w:pPr>
            <w:r>
              <w:rPr>
                <w:sz w:val="24"/>
                <w:szCs w:val="24"/>
              </w:rPr>
              <w:t>1</w:t>
            </w:r>
          </w:p>
        </w:tc>
        <w:tc>
          <w:tcPr>
            <w:tcW w:w="3154" w:type="dxa"/>
            <w:vAlign w:val="center"/>
          </w:tcPr>
          <w:p w:rsidR="00F75F57" w:rsidRPr="00DF218D" w:rsidRDefault="00F75F57" w:rsidP="00F64EDF">
            <w:pPr>
              <w:pStyle w:val="a3"/>
              <w:spacing w:after="0"/>
              <w:jc w:val="left"/>
              <w:rPr>
                <w:rFonts w:eastAsia="MS Mincho"/>
                <w:szCs w:val="24"/>
              </w:rPr>
            </w:pPr>
            <w:r>
              <w:rPr>
                <w:rFonts w:eastAsia="MS Mincho"/>
                <w:szCs w:val="24"/>
              </w:rPr>
              <w:t>Разработка ПСД по новому строительству и реконструкции канализационных сетей и сооружений с государственной экспертизой ПСД, а также получение заключения о достоверности сметной стоимости ПСД.</w:t>
            </w:r>
          </w:p>
        </w:tc>
        <w:tc>
          <w:tcPr>
            <w:tcW w:w="1840" w:type="dxa"/>
            <w:gridSpan w:val="2"/>
            <w:vAlign w:val="center"/>
          </w:tcPr>
          <w:p w:rsidR="00F75F57" w:rsidRPr="00DF218D" w:rsidRDefault="00F75F57" w:rsidP="00F64EDF">
            <w:pPr>
              <w:pStyle w:val="a3"/>
              <w:spacing w:after="0"/>
              <w:jc w:val="center"/>
              <w:rPr>
                <w:rFonts w:eastAsia="MS Mincho"/>
                <w:szCs w:val="24"/>
              </w:rPr>
            </w:pPr>
            <w:r>
              <w:rPr>
                <w:rFonts w:eastAsia="MS Mincho"/>
                <w:szCs w:val="24"/>
              </w:rPr>
              <w:t>10263,52</w:t>
            </w:r>
          </w:p>
        </w:tc>
        <w:tc>
          <w:tcPr>
            <w:tcW w:w="2757" w:type="dxa"/>
            <w:gridSpan w:val="4"/>
            <w:vAlign w:val="center"/>
          </w:tcPr>
          <w:p w:rsidR="00F75F57" w:rsidRPr="00DF218D" w:rsidRDefault="00F75F57" w:rsidP="00F64EDF">
            <w:pPr>
              <w:pStyle w:val="a3"/>
              <w:spacing w:after="0"/>
              <w:jc w:val="center"/>
              <w:rPr>
                <w:rFonts w:eastAsia="MS Mincho"/>
                <w:szCs w:val="24"/>
              </w:rPr>
            </w:pPr>
          </w:p>
        </w:tc>
        <w:tc>
          <w:tcPr>
            <w:tcW w:w="3683" w:type="dxa"/>
            <w:gridSpan w:val="4"/>
            <w:vAlign w:val="center"/>
          </w:tcPr>
          <w:p w:rsidR="00F75F57" w:rsidRPr="00DF218D"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1226"/>
          <w:jc w:val="center"/>
        </w:trPr>
        <w:tc>
          <w:tcPr>
            <w:tcW w:w="569" w:type="dxa"/>
            <w:vAlign w:val="center"/>
          </w:tcPr>
          <w:p w:rsidR="00F75F57" w:rsidRPr="0062059D" w:rsidRDefault="00F75F57" w:rsidP="00F64EDF">
            <w:pPr>
              <w:pStyle w:val="af8"/>
              <w:ind w:firstLine="0"/>
              <w:jc w:val="center"/>
              <w:rPr>
                <w:sz w:val="24"/>
                <w:szCs w:val="24"/>
              </w:rPr>
            </w:pPr>
            <w:r>
              <w:rPr>
                <w:sz w:val="24"/>
                <w:szCs w:val="24"/>
              </w:rPr>
              <w:t>2</w:t>
            </w:r>
          </w:p>
        </w:tc>
        <w:tc>
          <w:tcPr>
            <w:tcW w:w="3154" w:type="dxa"/>
            <w:vAlign w:val="center"/>
          </w:tcPr>
          <w:p w:rsidR="00F75F57" w:rsidRPr="00DF218D" w:rsidRDefault="00F75F57" w:rsidP="00F64EDF">
            <w:pPr>
              <w:pStyle w:val="a3"/>
              <w:spacing w:after="0"/>
              <w:jc w:val="left"/>
              <w:rPr>
                <w:rFonts w:eastAsia="MS Mincho"/>
                <w:szCs w:val="24"/>
              </w:rPr>
            </w:pPr>
            <w:r>
              <w:rPr>
                <w:rFonts w:eastAsia="MS Mincho"/>
                <w:szCs w:val="24"/>
              </w:rPr>
              <w:t>Приобретение теледиагностической установки для определения технического состояния коллекторов и дюкеров</w:t>
            </w:r>
          </w:p>
        </w:tc>
        <w:tc>
          <w:tcPr>
            <w:tcW w:w="1840" w:type="dxa"/>
            <w:gridSpan w:val="2"/>
            <w:vAlign w:val="center"/>
          </w:tcPr>
          <w:p w:rsidR="00F75F57" w:rsidRPr="00DF218D" w:rsidRDefault="00F75F57" w:rsidP="00F64EDF">
            <w:pPr>
              <w:pStyle w:val="a3"/>
              <w:spacing w:after="0"/>
              <w:jc w:val="center"/>
              <w:rPr>
                <w:rFonts w:eastAsia="MS Mincho"/>
                <w:szCs w:val="24"/>
              </w:rPr>
            </w:pPr>
            <w:r>
              <w:rPr>
                <w:rFonts w:eastAsia="MS Mincho"/>
                <w:szCs w:val="24"/>
              </w:rPr>
              <w:t>4532,07</w:t>
            </w:r>
          </w:p>
        </w:tc>
        <w:tc>
          <w:tcPr>
            <w:tcW w:w="2757" w:type="dxa"/>
            <w:gridSpan w:val="4"/>
            <w:vAlign w:val="center"/>
          </w:tcPr>
          <w:p w:rsidR="00F75F57" w:rsidRPr="00DF218D" w:rsidRDefault="00F75F57" w:rsidP="00F64EDF">
            <w:pPr>
              <w:pStyle w:val="a3"/>
              <w:spacing w:after="0"/>
              <w:jc w:val="center"/>
              <w:rPr>
                <w:rFonts w:eastAsia="MS Mincho"/>
                <w:szCs w:val="24"/>
              </w:rPr>
            </w:pPr>
          </w:p>
        </w:tc>
        <w:tc>
          <w:tcPr>
            <w:tcW w:w="3683" w:type="dxa"/>
            <w:gridSpan w:val="4"/>
            <w:vAlign w:val="center"/>
          </w:tcPr>
          <w:p w:rsidR="00F75F57" w:rsidRPr="00DF218D"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1226"/>
          <w:jc w:val="center"/>
        </w:trPr>
        <w:tc>
          <w:tcPr>
            <w:tcW w:w="569" w:type="dxa"/>
            <w:vAlign w:val="center"/>
          </w:tcPr>
          <w:p w:rsidR="00F75F57" w:rsidRDefault="00F75F57" w:rsidP="00F64EDF">
            <w:pPr>
              <w:pStyle w:val="af8"/>
              <w:ind w:firstLine="0"/>
              <w:jc w:val="center"/>
              <w:rPr>
                <w:sz w:val="24"/>
                <w:szCs w:val="24"/>
              </w:rPr>
            </w:pPr>
            <w:r>
              <w:rPr>
                <w:sz w:val="24"/>
                <w:szCs w:val="24"/>
              </w:rPr>
              <w:lastRenderedPageBreak/>
              <w:t>3</w:t>
            </w:r>
          </w:p>
        </w:tc>
        <w:tc>
          <w:tcPr>
            <w:tcW w:w="3154" w:type="dxa"/>
            <w:vAlign w:val="center"/>
          </w:tcPr>
          <w:p w:rsidR="00F75F57" w:rsidRPr="00DF218D" w:rsidRDefault="00F75F57" w:rsidP="00F64EDF">
            <w:pPr>
              <w:pStyle w:val="a3"/>
              <w:spacing w:after="0"/>
              <w:jc w:val="left"/>
              <w:rPr>
                <w:rFonts w:eastAsia="MS Mincho"/>
                <w:szCs w:val="24"/>
              </w:rPr>
            </w:pPr>
            <w:r>
              <w:rPr>
                <w:rFonts w:eastAsia="MS Mincho"/>
                <w:szCs w:val="24"/>
              </w:rPr>
              <w:t>Разработка ПСД на замену электросилового оборудования КНС-1 с получением заключения госэкспертизы</w:t>
            </w:r>
          </w:p>
        </w:tc>
        <w:tc>
          <w:tcPr>
            <w:tcW w:w="1840" w:type="dxa"/>
            <w:gridSpan w:val="2"/>
            <w:vAlign w:val="center"/>
          </w:tcPr>
          <w:p w:rsidR="00F75F57" w:rsidRPr="00DF218D" w:rsidRDefault="00F75F57" w:rsidP="00F64EDF">
            <w:pPr>
              <w:pStyle w:val="a3"/>
              <w:spacing w:after="0"/>
              <w:jc w:val="center"/>
              <w:rPr>
                <w:rFonts w:eastAsia="MS Mincho"/>
                <w:szCs w:val="24"/>
              </w:rPr>
            </w:pPr>
            <w:r>
              <w:rPr>
                <w:rFonts w:eastAsia="MS Mincho"/>
                <w:szCs w:val="24"/>
              </w:rPr>
              <w:t>1742,64</w:t>
            </w:r>
          </w:p>
        </w:tc>
        <w:tc>
          <w:tcPr>
            <w:tcW w:w="2757" w:type="dxa"/>
            <w:gridSpan w:val="4"/>
            <w:vAlign w:val="center"/>
          </w:tcPr>
          <w:p w:rsidR="00F75F57" w:rsidRPr="00DF218D" w:rsidRDefault="00F75F57" w:rsidP="00F64EDF">
            <w:pPr>
              <w:pStyle w:val="a3"/>
              <w:spacing w:after="0"/>
              <w:jc w:val="center"/>
              <w:rPr>
                <w:rFonts w:eastAsia="MS Mincho"/>
                <w:szCs w:val="24"/>
              </w:rPr>
            </w:pPr>
          </w:p>
        </w:tc>
        <w:tc>
          <w:tcPr>
            <w:tcW w:w="3683" w:type="dxa"/>
            <w:gridSpan w:val="4"/>
            <w:vAlign w:val="center"/>
          </w:tcPr>
          <w:p w:rsidR="00F75F57" w:rsidRPr="00DF218D"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1226"/>
          <w:jc w:val="center"/>
        </w:trPr>
        <w:tc>
          <w:tcPr>
            <w:tcW w:w="569" w:type="dxa"/>
            <w:vAlign w:val="center"/>
          </w:tcPr>
          <w:p w:rsidR="00F75F57" w:rsidRDefault="00F75F57" w:rsidP="00F64EDF">
            <w:pPr>
              <w:pStyle w:val="af8"/>
              <w:ind w:firstLine="0"/>
              <w:jc w:val="center"/>
              <w:rPr>
                <w:sz w:val="24"/>
                <w:szCs w:val="24"/>
              </w:rPr>
            </w:pPr>
            <w:r>
              <w:rPr>
                <w:sz w:val="24"/>
                <w:szCs w:val="24"/>
              </w:rPr>
              <w:t>4</w:t>
            </w:r>
          </w:p>
        </w:tc>
        <w:tc>
          <w:tcPr>
            <w:tcW w:w="3154" w:type="dxa"/>
            <w:vAlign w:val="center"/>
          </w:tcPr>
          <w:p w:rsidR="00F75F57" w:rsidRPr="00DF218D" w:rsidRDefault="00F75F57" w:rsidP="00F64EDF">
            <w:pPr>
              <w:pStyle w:val="a3"/>
              <w:spacing w:after="0"/>
              <w:jc w:val="left"/>
              <w:rPr>
                <w:rFonts w:eastAsia="MS Mincho"/>
                <w:szCs w:val="24"/>
              </w:rPr>
            </w:pPr>
            <w:r>
              <w:rPr>
                <w:rFonts w:eastAsia="MS Mincho"/>
                <w:szCs w:val="24"/>
              </w:rPr>
              <w:t>Замена задвижек в колодцах аварийного сброса (дюкерах)</w:t>
            </w:r>
          </w:p>
        </w:tc>
        <w:tc>
          <w:tcPr>
            <w:tcW w:w="1840" w:type="dxa"/>
            <w:gridSpan w:val="2"/>
            <w:vAlign w:val="center"/>
          </w:tcPr>
          <w:p w:rsidR="00F75F57" w:rsidRPr="00DF218D" w:rsidRDefault="00F75F57" w:rsidP="00F64EDF">
            <w:pPr>
              <w:pStyle w:val="a3"/>
              <w:spacing w:after="0"/>
              <w:jc w:val="center"/>
              <w:rPr>
                <w:rFonts w:eastAsia="MS Mincho"/>
                <w:szCs w:val="24"/>
              </w:rPr>
            </w:pPr>
            <w:r>
              <w:rPr>
                <w:rFonts w:eastAsia="MS Mincho"/>
                <w:szCs w:val="24"/>
              </w:rPr>
              <w:t>175,00</w:t>
            </w:r>
          </w:p>
        </w:tc>
        <w:tc>
          <w:tcPr>
            <w:tcW w:w="2757" w:type="dxa"/>
            <w:gridSpan w:val="4"/>
            <w:vAlign w:val="center"/>
          </w:tcPr>
          <w:p w:rsidR="00F75F57" w:rsidRPr="00DF218D" w:rsidRDefault="00F75F57" w:rsidP="00F64EDF">
            <w:pPr>
              <w:pStyle w:val="a3"/>
              <w:spacing w:after="0"/>
              <w:jc w:val="center"/>
              <w:rPr>
                <w:rFonts w:eastAsia="MS Mincho"/>
                <w:szCs w:val="24"/>
              </w:rPr>
            </w:pPr>
            <w:r>
              <w:rPr>
                <w:rFonts w:eastAsia="MS Mincho"/>
                <w:szCs w:val="24"/>
              </w:rPr>
              <w:t>350,00</w:t>
            </w:r>
          </w:p>
        </w:tc>
        <w:tc>
          <w:tcPr>
            <w:tcW w:w="3683" w:type="dxa"/>
            <w:gridSpan w:val="4"/>
            <w:vAlign w:val="center"/>
          </w:tcPr>
          <w:p w:rsidR="00F75F57" w:rsidRPr="00DF218D" w:rsidRDefault="00F75F57" w:rsidP="00F64EDF">
            <w:pPr>
              <w:pStyle w:val="a3"/>
              <w:spacing w:after="0"/>
              <w:jc w:val="center"/>
              <w:rPr>
                <w:rFonts w:eastAsia="MS Mincho"/>
                <w:szCs w:val="24"/>
              </w:rPr>
            </w:pPr>
            <w:r>
              <w:rPr>
                <w:rFonts w:eastAsia="MS Mincho"/>
                <w:szCs w:val="24"/>
              </w:rPr>
              <w:t>175,00</w:t>
            </w: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1226"/>
          <w:jc w:val="center"/>
        </w:trPr>
        <w:tc>
          <w:tcPr>
            <w:tcW w:w="569" w:type="dxa"/>
            <w:vAlign w:val="center"/>
          </w:tcPr>
          <w:p w:rsidR="00F75F57" w:rsidRDefault="00F75F57" w:rsidP="00F64EDF">
            <w:pPr>
              <w:pStyle w:val="af8"/>
              <w:ind w:firstLine="0"/>
              <w:jc w:val="center"/>
              <w:rPr>
                <w:sz w:val="24"/>
                <w:szCs w:val="24"/>
              </w:rPr>
            </w:pPr>
            <w:r>
              <w:rPr>
                <w:sz w:val="24"/>
                <w:szCs w:val="24"/>
              </w:rPr>
              <w:t>5</w:t>
            </w:r>
          </w:p>
        </w:tc>
        <w:tc>
          <w:tcPr>
            <w:tcW w:w="3154" w:type="dxa"/>
            <w:vAlign w:val="center"/>
          </w:tcPr>
          <w:p w:rsidR="00F75F57" w:rsidRPr="00DF218D" w:rsidRDefault="00F75F57" w:rsidP="00F64EDF">
            <w:pPr>
              <w:pStyle w:val="a3"/>
              <w:spacing w:after="0"/>
              <w:jc w:val="left"/>
              <w:rPr>
                <w:rFonts w:eastAsia="MS Mincho"/>
                <w:szCs w:val="24"/>
              </w:rPr>
            </w:pPr>
            <w:r>
              <w:rPr>
                <w:rFonts w:eastAsia="MS Mincho"/>
                <w:szCs w:val="24"/>
              </w:rPr>
              <w:t>Размещение дизель генераторных установок для обеспечения второй категории надежности электроснабжения</w:t>
            </w:r>
          </w:p>
        </w:tc>
        <w:tc>
          <w:tcPr>
            <w:tcW w:w="1840" w:type="dxa"/>
            <w:gridSpan w:val="2"/>
            <w:vAlign w:val="center"/>
          </w:tcPr>
          <w:p w:rsidR="00F75F57" w:rsidRPr="00DF218D" w:rsidRDefault="00F75F57" w:rsidP="00F64EDF">
            <w:pPr>
              <w:pStyle w:val="a3"/>
              <w:spacing w:after="0"/>
              <w:jc w:val="center"/>
              <w:rPr>
                <w:rFonts w:eastAsia="MS Mincho"/>
                <w:szCs w:val="24"/>
              </w:rPr>
            </w:pPr>
            <w:r>
              <w:rPr>
                <w:rFonts w:eastAsia="MS Mincho"/>
                <w:szCs w:val="24"/>
              </w:rPr>
              <w:t>16000,00</w:t>
            </w:r>
          </w:p>
        </w:tc>
        <w:tc>
          <w:tcPr>
            <w:tcW w:w="2757" w:type="dxa"/>
            <w:gridSpan w:val="4"/>
            <w:vAlign w:val="center"/>
          </w:tcPr>
          <w:p w:rsidR="00F75F57" w:rsidRPr="00DF218D" w:rsidRDefault="00F75F57" w:rsidP="00F64EDF">
            <w:pPr>
              <w:pStyle w:val="a3"/>
              <w:spacing w:after="0"/>
              <w:jc w:val="center"/>
              <w:rPr>
                <w:rFonts w:eastAsia="MS Mincho"/>
                <w:szCs w:val="24"/>
              </w:rPr>
            </w:pPr>
          </w:p>
        </w:tc>
        <w:tc>
          <w:tcPr>
            <w:tcW w:w="3683" w:type="dxa"/>
            <w:gridSpan w:val="4"/>
            <w:vAlign w:val="center"/>
          </w:tcPr>
          <w:p w:rsidR="00F75F57" w:rsidRPr="00DF218D"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1226"/>
          <w:jc w:val="center"/>
        </w:trPr>
        <w:tc>
          <w:tcPr>
            <w:tcW w:w="569" w:type="dxa"/>
            <w:vAlign w:val="center"/>
          </w:tcPr>
          <w:p w:rsidR="00F75F57" w:rsidRDefault="00F75F57" w:rsidP="00F64EDF">
            <w:pPr>
              <w:pStyle w:val="af8"/>
              <w:ind w:firstLine="0"/>
              <w:jc w:val="center"/>
              <w:rPr>
                <w:sz w:val="24"/>
                <w:szCs w:val="24"/>
              </w:rPr>
            </w:pPr>
            <w:r>
              <w:rPr>
                <w:sz w:val="24"/>
                <w:szCs w:val="24"/>
              </w:rPr>
              <w:t>6</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Разработка ПСД по строительству очистных сооружений с государственной экспертизой ПСД, а также получение заключения о достоверности сметной стоимости ПСД.</w:t>
            </w:r>
          </w:p>
        </w:tc>
        <w:tc>
          <w:tcPr>
            <w:tcW w:w="1840" w:type="dxa"/>
            <w:gridSpan w:val="2"/>
            <w:vAlign w:val="center"/>
          </w:tcPr>
          <w:p w:rsidR="00F75F57" w:rsidRPr="00DF218D" w:rsidRDefault="00F75F57" w:rsidP="00F64EDF">
            <w:pPr>
              <w:jc w:val="center"/>
              <w:rPr>
                <w:color w:val="000000"/>
                <w:sz w:val="24"/>
              </w:rPr>
            </w:pPr>
            <w:r>
              <w:rPr>
                <w:color w:val="000000"/>
                <w:sz w:val="24"/>
              </w:rPr>
              <w:t>4826,60</w:t>
            </w:r>
          </w:p>
        </w:tc>
        <w:tc>
          <w:tcPr>
            <w:tcW w:w="2757" w:type="dxa"/>
            <w:gridSpan w:val="4"/>
            <w:vAlign w:val="center"/>
          </w:tcPr>
          <w:p w:rsidR="00F75F57" w:rsidRPr="00DF218D" w:rsidRDefault="00F75F57" w:rsidP="00F64EDF">
            <w:pPr>
              <w:jc w:val="center"/>
              <w:rPr>
                <w:color w:val="000000"/>
                <w:sz w:val="24"/>
              </w:rPr>
            </w:pPr>
          </w:p>
        </w:tc>
        <w:tc>
          <w:tcPr>
            <w:tcW w:w="3683" w:type="dxa"/>
            <w:gridSpan w:val="4"/>
            <w:vAlign w:val="center"/>
          </w:tcPr>
          <w:p w:rsidR="00F75F57" w:rsidRPr="00DF218D" w:rsidRDefault="00F75F57" w:rsidP="00F64EDF">
            <w:pPr>
              <w:jc w:val="center"/>
              <w:rPr>
                <w:color w:val="000000"/>
                <w:sz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1226"/>
          <w:jc w:val="center"/>
        </w:trPr>
        <w:tc>
          <w:tcPr>
            <w:tcW w:w="569" w:type="dxa"/>
            <w:vAlign w:val="center"/>
          </w:tcPr>
          <w:p w:rsidR="00F75F57" w:rsidRDefault="00F75F57" w:rsidP="00F64EDF">
            <w:pPr>
              <w:pStyle w:val="af8"/>
              <w:ind w:firstLine="0"/>
              <w:jc w:val="center"/>
              <w:rPr>
                <w:sz w:val="24"/>
                <w:szCs w:val="24"/>
              </w:rPr>
            </w:pPr>
            <w:r>
              <w:rPr>
                <w:sz w:val="24"/>
                <w:szCs w:val="24"/>
              </w:rPr>
              <w:lastRenderedPageBreak/>
              <w:t>7</w:t>
            </w:r>
          </w:p>
        </w:tc>
        <w:tc>
          <w:tcPr>
            <w:tcW w:w="3154" w:type="dxa"/>
            <w:vAlign w:val="center"/>
          </w:tcPr>
          <w:p w:rsidR="00F75F57" w:rsidRPr="000174E2" w:rsidRDefault="00F75F57" w:rsidP="00F64EDF">
            <w:pPr>
              <w:pStyle w:val="a3"/>
              <w:spacing w:after="0"/>
              <w:jc w:val="left"/>
              <w:rPr>
                <w:rFonts w:eastAsia="MS Mincho"/>
                <w:szCs w:val="24"/>
              </w:rPr>
            </w:pPr>
            <w:r>
              <w:rPr>
                <w:rFonts w:eastAsia="MS Mincho"/>
                <w:szCs w:val="24"/>
              </w:rPr>
              <w:t>СМР по установке блочно-модульных очистных сооружений производительностью 10 тыс.м</w:t>
            </w:r>
            <w:r w:rsidRPr="00A67030">
              <w:rPr>
                <w:rFonts w:eastAsia="MS Mincho"/>
                <w:szCs w:val="24"/>
                <w:vertAlign w:val="superscript"/>
              </w:rPr>
              <w:t>3</w:t>
            </w:r>
            <w:r>
              <w:rPr>
                <w:rFonts w:eastAsia="MS Mincho"/>
                <w:szCs w:val="24"/>
              </w:rPr>
              <w:t>/сутки</w:t>
            </w:r>
          </w:p>
        </w:tc>
        <w:tc>
          <w:tcPr>
            <w:tcW w:w="1840" w:type="dxa"/>
            <w:gridSpan w:val="2"/>
            <w:vAlign w:val="center"/>
          </w:tcPr>
          <w:p w:rsidR="00F75F57" w:rsidRPr="000174E2" w:rsidRDefault="00F75F57" w:rsidP="00F64EDF">
            <w:pPr>
              <w:pStyle w:val="a3"/>
              <w:spacing w:after="0"/>
              <w:jc w:val="center"/>
              <w:rPr>
                <w:rFonts w:eastAsia="MS Mincho"/>
                <w:szCs w:val="24"/>
              </w:rPr>
            </w:pPr>
            <w:r>
              <w:rPr>
                <w:rFonts w:eastAsia="MS Mincho"/>
                <w:szCs w:val="24"/>
              </w:rPr>
              <w:t>500000,00</w:t>
            </w:r>
          </w:p>
        </w:tc>
        <w:tc>
          <w:tcPr>
            <w:tcW w:w="2757" w:type="dxa"/>
            <w:gridSpan w:val="4"/>
            <w:vAlign w:val="center"/>
          </w:tcPr>
          <w:p w:rsidR="00F75F57" w:rsidRPr="000174E2" w:rsidRDefault="00F75F57" w:rsidP="00F64EDF">
            <w:pPr>
              <w:pStyle w:val="a3"/>
              <w:spacing w:after="0"/>
              <w:jc w:val="center"/>
              <w:rPr>
                <w:rFonts w:eastAsia="MS Mincho"/>
                <w:szCs w:val="24"/>
              </w:rPr>
            </w:pPr>
            <w:r>
              <w:rPr>
                <w:rFonts w:eastAsia="MS Mincho"/>
                <w:szCs w:val="24"/>
              </w:rPr>
              <w:t>300000,00</w:t>
            </w:r>
          </w:p>
        </w:tc>
        <w:tc>
          <w:tcPr>
            <w:tcW w:w="3683" w:type="dxa"/>
            <w:gridSpan w:val="4"/>
            <w:vAlign w:val="center"/>
          </w:tcPr>
          <w:p w:rsidR="00F75F57" w:rsidRPr="000174E2"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1226"/>
          <w:jc w:val="center"/>
        </w:trPr>
        <w:tc>
          <w:tcPr>
            <w:tcW w:w="569" w:type="dxa"/>
            <w:vAlign w:val="center"/>
          </w:tcPr>
          <w:p w:rsidR="00F75F57" w:rsidRDefault="00F75F57" w:rsidP="00F64EDF">
            <w:pPr>
              <w:pStyle w:val="af8"/>
              <w:ind w:firstLine="0"/>
              <w:jc w:val="center"/>
              <w:rPr>
                <w:sz w:val="24"/>
                <w:szCs w:val="24"/>
              </w:rPr>
            </w:pPr>
            <w:r>
              <w:rPr>
                <w:sz w:val="24"/>
                <w:szCs w:val="24"/>
              </w:rPr>
              <w:t>8</w:t>
            </w:r>
          </w:p>
        </w:tc>
        <w:tc>
          <w:tcPr>
            <w:tcW w:w="3154" w:type="dxa"/>
            <w:vAlign w:val="center"/>
          </w:tcPr>
          <w:p w:rsidR="00F75F57" w:rsidRPr="000174E2" w:rsidRDefault="00F75F57" w:rsidP="00F64EDF">
            <w:pPr>
              <w:pStyle w:val="a3"/>
              <w:spacing w:after="0"/>
              <w:jc w:val="left"/>
              <w:rPr>
                <w:rFonts w:eastAsia="MS Mincho"/>
                <w:szCs w:val="24"/>
              </w:rPr>
            </w:pPr>
            <w:r>
              <w:rPr>
                <w:rFonts w:eastAsia="MS Mincho"/>
                <w:szCs w:val="24"/>
              </w:rPr>
              <w:t>Установка приборов контроля учета сточных вод</w:t>
            </w:r>
          </w:p>
        </w:tc>
        <w:tc>
          <w:tcPr>
            <w:tcW w:w="1840" w:type="dxa"/>
            <w:gridSpan w:val="2"/>
            <w:vAlign w:val="center"/>
          </w:tcPr>
          <w:p w:rsidR="00F75F57" w:rsidRPr="000174E2" w:rsidRDefault="00F75F57" w:rsidP="00F64EDF">
            <w:pPr>
              <w:pStyle w:val="a3"/>
              <w:spacing w:after="0"/>
              <w:jc w:val="center"/>
              <w:rPr>
                <w:rFonts w:eastAsia="MS Mincho"/>
                <w:szCs w:val="24"/>
              </w:rPr>
            </w:pPr>
          </w:p>
        </w:tc>
        <w:tc>
          <w:tcPr>
            <w:tcW w:w="2757" w:type="dxa"/>
            <w:gridSpan w:val="4"/>
            <w:vAlign w:val="center"/>
          </w:tcPr>
          <w:p w:rsidR="00F75F57" w:rsidRPr="000174E2" w:rsidRDefault="00F75F57" w:rsidP="00F64EDF">
            <w:pPr>
              <w:pStyle w:val="a3"/>
              <w:spacing w:after="0"/>
              <w:jc w:val="center"/>
              <w:rPr>
                <w:rFonts w:eastAsia="MS Mincho"/>
                <w:szCs w:val="24"/>
              </w:rPr>
            </w:pPr>
            <w:r>
              <w:rPr>
                <w:rFonts w:eastAsia="MS Mincho"/>
                <w:szCs w:val="24"/>
              </w:rPr>
              <w:t>700,00</w:t>
            </w:r>
          </w:p>
        </w:tc>
        <w:tc>
          <w:tcPr>
            <w:tcW w:w="3683" w:type="dxa"/>
            <w:gridSpan w:val="4"/>
            <w:vAlign w:val="center"/>
          </w:tcPr>
          <w:p w:rsidR="00F75F57" w:rsidRPr="000174E2"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1226"/>
          <w:jc w:val="center"/>
        </w:trPr>
        <w:tc>
          <w:tcPr>
            <w:tcW w:w="569" w:type="dxa"/>
            <w:vAlign w:val="center"/>
          </w:tcPr>
          <w:p w:rsidR="00F75F57" w:rsidRDefault="00F75F57" w:rsidP="00F64EDF">
            <w:pPr>
              <w:pStyle w:val="af8"/>
              <w:ind w:firstLine="0"/>
              <w:jc w:val="center"/>
              <w:rPr>
                <w:sz w:val="24"/>
                <w:szCs w:val="24"/>
              </w:rPr>
            </w:pPr>
            <w:r>
              <w:rPr>
                <w:sz w:val="24"/>
                <w:szCs w:val="24"/>
              </w:rPr>
              <w:t>9</w:t>
            </w:r>
          </w:p>
        </w:tc>
        <w:tc>
          <w:tcPr>
            <w:tcW w:w="3154" w:type="dxa"/>
            <w:vAlign w:val="center"/>
          </w:tcPr>
          <w:p w:rsidR="00F75F57" w:rsidRPr="0006487F" w:rsidRDefault="00F75F57" w:rsidP="00F64EDF">
            <w:pPr>
              <w:pStyle w:val="a3"/>
              <w:spacing w:after="0"/>
              <w:jc w:val="left"/>
              <w:rPr>
                <w:rFonts w:eastAsia="MS Mincho"/>
                <w:szCs w:val="24"/>
              </w:rPr>
            </w:pPr>
            <w:r>
              <w:rPr>
                <w:rFonts w:eastAsia="MS Mincho"/>
                <w:szCs w:val="24"/>
              </w:rPr>
              <w:t>Автоматизация системы контроля и управления КОС</w:t>
            </w:r>
          </w:p>
        </w:tc>
        <w:tc>
          <w:tcPr>
            <w:tcW w:w="1840" w:type="dxa"/>
            <w:gridSpan w:val="2"/>
            <w:vAlign w:val="center"/>
          </w:tcPr>
          <w:p w:rsidR="00F75F57" w:rsidRDefault="00F75F57" w:rsidP="00F64EDF">
            <w:pPr>
              <w:pStyle w:val="a3"/>
              <w:spacing w:after="0"/>
              <w:jc w:val="center"/>
              <w:rPr>
                <w:rFonts w:eastAsia="MS Mincho"/>
                <w:szCs w:val="24"/>
              </w:rPr>
            </w:pPr>
          </w:p>
        </w:tc>
        <w:tc>
          <w:tcPr>
            <w:tcW w:w="2757" w:type="dxa"/>
            <w:gridSpan w:val="4"/>
            <w:vAlign w:val="center"/>
          </w:tcPr>
          <w:p w:rsidR="00F75F57" w:rsidRDefault="00F75F57" w:rsidP="00F64EDF">
            <w:pPr>
              <w:pStyle w:val="a3"/>
              <w:spacing w:after="0"/>
              <w:jc w:val="center"/>
              <w:rPr>
                <w:rFonts w:eastAsia="MS Mincho"/>
                <w:szCs w:val="24"/>
              </w:rPr>
            </w:pPr>
            <w:r>
              <w:rPr>
                <w:rFonts w:eastAsia="MS Mincho"/>
                <w:szCs w:val="24"/>
              </w:rPr>
              <w:t>1400,00</w:t>
            </w:r>
          </w:p>
        </w:tc>
        <w:tc>
          <w:tcPr>
            <w:tcW w:w="3683" w:type="dxa"/>
            <w:gridSpan w:val="4"/>
            <w:vAlign w:val="center"/>
          </w:tcPr>
          <w:p w:rsidR="00F75F57"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1226"/>
          <w:jc w:val="center"/>
        </w:trPr>
        <w:tc>
          <w:tcPr>
            <w:tcW w:w="569" w:type="dxa"/>
            <w:vAlign w:val="center"/>
          </w:tcPr>
          <w:p w:rsidR="00F75F57" w:rsidRDefault="00F75F57" w:rsidP="00F64EDF">
            <w:pPr>
              <w:pStyle w:val="af8"/>
              <w:ind w:firstLine="0"/>
              <w:jc w:val="center"/>
              <w:rPr>
                <w:sz w:val="24"/>
                <w:szCs w:val="24"/>
              </w:rPr>
            </w:pPr>
            <w:r>
              <w:rPr>
                <w:sz w:val="24"/>
                <w:szCs w:val="24"/>
              </w:rPr>
              <w:t>10</w:t>
            </w:r>
          </w:p>
        </w:tc>
        <w:tc>
          <w:tcPr>
            <w:tcW w:w="3154" w:type="dxa"/>
            <w:vAlign w:val="center"/>
          </w:tcPr>
          <w:p w:rsidR="00F75F57" w:rsidRPr="00F13C2B" w:rsidRDefault="00F75F57" w:rsidP="00F64EDF">
            <w:pPr>
              <w:pStyle w:val="a3"/>
              <w:spacing w:after="0"/>
              <w:jc w:val="left"/>
              <w:rPr>
                <w:rFonts w:eastAsia="MS Mincho"/>
                <w:szCs w:val="24"/>
              </w:rPr>
            </w:pPr>
            <w:r>
              <w:rPr>
                <w:rFonts w:eastAsia="MS Mincho"/>
                <w:szCs w:val="24"/>
              </w:rPr>
              <w:t>Установка приборов контроля доступа посредством jps передачи сигналов</w:t>
            </w:r>
          </w:p>
        </w:tc>
        <w:tc>
          <w:tcPr>
            <w:tcW w:w="1840" w:type="dxa"/>
            <w:gridSpan w:val="2"/>
            <w:vAlign w:val="center"/>
          </w:tcPr>
          <w:p w:rsidR="00F75F57" w:rsidRDefault="00F75F57" w:rsidP="00F64EDF">
            <w:pPr>
              <w:pStyle w:val="a3"/>
              <w:spacing w:after="0"/>
              <w:jc w:val="center"/>
              <w:rPr>
                <w:rFonts w:eastAsia="MS Mincho"/>
                <w:szCs w:val="24"/>
              </w:rPr>
            </w:pPr>
          </w:p>
        </w:tc>
        <w:tc>
          <w:tcPr>
            <w:tcW w:w="2757" w:type="dxa"/>
            <w:gridSpan w:val="4"/>
            <w:vAlign w:val="center"/>
          </w:tcPr>
          <w:p w:rsidR="00F75F57" w:rsidRDefault="00F75F57" w:rsidP="00F64EDF">
            <w:pPr>
              <w:pStyle w:val="a3"/>
              <w:spacing w:after="0"/>
              <w:jc w:val="center"/>
              <w:rPr>
                <w:rFonts w:eastAsia="MS Mincho"/>
                <w:szCs w:val="24"/>
              </w:rPr>
            </w:pPr>
            <w:r>
              <w:rPr>
                <w:rFonts w:eastAsia="MS Mincho"/>
                <w:szCs w:val="24"/>
              </w:rPr>
              <w:t>1000,00</w:t>
            </w:r>
          </w:p>
        </w:tc>
        <w:tc>
          <w:tcPr>
            <w:tcW w:w="3683" w:type="dxa"/>
            <w:gridSpan w:val="4"/>
            <w:vAlign w:val="center"/>
          </w:tcPr>
          <w:p w:rsidR="00F75F57"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1226"/>
          <w:jc w:val="center"/>
        </w:trPr>
        <w:tc>
          <w:tcPr>
            <w:tcW w:w="569" w:type="dxa"/>
            <w:vAlign w:val="center"/>
          </w:tcPr>
          <w:p w:rsidR="00F75F57" w:rsidRDefault="00F75F57" w:rsidP="00F64EDF">
            <w:pPr>
              <w:pStyle w:val="af8"/>
              <w:ind w:firstLine="0"/>
              <w:jc w:val="center"/>
              <w:rPr>
                <w:sz w:val="24"/>
                <w:szCs w:val="24"/>
              </w:rPr>
            </w:pPr>
            <w:r>
              <w:rPr>
                <w:sz w:val="24"/>
                <w:szCs w:val="24"/>
              </w:rPr>
              <w:t>11</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Разработка проектов зон санитарной охраны проектируемых КОС с получением экспертного, затем санитарно-эпидемиологического заключений</w:t>
            </w:r>
          </w:p>
        </w:tc>
        <w:tc>
          <w:tcPr>
            <w:tcW w:w="1840" w:type="dxa"/>
            <w:gridSpan w:val="2"/>
            <w:vAlign w:val="center"/>
          </w:tcPr>
          <w:p w:rsidR="00F75F57" w:rsidRDefault="00F75F57" w:rsidP="00F64EDF">
            <w:pPr>
              <w:pStyle w:val="a3"/>
              <w:spacing w:after="0"/>
              <w:jc w:val="center"/>
              <w:rPr>
                <w:rFonts w:eastAsia="MS Mincho"/>
                <w:szCs w:val="24"/>
              </w:rPr>
            </w:pPr>
          </w:p>
        </w:tc>
        <w:tc>
          <w:tcPr>
            <w:tcW w:w="2757" w:type="dxa"/>
            <w:gridSpan w:val="4"/>
            <w:vAlign w:val="center"/>
          </w:tcPr>
          <w:p w:rsidR="00F75F57" w:rsidRDefault="00F75F57" w:rsidP="00F64EDF">
            <w:pPr>
              <w:pStyle w:val="a3"/>
              <w:spacing w:after="0"/>
              <w:jc w:val="center"/>
              <w:rPr>
                <w:rFonts w:eastAsia="MS Mincho"/>
                <w:szCs w:val="24"/>
              </w:rPr>
            </w:pPr>
            <w:r>
              <w:rPr>
                <w:rFonts w:eastAsia="MS Mincho"/>
                <w:szCs w:val="24"/>
              </w:rPr>
              <w:t>900,00</w:t>
            </w:r>
          </w:p>
        </w:tc>
        <w:tc>
          <w:tcPr>
            <w:tcW w:w="3683" w:type="dxa"/>
            <w:gridSpan w:val="4"/>
            <w:vAlign w:val="center"/>
          </w:tcPr>
          <w:p w:rsidR="00F75F57"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1226"/>
          <w:jc w:val="center"/>
        </w:trPr>
        <w:tc>
          <w:tcPr>
            <w:tcW w:w="569" w:type="dxa"/>
            <w:vAlign w:val="center"/>
          </w:tcPr>
          <w:p w:rsidR="00F75F57" w:rsidRDefault="00F75F57" w:rsidP="00F64EDF">
            <w:pPr>
              <w:pStyle w:val="af8"/>
              <w:ind w:firstLine="0"/>
              <w:jc w:val="center"/>
              <w:rPr>
                <w:sz w:val="24"/>
                <w:szCs w:val="24"/>
              </w:rPr>
            </w:pPr>
            <w:r>
              <w:rPr>
                <w:sz w:val="24"/>
                <w:szCs w:val="24"/>
              </w:rPr>
              <w:lastRenderedPageBreak/>
              <w:t>12</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СМР по реконструкции канализационных сетей, монтажу новых канализационных коллекторов</w:t>
            </w:r>
          </w:p>
        </w:tc>
        <w:tc>
          <w:tcPr>
            <w:tcW w:w="1840" w:type="dxa"/>
            <w:gridSpan w:val="2"/>
            <w:vAlign w:val="center"/>
          </w:tcPr>
          <w:p w:rsidR="00F75F57" w:rsidRDefault="00F75F57" w:rsidP="00F64EDF">
            <w:pPr>
              <w:pStyle w:val="a3"/>
              <w:spacing w:after="0"/>
              <w:jc w:val="center"/>
              <w:rPr>
                <w:rFonts w:eastAsia="MS Mincho"/>
                <w:szCs w:val="24"/>
              </w:rPr>
            </w:pPr>
            <w:r>
              <w:rPr>
                <w:rFonts w:eastAsia="MS Mincho"/>
                <w:szCs w:val="24"/>
              </w:rPr>
              <w:t>67905,60</w:t>
            </w:r>
          </w:p>
        </w:tc>
        <w:tc>
          <w:tcPr>
            <w:tcW w:w="2757" w:type="dxa"/>
            <w:gridSpan w:val="4"/>
            <w:vAlign w:val="center"/>
          </w:tcPr>
          <w:p w:rsidR="00F75F57" w:rsidRDefault="00F75F57" w:rsidP="00F64EDF">
            <w:pPr>
              <w:pStyle w:val="a3"/>
              <w:spacing w:after="0"/>
              <w:jc w:val="center"/>
              <w:rPr>
                <w:rFonts w:eastAsia="MS Mincho"/>
                <w:szCs w:val="24"/>
              </w:rPr>
            </w:pPr>
            <w:r>
              <w:rPr>
                <w:rFonts w:eastAsia="MS Mincho"/>
                <w:szCs w:val="24"/>
              </w:rPr>
              <w:t>45270,40</w:t>
            </w:r>
          </w:p>
        </w:tc>
        <w:tc>
          <w:tcPr>
            <w:tcW w:w="3683" w:type="dxa"/>
            <w:gridSpan w:val="4"/>
            <w:vAlign w:val="center"/>
          </w:tcPr>
          <w:p w:rsidR="00F75F57"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1226"/>
          <w:jc w:val="center"/>
        </w:trPr>
        <w:tc>
          <w:tcPr>
            <w:tcW w:w="569" w:type="dxa"/>
            <w:vAlign w:val="center"/>
          </w:tcPr>
          <w:p w:rsidR="00F75F57" w:rsidRDefault="00F75F57" w:rsidP="00F64EDF">
            <w:pPr>
              <w:pStyle w:val="af8"/>
              <w:ind w:firstLine="0"/>
              <w:jc w:val="center"/>
              <w:rPr>
                <w:sz w:val="24"/>
                <w:szCs w:val="24"/>
              </w:rPr>
            </w:pPr>
            <w:r>
              <w:rPr>
                <w:sz w:val="24"/>
                <w:szCs w:val="24"/>
              </w:rPr>
              <w:t>13</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Формирование ограждения зон санитарной охраны существующих КОС</w:t>
            </w:r>
          </w:p>
        </w:tc>
        <w:tc>
          <w:tcPr>
            <w:tcW w:w="1840" w:type="dxa"/>
            <w:gridSpan w:val="2"/>
            <w:vAlign w:val="center"/>
          </w:tcPr>
          <w:p w:rsidR="00F75F57" w:rsidRDefault="00F75F57" w:rsidP="00F64EDF">
            <w:pPr>
              <w:pStyle w:val="a3"/>
              <w:spacing w:after="0"/>
              <w:jc w:val="center"/>
              <w:rPr>
                <w:rFonts w:eastAsia="MS Mincho"/>
                <w:szCs w:val="24"/>
              </w:rPr>
            </w:pPr>
          </w:p>
        </w:tc>
        <w:tc>
          <w:tcPr>
            <w:tcW w:w="2757" w:type="dxa"/>
            <w:gridSpan w:val="4"/>
            <w:vAlign w:val="center"/>
          </w:tcPr>
          <w:p w:rsidR="00F75F57" w:rsidRDefault="00F75F57" w:rsidP="00F64EDF">
            <w:pPr>
              <w:pStyle w:val="a3"/>
              <w:spacing w:after="0"/>
              <w:jc w:val="center"/>
              <w:rPr>
                <w:rFonts w:eastAsia="MS Mincho"/>
                <w:szCs w:val="24"/>
              </w:rPr>
            </w:pPr>
            <w:r>
              <w:rPr>
                <w:rFonts w:eastAsia="MS Mincho"/>
                <w:szCs w:val="24"/>
              </w:rPr>
              <w:t>250,0</w:t>
            </w:r>
          </w:p>
        </w:tc>
        <w:tc>
          <w:tcPr>
            <w:tcW w:w="3683" w:type="dxa"/>
            <w:gridSpan w:val="4"/>
            <w:vAlign w:val="center"/>
          </w:tcPr>
          <w:p w:rsidR="00F75F57"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1226"/>
          <w:jc w:val="center"/>
        </w:trPr>
        <w:tc>
          <w:tcPr>
            <w:tcW w:w="569" w:type="dxa"/>
            <w:vAlign w:val="center"/>
          </w:tcPr>
          <w:p w:rsidR="00F75F57" w:rsidRDefault="00F75F57" w:rsidP="00F64EDF">
            <w:pPr>
              <w:pStyle w:val="af8"/>
              <w:ind w:firstLine="0"/>
              <w:jc w:val="center"/>
              <w:rPr>
                <w:sz w:val="24"/>
                <w:szCs w:val="24"/>
              </w:rPr>
            </w:pPr>
            <w:r>
              <w:rPr>
                <w:sz w:val="24"/>
                <w:szCs w:val="24"/>
              </w:rPr>
              <w:t>14</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Установка регуляторов давления на сетях проектируемой напорной канализации</w:t>
            </w:r>
          </w:p>
        </w:tc>
        <w:tc>
          <w:tcPr>
            <w:tcW w:w="1840" w:type="dxa"/>
            <w:gridSpan w:val="2"/>
            <w:vAlign w:val="center"/>
          </w:tcPr>
          <w:p w:rsidR="00F75F57" w:rsidRPr="00C75A42" w:rsidRDefault="00F75F57" w:rsidP="00F64EDF">
            <w:pPr>
              <w:jc w:val="center"/>
              <w:rPr>
                <w:color w:val="000000"/>
                <w:sz w:val="24"/>
              </w:rPr>
            </w:pPr>
            <w:r>
              <w:rPr>
                <w:color w:val="000000"/>
                <w:sz w:val="24"/>
              </w:rPr>
              <w:t>80,00</w:t>
            </w:r>
          </w:p>
        </w:tc>
        <w:tc>
          <w:tcPr>
            <w:tcW w:w="2757" w:type="dxa"/>
            <w:gridSpan w:val="4"/>
            <w:vAlign w:val="center"/>
          </w:tcPr>
          <w:p w:rsidR="00F75F57" w:rsidRPr="00C75A42" w:rsidRDefault="00F75F57" w:rsidP="00F64EDF">
            <w:pPr>
              <w:jc w:val="center"/>
              <w:rPr>
                <w:color w:val="000000"/>
                <w:sz w:val="24"/>
              </w:rPr>
            </w:pPr>
            <w:r>
              <w:rPr>
                <w:color w:val="000000"/>
                <w:sz w:val="24"/>
              </w:rPr>
              <w:t>120,00</w:t>
            </w:r>
          </w:p>
        </w:tc>
        <w:tc>
          <w:tcPr>
            <w:tcW w:w="3683" w:type="dxa"/>
            <w:gridSpan w:val="4"/>
            <w:vAlign w:val="center"/>
          </w:tcPr>
          <w:p w:rsidR="00F75F57" w:rsidRPr="00C75A42" w:rsidRDefault="00F75F57" w:rsidP="00F64EDF">
            <w:pPr>
              <w:jc w:val="center"/>
              <w:rPr>
                <w:color w:val="000000"/>
                <w:sz w:val="24"/>
              </w:rPr>
            </w:pPr>
            <w:r>
              <w:rPr>
                <w:color w:val="000000"/>
                <w:sz w:val="24"/>
              </w:rPr>
              <w:t>40,00</w:t>
            </w: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1226"/>
          <w:jc w:val="center"/>
        </w:trPr>
        <w:tc>
          <w:tcPr>
            <w:tcW w:w="569" w:type="dxa"/>
            <w:vAlign w:val="center"/>
          </w:tcPr>
          <w:p w:rsidR="00F75F57" w:rsidRDefault="00F75F57" w:rsidP="00F64EDF">
            <w:pPr>
              <w:pStyle w:val="af8"/>
              <w:ind w:firstLine="0"/>
              <w:jc w:val="center"/>
              <w:rPr>
                <w:sz w:val="24"/>
                <w:szCs w:val="24"/>
              </w:rPr>
            </w:pPr>
            <w:r>
              <w:rPr>
                <w:sz w:val="24"/>
                <w:szCs w:val="24"/>
              </w:rPr>
              <w:t>15</w:t>
            </w:r>
          </w:p>
        </w:tc>
        <w:tc>
          <w:tcPr>
            <w:tcW w:w="3154" w:type="dxa"/>
            <w:vAlign w:val="center"/>
          </w:tcPr>
          <w:p w:rsidR="00F75F57" w:rsidRPr="000174E2" w:rsidRDefault="00F75F57" w:rsidP="00F64EDF">
            <w:pPr>
              <w:pStyle w:val="a3"/>
              <w:spacing w:after="0"/>
              <w:jc w:val="left"/>
              <w:rPr>
                <w:rFonts w:eastAsia="MS Mincho"/>
                <w:szCs w:val="24"/>
              </w:rPr>
            </w:pPr>
            <w:r>
              <w:rPr>
                <w:rFonts w:eastAsia="MS Mincho"/>
                <w:szCs w:val="24"/>
              </w:rPr>
              <w:t>Замена задвижек в колодцах аварийного сброса (дюкерах)</w:t>
            </w:r>
          </w:p>
        </w:tc>
        <w:tc>
          <w:tcPr>
            <w:tcW w:w="1840" w:type="dxa"/>
            <w:gridSpan w:val="2"/>
            <w:vAlign w:val="center"/>
          </w:tcPr>
          <w:p w:rsidR="00F75F57" w:rsidRPr="000174E2" w:rsidRDefault="00F75F57" w:rsidP="00F64EDF">
            <w:pPr>
              <w:pStyle w:val="a3"/>
              <w:spacing w:after="0"/>
              <w:jc w:val="center"/>
              <w:rPr>
                <w:rFonts w:eastAsia="MS Mincho"/>
                <w:szCs w:val="24"/>
              </w:rPr>
            </w:pPr>
            <w:r>
              <w:rPr>
                <w:rFonts w:eastAsia="MS Mincho"/>
                <w:szCs w:val="24"/>
              </w:rPr>
              <w:t>175,00</w:t>
            </w:r>
          </w:p>
        </w:tc>
        <w:tc>
          <w:tcPr>
            <w:tcW w:w="2757" w:type="dxa"/>
            <w:gridSpan w:val="4"/>
            <w:vAlign w:val="center"/>
          </w:tcPr>
          <w:p w:rsidR="00F75F57" w:rsidRPr="000174E2" w:rsidRDefault="00F75F57" w:rsidP="00F64EDF">
            <w:pPr>
              <w:pStyle w:val="a3"/>
              <w:spacing w:after="0"/>
              <w:jc w:val="center"/>
              <w:rPr>
                <w:rFonts w:eastAsia="MS Mincho"/>
                <w:szCs w:val="24"/>
              </w:rPr>
            </w:pPr>
            <w:r>
              <w:rPr>
                <w:rFonts w:eastAsia="MS Mincho"/>
                <w:szCs w:val="24"/>
              </w:rPr>
              <w:t>350,00</w:t>
            </w:r>
          </w:p>
        </w:tc>
        <w:tc>
          <w:tcPr>
            <w:tcW w:w="3683" w:type="dxa"/>
            <w:gridSpan w:val="4"/>
            <w:vAlign w:val="center"/>
          </w:tcPr>
          <w:p w:rsidR="00F75F57" w:rsidRPr="000174E2" w:rsidRDefault="00F75F57" w:rsidP="00F64EDF">
            <w:pPr>
              <w:pStyle w:val="a3"/>
              <w:spacing w:after="0"/>
              <w:jc w:val="center"/>
              <w:rPr>
                <w:rFonts w:eastAsia="MS Mincho"/>
                <w:szCs w:val="24"/>
              </w:rPr>
            </w:pPr>
            <w:r>
              <w:rPr>
                <w:rFonts w:eastAsia="MS Mincho"/>
                <w:szCs w:val="24"/>
              </w:rPr>
              <w:t>175,00</w:t>
            </w: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433"/>
          <w:jc w:val="center"/>
        </w:trPr>
        <w:tc>
          <w:tcPr>
            <w:tcW w:w="14786" w:type="dxa"/>
            <w:gridSpan w:val="15"/>
            <w:vAlign w:val="center"/>
          </w:tcPr>
          <w:p w:rsidR="00F75F57" w:rsidRPr="009D5FC0" w:rsidRDefault="00F75F57" w:rsidP="00F64EDF">
            <w:pPr>
              <w:pStyle w:val="af8"/>
              <w:spacing w:before="0" w:after="0"/>
              <w:ind w:firstLine="0"/>
              <w:jc w:val="center"/>
              <w:rPr>
                <w:sz w:val="24"/>
                <w:szCs w:val="24"/>
              </w:rPr>
            </w:pPr>
            <w:r>
              <w:rPr>
                <w:sz w:val="24"/>
                <w:szCs w:val="24"/>
              </w:rPr>
              <w:t>2 вариант</w:t>
            </w:r>
          </w:p>
        </w:tc>
      </w:tr>
      <w:tr w:rsidR="00F75F57" w:rsidRPr="00FD4482" w:rsidTr="00F64EDF">
        <w:trPr>
          <w:trHeight w:val="1226"/>
          <w:jc w:val="center"/>
        </w:trPr>
        <w:tc>
          <w:tcPr>
            <w:tcW w:w="569" w:type="dxa"/>
            <w:vAlign w:val="center"/>
          </w:tcPr>
          <w:p w:rsidR="00F75F57" w:rsidRDefault="00F75F57" w:rsidP="00F64EDF">
            <w:pPr>
              <w:pStyle w:val="af8"/>
              <w:ind w:firstLine="0"/>
              <w:jc w:val="center"/>
              <w:rPr>
                <w:sz w:val="24"/>
                <w:szCs w:val="24"/>
              </w:rPr>
            </w:pPr>
            <w:r>
              <w:rPr>
                <w:sz w:val="24"/>
                <w:szCs w:val="24"/>
              </w:rPr>
              <w:t>1</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 xml:space="preserve">Разработка ПСД по новому строительству и реконструкции канализационных сетей и сооружений с государственной </w:t>
            </w:r>
            <w:r>
              <w:rPr>
                <w:rFonts w:eastAsia="MS Mincho"/>
                <w:szCs w:val="24"/>
              </w:rPr>
              <w:lastRenderedPageBreak/>
              <w:t>экспертизой ПСД, а также получение заключения о достоверности сметной стоимости ПСД.</w:t>
            </w:r>
          </w:p>
        </w:tc>
        <w:tc>
          <w:tcPr>
            <w:tcW w:w="1840" w:type="dxa"/>
            <w:gridSpan w:val="2"/>
            <w:vAlign w:val="center"/>
          </w:tcPr>
          <w:p w:rsidR="00F75F57" w:rsidRDefault="00F75F57" w:rsidP="00F64EDF">
            <w:pPr>
              <w:pStyle w:val="a3"/>
              <w:spacing w:after="0"/>
              <w:jc w:val="center"/>
              <w:rPr>
                <w:rFonts w:eastAsia="MS Mincho"/>
                <w:szCs w:val="24"/>
              </w:rPr>
            </w:pPr>
            <w:r>
              <w:rPr>
                <w:rFonts w:eastAsia="MS Mincho"/>
                <w:szCs w:val="24"/>
              </w:rPr>
              <w:lastRenderedPageBreak/>
              <w:t>10263,52</w:t>
            </w:r>
          </w:p>
        </w:tc>
        <w:tc>
          <w:tcPr>
            <w:tcW w:w="2757" w:type="dxa"/>
            <w:gridSpan w:val="4"/>
            <w:vAlign w:val="center"/>
          </w:tcPr>
          <w:p w:rsidR="00F75F57" w:rsidRDefault="00F75F57" w:rsidP="00F64EDF">
            <w:pPr>
              <w:pStyle w:val="a3"/>
              <w:spacing w:after="0"/>
              <w:jc w:val="center"/>
              <w:rPr>
                <w:rFonts w:eastAsia="MS Mincho"/>
                <w:szCs w:val="24"/>
              </w:rPr>
            </w:pPr>
          </w:p>
        </w:tc>
        <w:tc>
          <w:tcPr>
            <w:tcW w:w="3683" w:type="dxa"/>
            <w:gridSpan w:val="4"/>
            <w:vAlign w:val="center"/>
          </w:tcPr>
          <w:p w:rsidR="00F75F57"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1226"/>
          <w:jc w:val="center"/>
        </w:trPr>
        <w:tc>
          <w:tcPr>
            <w:tcW w:w="569" w:type="dxa"/>
            <w:vAlign w:val="center"/>
          </w:tcPr>
          <w:p w:rsidR="00F75F57" w:rsidRDefault="00F75F57" w:rsidP="00F64EDF">
            <w:pPr>
              <w:pStyle w:val="af8"/>
              <w:ind w:firstLine="0"/>
              <w:jc w:val="center"/>
              <w:rPr>
                <w:sz w:val="24"/>
                <w:szCs w:val="24"/>
              </w:rPr>
            </w:pPr>
            <w:r>
              <w:rPr>
                <w:sz w:val="24"/>
                <w:szCs w:val="24"/>
              </w:rPr>
              <w:lastRenderedPageBreak/>
              <w:t>2</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Разработка ПСД на замену электросилового оборудования КНС-1 с получением заключения экспертизы</w:t>
            </w:r>
          </w:p>
        </w:tc>
        <w:tc>
          <w:tcPr>
            <w:tcW w:w="1840" w:type="dxa"/>
            <w:gridSpan w:val="2"/>
            <w:vAlign w:val="center"/>
          </w:tcPr>
          <w:p w:rsidR="00F75F57" w:rsidRDefault="00F75F57" w:rsidP="00F64EDF">
            <w:pPr>
              <w:pStyle w:val="a3"/>
              <w:spacing w:after="0"/>
              <w:jc w:val="center"/>
              <w:rPr>
                <w:rFonts w:eastAsia="MS Mincho"/>
                <w:szCs w:val="24"/>
              </w:rPr>
            </w:pPr>
            <w:r>
              <w:rPr>
                <w:rFonts w:eastAsia="MS Mincho"/>
                <w:szCs w:val="24"/>
              </w:rPr>
              <w:t>1742,64</w:t>
            </w:r>
          </w:p>
        </w:tc>
        <w:tc>
          <w:tcPr>
            <w:tcW w:w="2757" w:type="dxa"/>
            <w:gridSpan w:val="4"/>
            <w:vAlign w:val="center"/>
          </w:tcPr>
          <w:p w:rsidR="00F75F57" w:rsidRDefault="00F75F57" w:rsidP="00F64EDF">
            <w:pPr>
              <w:pStyle w:val="a3"/>
              <w:spacing w:after="0"/>
              <w:jc w:val="center"/>
              <w:rPr>
                <w:rFonts w:eastAsia="MS Mincho"/>
                <w:szCs w:val="24"/>
              </w:rPr>
            </w:pPr>
          </w:p>
        </w:tc>
        <w:tc>
          <w:tcPr>
            <w:tcW w:w="3683" w:type="dxa"/>
            <w:gridSpan w:val="4"/>
            <w:vAlign w:val="center"/>
          </w:tcPr>
          <w:p w:rsidR="00F75F57"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1226"/>
          <w:jc w:val="center"/>
        </w:trPr>
        <w:tc>
          <w:tcPr>
            <w:tcW w:w="569" w:type="dxa"/>
            <w:vAlign w:val="center"/>
          </w:tcPr>
          <w:p w:rsidR="00F75F57" w:rsidRDefault="00F75F57" w:rsidP="00F64EDF">
            <w:pPr>
              <w:pStyle w:val="af8"/>
              <w:ind w:firstLine="0"/>
              <w:jc w:val="center"/>
              <w:rPr>
                <w:sz w:val="24"/>
                <w:szCs w:val="24"/>
              </w:rPr>
            </w:pPr>
            <w:r>
              <w:rPr>
                <w:sz w:val="24"/>
                <w:szCs w:val="24"/>
              </w:rPr>
              <w:t>3</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Приобретение теледиагностической установки для определения технического состояния коллекторов и дюкеров</w:t>
            </w:r>
          </w:p>
        </w:tc>
        <w:tc>
          <w:tcPr>
            <w:tcW w:w="1840" w:type="dxa"/>
            <w:gridSpan w:val="2"/>
            <w:vAlign w:val="center"/>
          </w:tcPr>
          <w:p w:rsidR="00F75F57" w:rsidRDefault="00F75F57" w:rsidP="00F64EDF">
            <w:pPr>
              <w:pStyle w:val="a3"/>
              <w:spacing w:after="0"/>
              <w:jc w:val="center"/>
              <w:rPr>
                <w:rFonts w:eastAsia="MS Mincho"/>
                <w:szCs w:val="24"/>
              </w:rPr>
            </w:pPr>
            <w:r>
              <w:rPr>
                <w:rFonts w:eastAsia="MS Mincho"/>
                <w:szCs w:val="24"/>
              </w:rPr>
              <w:t>4000,00</w:t>
            </w:r>
          </w:p>
        </w:tc>
        <w:tc>
          <w:tcPr>
            <w:tcW w:w="2757" w:type="dxa"/>
            <w:gridSpan w:val="4"/>
            <w:vAlign w:val="center"/>
          </w:tcPr>
          <w:p w:rsidR="00F75F57" w:rsidRDefault="00F75F57" w:rsidP="00F64EDF">
            <w:pPr>
              <w:pStyle w:val="a3"/>
              <w:spacing w:after="0"/>
              <w:jc w:val="center"/>
              <w:rPr>
                <w:rFonts w:eastAsia="MS Mincho"/>
                <w:szCs w:val="24"/>
              </w:rPr>
            </w:pPr>
            <w:r>
              <w:rPr>
                <w:rFonts w:eastAsia="MS Mincho"/>
                <w:szCs w:val="24"/>
              </w:rPr>
              <w:t>500,00</w:t>
            </w:r>
          </w:p>
        </w:tc>
        <w:tc>
          <w:tcPr>
            <w:tcW w:w="3683" w:type="dxa"/>
            <w:gridSpan w:val="4"/>
            <w:vAlign w:val="center"/>
          </w:tcPr>
          <w:p w:rsidR="00F75F57"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1226"/>
          <w:jc w:val="center"/>
        </w:trPr>
        <w:tc>
          <w:tcPr>
            <w:tcW w:w="569" w:type="dxa"/>
            <w:vAlign w:val="center"/>
          </w:tcPr>
          <w:p w:rsidR="00F75F57" w:rsidRDefault="00F75F57" w:rsidP="00F64EDF">
            <w:pPr>
              <w:pStyle w:val="af8"/>
              <w:ind w:firstLine="0"/>
              <w:jc w:val="center"/>
              <w:rPr>
                <w:sz w:val="24"/>
                <w:szCs w:val="24"/>
              </w:rPr>
            </w:pPr>
            <w:r>
              <w:rPr>
                <w:sz w:val="24"/>
                <w:szCs w:val="24"/>
              </w:rPr>
              <w:t>4</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Замена фильтрующей загрузки на песчаных фильтрах очистных сооружений канализации</w:t>
            </w:r>
          </w:p>
        </w:tc>
        <w:tc>
          <w:tcPr>
            <w:tcW w:w="1840" w:type="dxa"/>
            <w:gridSpan w:val="2"/>
            <w:vAlign w:val="center"/>
          </w:tcPr>
          <w:p w:rsidR="00F75F57" w:rsidRDefault="00F75F57" w:rsidP="00F64EDF">
            <w:pPr>
              <w:pStyle w:val="a3"/>
              <w:spacing w:after="0"/>
              <w:jc w:val="center"/>
              <w:rPr>
                <w:rFonts w:eastAsia="MS Mincho"/>
                <w:szCs w:val="24"/>
              </w:rPr>
            </w:pPr>
            <w:r>
              <w:rPr>
                <w:rFonts w:eastAsia="MS Mincho"/>
                <w:szCs w:val="24"/>
              </w:rPr>
              <w:t>3527,00</w:t>
            </w:r>
          </w:p>
        </w:tc>
        <w:tc>
          <w:tcPr>
            <w:tcW w:w="2757" w:type="dxa"/>
            <w:gridSpan w:val="4"/>
            <w:vAlign w:val="center"/>
          </w:tcPr>
          <w:p w:rsidR="00F75F57" w:rsidRDefault="00F75F57" w:rsidP="00F64EDF">
            <w:pPr>
              <w:pStyle w:val="a3"/>
              <w:spacing w:after="0"/>
              <w:jc w:val="center"/>
              <w:rPr>
                <w:rFonts w:eastAsia="MS Mincho"/>
                <w:szCs w:val="24"/>
              </w:rPr>
            </w:pPr>
            <w:r>
              <w:rPr>
                <w:rFonts w:eastAsia="MS Mincho"/>
                <w:szCs w:val="24"/>
              </w:rPr>
              <w:t>1000,00</w:t>
            </w:r>
          </w:p>
        </w:tc>
        <w:tc>
          <w:tcPr>
            <w:tcW w:w="3683" w:type="dxa"/>
            <w:gridSpan w:val="4"/>
            <w:vAlign w:val="center"/>
          </w:tcPr>
          <w:p w:rsidR="00F75F57"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550"/>
          <w:jc w:val="center"/>
        </w:trPr>
        <w:tc>
          <w:tcPr>
            <w:tcW w:w="569" w:type="dxa"/>
            <w:vAlign w:val="center"/>
          </w:tcPr>
          <w:p w:rsidR="00F75F57" w:rsidRDefault="00F75F57" w:rsidP="00F64EDF">
            <w:pPr>
              <w:pStyle w:val="af8"/>
              <w:ind w:firstLine="0"/>
              <w:jc w:val="center"/>
              <w:rPr>
                <w:sz w:val="24"/>
                <w:szCs w:val="24"/>
              </w:rPr>
            </w:pPr>
            <w:r>
              <w:rPr>
                <w:sz w:val="24"/>
                <w:szCs w:val="24"/>
              </w:rPr>
              <w:t>5</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Установка приборов контроля учета сточных вод</w:t>
            </w:r>
          </w:p>
        </w:tc>
        <w:tc>
          <w:tcPr>
            <w:tcW w:w="1840" w:type="dxa"/>
            <w:gridSpan w:val="2"/>
            <w:vAlign w:val="center"/>
          </w:tcPr>
          <w:p w:rsidR="00F75F57" w:rsidRPr="00C75A42" w:rsidRDefault="00F75F57" w:rsidP="00F64EDF">
            <w:pPr>
              <w:jc w:val="center"/>
              <w:rPr>
                <w:color w:val="000000"/>
                <w:sz w:val="24"/>
              </w:rPr>
            </w:pPr>
            <w:r>
              <w:rPr>
                <w:color w:val="000000"/>
                <w:sz w:val="24"/>
              </w:rPr>
              <w:t>700,00</w:t>
            </w:r>
          </w:p>
        </w:tc>
        <w:tc>
          <w:tcPr>
            <w:tcW w:w="2757" w:type="dxa"/>
            <w:gridSpan w:val="4"/>
            <w:vAlign w:val="center"/>
          </w:tcPr>
          <w:p w:rsidR="00F75F57" w:rsidRPr="00C75A42" w:rsidRDefault="00F75F57" w:rsidP="00F64EDF">
            <w:pPr>
              <w:jc w:val="center"/>
              <w:rPr>
                <w:color w:val="000000"/>
                <w:sz w:val="24"/>
              </w:rPr>
            </w:pPr>
          </w:p>
        </w:tc>
        <w:tc>
          <w:tcPr>
            <w:tcW w:w="3683" w:type="dxa"/>
            <w:gridSpan w:val="4"/>
            <w:vAlign w:val="center"/>
          </w:tcPr>
          <w:p w:rsidR="00F75F57" w:rsidRPr="00C75A42" w:rsidRDefault="00F75F57" w:rsidP="00F64EDF">
            <w:pPr>
              <w:jc w:val="center"/>
              <w:rPr>
                <w:color w:val="000000"/>
                <w:sz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700"/>
          <w:jc w:val="center"/>
        </w:trPr>
        <w:tc>
          <w:tcPr>
            <w:tcW w:w="569" w:type="dxa"/>
            <w:vAlign w:val="center"/>
          </w:tcPr>
          <w:p w:rsidR="00F75F57" w:rsidRDefault="00F75F57" w:rsidP="00F64EDF">
            <w:pPr>
              <w:pStyle w:val="af8"/>
              <w:ind w:firstLine="0"/>
              <w:jc w:val="center"/>
              <w:rPr>
                <w:sz w:val="24"/>
                <w:szCs w:val="24"/>
              </w:rPr>
            </w:pPr>
            <w:r>
              <w:rPr>
                <w:sz w:val="24"/>
                <w:szCs w:val="24"/>
              </w:rPr>
              <w:t>6</w:t>
            </w:r>
          </w:p>
        </w:tc>
        <w:tc>
          <w:tcPr>
            <w:tcW w:w="3154" w:type="dxa"/>
            <w:vAlign w:val="center"/>
          </w:tcPr>
          <w:p w:rsidR="00F75F57" w:rsidRPr="000174E2" w:rsidRDefault="00F75F57" w:rsidP="00F64EDF">
            <w:pPr>
              <w:pStyle w:val="a3"/>
              <w:spacing w:after="0"/>
              <w:jc w:val="left"/>
              <w:rPr>
                <w:rFonts w:eastAsia="MS Mincho"/>
                <w:szCs w:val="24"/>
              </w:rPr>
            </w:pPr>
            <w:r>
              <w:rPr>
                <w:rFonts w:eastAsia="MS Mincho"/>
                <w:szCs w:val="24"/>
              </w:rPr>
              <w:t>Автоматизация системы контроля и управления КОС</w:t>
            </w:r>
          </w:p>
        </w:tc>
        <w:tc>
          <w:tcPr>
            <w:tcW w:w="1840" w:type="dxa"/>
            <w:gridSpan w:val="2"/>
            <w:vAlign w:val="center"/>
          </w:tcPr>
          <w:p w:rsidR="00F75F57" w:rsidRPr="000174E2" w:rsidRDefault="00F75F57" w:rsidP="00F64EDF">
            <w:pPr>
              <w:pStyle w:val="a3"/>
              <w:spacing w:after="0"/>
              <w:jc w:val="center"/>
              <w:rPr>
                <w:rFonts w:eastAsia="MS Mincho"/>
                <w:szCs w:val="24"/>
              </w:rPr>
            </w:pPr>
            <w:r>
              <w:rPr>
                <w:rFonts w:eastAsia="MS Mincho"/>
                <w:szCs w:val="24"/>
              </w:rPr>
              <w:t>1400,00</w:t>
            </w:r>
          </w:p>
        </w:tc>
        <w:tc>
          <w:tcPr>
            <w:tcW w:w="2757" w:type="dxa"/>
            <w:gridSpan w:val="4"/>
            <w:vAlign w:val="center"/>
          </w:tcPr>
          <w:p w:rsidR="00F75F57" w:rsidRPr="000174E2" w:rsidRDefault="00F75F57" w:rsidP="00F64EDF">
            <w:pPr>
              <w:pStyle w:val="a3"/>
              <w:spacing w:after="0"/>
              <w:jc w:val="center"/>
              <w:rPr>
                <w:rFonts w:eastAsia="MS Mincho"/>
                <w:szCs w:val="24"/>
              </w:rPr>
            </w:pPr>
          </w:p>
        </w:tc>
        <w:tc>
          <w:tcPr>
            <w:tcW w:w="3683" w:type="dxa"/>
            <w:gridSpan w:val="4"/>
            <w:vAlign w:val="center"/>
          </w:tcPr>
          <w:p w:rsidR="00F75F57" w:rsidRPr="000174E2"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1226"/>
          <w:jc w:val="center"/>
        </w:trPr>
        <w:tc>
          <w:tcPr>
            <w:tcW w:w="569" w:type="dxa"/>
            <w:vAlign w:val="center"/>
          </w:tcPr>
          <w:p w:rsidR="00F75F57" w:rsidRDefault="00F75F57" w:rsidP="00F64EDF">
            <w:pPr>
              <w:pStyle w:val="af8"/>
              <w:ind w:firstLine="0"/>
              <w:jc w:val="center"/>
              <w:rPr>
                <w:sz w:val="24"/>
                <w:szCs w:val="24"/>
              </w:rPr>
            </w:pPr>
            <w:r>
              <w:rPr>
                <w:sz w:val="24"/>
                <w:szCs w:val="24"/>
              </w:rPr>
              <w:lastRenderedPageBreak/>
              <w:t>7</w:t>
            </w:r>
          </w:p>
        </w:tc>
        <w:tc>
          <w:tcPr>
            <w:tcW w:w="3154" w:type="dxa"/>
            <w:vAlign w:val="center"/>
          </w:tcPr>
          <w:p w:rsidR="00F75F57" w:rsidRPr="00C36813" w:rsidRDefault="00F75F57" w:rsidP="00F64EDF">
            <w:pPr>
              <w:pStyle w:val="a3"/>
              <w:spacing w:after="0"/>
              <w:jc w:val="left"/>
              <w:rPr>
                <w:rFonts w:eastAsia="MS Mincho"/>
                <w:szCs w:val="24"/>
              </w:rPr>
            </w:pPr>
            <w:r>
              <w:rPr>
                <w:rFonts w:eastAsia="MS Mincho"/>
                <w:szCs w:val="24"/>
              </w:rPr>
              <w:t>Установка приборов контроля доступа посредством jps передачи сигналов</w:t>
            </w:r>
          </w:p>
        </w:tc>
        <w:tc>
          <w:tcPr>
            <w:tcW w:w="1840" w:type="dxa"/>
            <w:gridSpan w:val="2"/>
            <w:vAlign w:val="center"/>
          </w:tcPr>
          <w:p w:rsidR="00F75F57" w:rsidRPr="000174E2" w:rsidRDefault="00F75F57" w:rsidP="00F64EDF">
            <w:pPr>
              <w:pStyle w:val="a3"/>
              <w:spacing w:after="0"/>
              <w:jc w:val="center"/>
              <w:rPr>
                <w:rFonts w:eastAsia="MS Mincho"/>
                <w:szCs w:val="24"/>
              </w:rPr>
            </w:pPr>
            <w:r>
              <w:rPr>
                <w:rFonts w:eastAsia="MS Mincho"/>
                <w:szCs w:val="24"/>
              </w:rPr>
              <w:t>1000,00</w:t>
            </w:r>
          </w:p>
        </w:tc>
        <w:tc>
          <w:tcPr>
            <w:tcW w:w="2757" w:type="dxa"/>
            <w:gridSpan w:val="4"/>
            <w:vAlign w:val="center"/>
          </w:tcPr>
          <w:p w:rsidR="00F75F57" w:rsidRPr="000174E2" w:rsidRDefault="00F75F57" w:rsidP="00F64EDF">
            <w:pPr>
              <w:pStyle w:val="a3"/>
              <w:spacing w:after="0"/>
              <w:jc w:val="center"/>
              <w:rPr>
                <w:rFonts w:eastAsia="MS Mincho"/>
                <w:szCs w:val="24"/>
              </w:rPr>
            </w:pPr>
          </w:p>
        </w:tc>
        <w:tc>
          <w:tcPr>
            <w:tcW w:w="3683" w:type="dxa"/>
            <w:gridSpan w:val="4"/>
            <w:vAlign w:val="center"/>
          </w:tcPr>
          <w:p w:rsidR="00F75F57" w:rsidRPr="000174E2"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1063"/>
          <w:jc w:val="center"/>
        </w:trPr>
        <w:tc>
          <w:tcPr>
            <w:tcW w:w="569" w:type="dxa"/>
            <w:vAlign w:val="center"/>
          </w:tcPr>
          <w:p w:rsidR="00F75F57" w:rsidRDefault="00F75F57" w:rsidP="00F64EDF">
            <w:pPr>
              <w:pStyle w:val="af8"/>
              <w:ind w:firstLine="0"/>
              <w:jc w:val="center"/>
              <w:rPr>
                <w:sz w:val="24"/>
                <w:szCs w:val="24"/>
              </w:rPr>
            </w:pPr>
            <w:r>
              <w:rPr>
                <w:sz w:val="24"/>
                <w:szCs w:val="24"/>
              </w:rPr>
              <w:t>8</w:t>
            </w:r>
          </w:p>
        </w:tc>
        <w:tc>
          <w:tcPr>
            <w:tcW w:w="3154" w:type="dxa"/>
            <w:vAlign w:val="center"/>
          </w:tcPr>
          <w:p w:rsidR="00F75F57" w:rsidRPr="0006487F" w:rsidRDefault="00F75F57" w:rsidP="00F64EDF">
            <w:pPr>
              <w:pStyle w:val="a3"/>
              <w:spacing w:after="0"/>
              <w:jc w:val="left"/>
              <w:rPr>
                <w:rFonts w:eastAsia="MS Mincho"/>
                <w:szCs w:val="24"/>
              </w:rPr>
            </w:pPr>
            <w:r>
              <w:rPr>
                <w:rFonts w:eastAsia="MS Mincho"/>
                <w:szCs w:val="24"/>
              </w:rPr>
              <w:t>СМР по реконструкции канализационных сетей, строительство КОС</w:t>
            </w:r>
          </w:p>
        </w:tc>
        <w:tc>
          <w:tcPr>
            <w:tcW w:w="1840" w:type="dxa"/>
            <w:gridSpan w:val="2"/>
            <w:vAlign w:val="center"/>
          </w:tcPr>
          <w:p w:rsidR="00F75F57" w:rsidRDefault="00F75F57" w:rsidP="00F64EDF">
            <w:pPr>
              <w:pStyle w:val="a3"/>
              <w:spacing w:after="0"/>
              <w:jc w:val="center"/>
              <w:rPr>
                <w:rFonts w:eastAsia="MS Mincho"/>
                <w:szCs w:val="24"/>
              </w:rPr>
            </w:pPr>
            <w:r>
              <w:rPr>
                <w:rFonts w:eastAsia="MS Mincho"/>
                <w:szCs w:val="24"/>
              </w:rPr>
              <w:t>67905,60</w:t>
            </w:r>
          </w:p>
        </w:tc>
        <w:tc>
          <w:tcPr>
            <w:tcW w:w="2757" w:type="dxa"/>
            <w:gridSpan w:val="4"/>
            <w:vAlign w:val="center"/>
          </w:tcPr>
          <w:p w:rsidR="00F75F57" w:rsidRDefault="00F75F57" w:rsidP="00F64EDF">
            <w:pPr>
              <w:pStyle w:val="a3"/>
              <w:spacing w:after="0"/>
              <w:jc w:val="center"/>
              <w:rPr>
                <w:rFonts w:eastAsia="MS Mincho"/>
                <w:szCs w:val="24"/>
              </w:rPr>
            </w:pPr>
            <w:r>
              <w:rPr>
                <w:rFonts w:eastAsia="MS Mincho"/>
                <w:szCs w:val="24"/>
              </w:rPr>
              <w:t>45270,40</w:t>
            </w:r>
          </w:p>
        </w:tc>
        <w:tc>
          <w:tcPr>
            <w:tcW w:w="3683" w:type="dxa"/>
            <w:gridSpan w:val="4"/>
            <w:vAlign w:val="center"/>
          </w:tcPr>
          <w:p w:rsidR="00F75F57"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979"/>
          <w:jc w:val="center"/>
        </w:trPr>
        <w:tc>
          <w:tcPr>
            <w:tcW w:w="569" w:type="dxa"/>
            <w:vAlign w:val="center"/>
          </w:tcPr>
          <w:p w:rsidR="00F75F57" w:rsidRDefault="00F75F57" w:rsidP="00F64EDF">
            <w:pPr>
              <w:pStyle w:val="af8"/>
              <w:ind w:firstLine="0"/>
              <w:jc w:val="center"/>
              <w:rPr>
                <w:sz w:val="24"/>
                <w:szCs w:val="24"/>
              </w:rPr>
            </w:pPr>
            <w:r>
              <w:rPr>
                <w:sz w:val="24"/>
                <w:szCs w:val="24"/>
              </w:rPr>
              <w:t>9</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Формирование ограждения зон санитарной охраны КОС</w:t>
            </w:r>
          </w:p>
        </w:tc>
        <w:tc>
          <w:tcPr>
            <w:tcW w:w="1840" w:type="dxa"/>
            <w:gridSpan w:val="2"/>
            <w:vAlign w:val="center"/>
          </w:tcPr>
          <w:p w:rsidR="00F75F57" w:rsidRDefault="00F75F57" w:rsidP="00F64EDF">
            <w:pPr>
              <w:pStyle w:val="a3"/>
              <w:spacing w:after="0"/>
              <w:jc w:val="center"/>
              <w:rPr>
                <w:rFonts w:eastAsia="MS Mincho"/>
                <w:szCs w:val="24"/>
              </w:rPr>
            </w:pPr>
            <w:r>
              <w:rPr>
                <w:rFonts w:eastAsia="MS Mincho"/>
                <w:szCs w:val="24"/>
              </w:rPr>
              <w:t>250,00</w:t>
            </w:r>
          </w:p>
        </w:tc>
        <w:tc>
          <w:tcPr>
            <w:tcW w:w="2757" w:type="dxa"/>
            <w:gridSpan w:val="4"/>
            <w:vAlign w:val="center"/>
          </w:tcPr>
          <w:p w:rsidR="00F75F57" w:rsidRDefault="00F75F57" w:rsidP="00F64EDF">
            <w:pPr>
              <w:pStyle w:val="a3"/>
              <w:spacing w:after="0"/>
              <w:jc w:val="center"/>
              <w:rPr>
                <w:rFonts w:eastAsia="MS Mincho"/>
                <w:szCs w:val="24"/>
              </w:rPr>
            </w:pPr>
          </w:p>
        </w:tc>
        <w:tc>
          <w:tcPr>
            <w:tcW w:w="3683" w:type="dxa"/>
            <w:gridSpan w:val="4"/>
            <w:vAlign w:val="center"/>
          </w:tcPr>
          <w:p w:rsidR="00F75F57"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1226"/>
          <w:jc w:val="center"/>
        </w:trPr>
        <w:tc>
          <w:tcPr>
            <w:tcW w:w="569" w:type="dxa"/>
            <w:vAlign w:val="center"/>
          </w:tcPr>
          <w:p w:rsidR="00F75F57" w:rsidRDefault="00F75F57" w:rsidP="00F64EDF">
            <w:pPr>
              <w:pStyle w:val="af8"/>
              <w:ind w:firstLine="0"/>
              <w:jc w:val="center"/>
              <w:rPr>
                <w:sz w:val="24"/>
                <w:szCs w:val="24"/>
              </w:rPr>
            </w:pPr>
            <w:r>
              <w:rPr>
                <w:sz w:val="24"/>
                <w:szCs w:val="24"/>
              </w:rPr>
              <w:t>10</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Установка регуляторов давления на сетях реконструируемой напорной канализации</w:t>
            </w:r>
          </w:p>
        </w:tc>
        <w:tc>
          <w:tcPr>
            <w:tcW w:w="1840" w:type="dxa"/>
            <w:gridSpan w:val="2"/>
            <w:vAlign w:val="center"/>
          </w:tcPr>
          <w:p w:rsidR="00F75F57" w:rsidRDefault="00F75F57" w:rsidP="00F64EDF">
            <w:pPr>
              <w:pStyle w:val="a3"/>
              <w:spacing w:after="0"/>
              <w:jc w:val="center"/>
              <w:rPr>
                <w:rFonts w:eastAsia="MS Mincho"/>
                <w:szCs w:val="24"/>
              </w:rPr>
            </w:pPr>
            <w:r>
              <w:rPr>
                <w:rFonts w:eastAsia="MS Mincho"/>
                <w:szCs w:val="24"/>
              </w:rPr>
              <w:t>80,00</w:t>
            </w:r>
          </w:p>
        </w:tc>
        <w:tc>
          <w:tcPr>
            <w:tcW w:w="2757" w:type="dxa"/>
            <w:gridSpan w:val="4"/>
            <w:vAlign w:val="center"/>
          </w:tcPr>
          <w:p w:rsidR="00F75F57" w:rsidRDefault="00F75F57" w:rsidP="00F64EDF">
            <w:pPr>
              <w:pStyle w:val="a3"/>
              <w:spacing w:after="0"/>
              <w:jc w:val="center"/>
              <w:rPr>
                <w:rFonts w:eastAsia="MS Mincho"/>
                <w:szCs w:val="24"/>
              </w:rPr>
            </w:pPr>
            <w:r>
              <w:rPr>
                <w:rFonts w:eastAsia="MS Mincho"/>
                <w:szCs w:val="24"/>
              </w:rPr>
              <w:t>120,00</w:t>
            </w:r>
          </w:p>
        </w:tc>
        <w:tc>
          <w:tcPr>
            <w:tcW w:w="3683" w:type="dxa"/>
            <w:gridSpan w:val="4"/>
            <w:vAlign w:val="center"/>
          </w:tcPr>
          <w:p w:rsidR="00F75F57" w:rsidRDefault="00F75F57" w:rsidP="00F64EDF">
            <w:pPr>
              <w:pStyle w:val="a3"/>
              <w:spacing w:after="0"/>
              <w:jc w:val="center"/>
              <w:rPr>
                <w:rFonts w:eastAsia="MS Mincho"/>
                <w:szCs w:val="24"/>
              </w:rPr>
            </w:pPr>
            <w:r>
              <w:rPr>
                <w:rFonts w:eastAsia="MS Mincho"/>
                <w:szCs w:val="24"/>
              </w:rPr>
              <w:t>40,00</w:t>
            </w: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1025"/>
          <w:jc w:val="center"/>
        </w:trPr>
        <w:tc>
          <w:tcPr>
            <w:tcW w:w="569" w:type="dxa"/>
            <w:vAlign w:val="center"/>
          </w:tcPr>
          <w:p w:rsidR="00F75F57" w:rsidRDefault="00F75F57" w:rsidP="00F64EDF">
            <w:pPr>
              <w:pStyle w:val="af8"/>
              <w:ind w:firstLine="0"/>
              <w:jc w:val="center"/>
              <w:rPr>
                <w:sz w:val="24"/>
                <w:szCs w:val="24"/>
              </w:rPr>
            </w:pPr>
            <w:r>
              <w:rPr>
                <w:sz w:val="24"/>
                <w:szCs w:val="24"/>
              </w:rPr>
              <w:t>11</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Замена задвижек в колодцах аварийного сброса (дюкерах)</w:t>
            </w:r>
          </w:p>
        </w:tc>
        <w:tc>
          <w:tcPr>
            <w:tcW w:w="1840" w:type="dxa"/>
            <w:gridSpan w:val="2"/>
            <w:vAlign w:val="center"/>
          </w:tcPr>
          <w:p w:rsidR="00F75F57" w:rsidRDefault="00F75F57" w:rsidP="00F64EDF">
            <w:pPr>
              <w:pStyle w:val="a3"/>
              <w:spacing w:after="0"/>
              <w:jc w:val="center"/>
              <w:rPr>
                <w:rFonts w:eastAsia="MS Mincho"/>
                <w:szCs w:val="24"/>
              </w:rPr>
            </w:pPr>
            <w:r>
              <w:rPr>
                <w:rFonts w:eastAsia="MS Mincho"/>
                <w:szCs w:val="24"/>
              </w:rPr>
              <w:t>175,00</w:t>
            </w:r>
          </w:p>
        </w:tc>
        <w:tc>
          <w:tcPr>
            <w:tcW w:w="2757" w:type="dxa"/>
            <w:gridSpan w:val="4"/>
            <w:vAlign w:val="center"/>
          </w:tcPr>
          <w:p w:rsidR="00F75F57" w:rsidRDefault="00F75F57" w:rsidP="00F64EDF">
            <w:pPr>
              <w:pStyle w:val="a3"/>
              <w:spacing w:after="0"/>
              <w:jc w:val="center"/>
              <w:rPr>
                <w:rFonts w:eastAsia="MS Mincho"/>
                <w:szCs w:val="24"/>
              </w:rPr>
            </w:pPr>
            <w:r>
              <w:rPr>
                <w:rFonts w:eastAsia="MS Mincho"/>
                <w:szCs w:val="24"/>
              </w:rPr>
              <w:t>350,00</w:t>
            </w:r>
          </w:p>
        </w:tc>
        <w:tc>
          <w:tcPr>
            <w:tcW w:w="3683" w:type="dxa"/>
            <w:gridSpan w:val="4"/>
            <w:vAlign w:val="center"/>
          </w:tcPr>
          <w:p w:rsidR="00F75F57" w:rsidRDefault="00F75F57" w:rsidP="00F64EDF">
            <w:pPr>
              <w:pStyle w:val="a3"/>
              <w:spacing w:after="0"/>
              <w:jc w:val="center"/>
              <w:rPr>
                <w:rFonts w:eastAsia="MS Mincho"/>
                <w:szCs w:val="24"/>
              </w:rPr>
            </w:pPr>
            <w:r>
              <w:rPr>
                <w:rFonts w:eastAsia="MS Mincho"/>
                <w:szCs w:val="24"/>
              </w:rPr>
              <w:t>175,00</w:t>
            </w: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331"/>
          <w:jc w:val="center"/>
        </w:trPr>
        <w:tc>
          <w:tcPr>
            <w:tcW w:w="14786" w:type="dxa"/>
            <w:gridSpan w:val="15"/>
            <w:vAlign w:val="center"/>
          </w:tcPr>
          <w:p w:rsidR="00F75F57" w:rsidRPr="009D5FC0" w:rsidRDefault="00F75F57" w:rsidP="00F64EDF">
            <w:pPr>
              <w:pStyle w:val="af8"/>
              <w:spacing w:before="0" w:after="0"/>
              <w:ind w:firstLine="0"/>
              <w:jc w:val="center"/>
              <w:rPr>
                <w:sz w:val="24"/>
                <w:szCs w:val="24"/>
              </w:rPr>
            </w:pPr>
            <w:r w:rsidRPr="0062059D">
              <w:rPr>
                <w:sz w:val="24"/>
                <w:szCs w:val="24"/>
              </w:rPr>
              <w:t xml:space="preserve">Система </w:t>
            </w:r>
            <w:r>
              <w:rPr>
                <w:sz w:val="24"/>
                <w:szCs w:val="24"/>
              </w:rPr>
              <w:t>электроснабжения</w:t>
            </w:r>
          </w:p>
        </w:tc>
      </w:tr>
      <w:tr w:rsidR="00F75F57" w:rsidRPr="00FD4482" w:rsidTr="00F64EDF">
        <w:trPr>
          <w:trHeight w:val="737"/>
          <w:jc w:val="center"/>
        </w:trPr>
        <w:tc>
          <w:tcPr>
            <w:tcW w:w="569" w:type="dxa"/>
            <w:vAlign w:val="center"/>
          </w:tcPr>
          <w:p w:rsidR="00F75F57" w:rsidRPr="00FD4482" w:rsidRDefault="00F75F57" w:rsidP="00F64EDF">
            <w:pPr>
              <w:pStyle w:val="Default"/>
              <w:jc w:val="center"/>
              <w:rPr>
                <w:sz w:val="23"/>
                <w:szCs w:val="23"/>
              </w:rPr>
            </w:pPr>
            <w:r>
              <w:rPr>
                <w:sz w:val="23"/>
                <w:szCs w:val="23"/>
              </w:rPr>
              <w:t>1</w:t>
            </w:r>
          </w:p>
        </w:tc>
        <w:tc>
          <w:tcPr>
            <w:tcW w:w="3154" w:type="dxa"/>
            <w:vAlign w:val="center"/>
          </w:tcPr>
          <w:p w:rsidR="00F75F57" w:rsidRPr="000174E2" w:rsidRDefault="00F75F57" w:rsidP="00F64EDF">
            <w:pPr>
              <w:pStyle w:val="a3"/>
              <w:spacing w:after="0"/>
              <w:jc w:val="left"/>
              <w:rPr>
                <w:rFonts w:eastAsia="MS Mincho"/>
                <w:szCs w:val="24"/>
              </w:rPr>
            </w:pPr>
            <w:r>
              <w:rPr>
                <w:rFonts w:eastAsia="MS Mincho"/>
                <w:szCs w:val="24"/>
              </w:rPr>
              <w:t xml:space="preserve">Установка трансформаторных подстанций: </w:t>
            </w:r>
            <w:r w:rsidRPr="00CF21F7">
              <w:t>1х630кВА; 2х400кВА; 2х160кВА</w:t>
            </w:r>
          </w:p>
        </w:tc>
        <w:tc>
          <w:tcPr>
            <w:tcW w:w="11063" w:type="dxa"/>
            <w:gridSpan w:val="13"/>
            <w:vAlign w:val="center"/>
          </w:tcPr>
          <w:p w:rsidR="00F75F57" w:rsidRPr="009D5FC0" w:rsidRDefault="00F75F57" w:rsidP="00F64EDF">
            <w:pPr>
              <w:pStyle w:val="af8"/>
              <w:ind w:firstLine="0"/>
              <w:jc w:val="center"/>
              <w:rPr>
                <w:sz w:val="24"/>
                <w:szCs w:val="24"/>
              </w:rPr>
            </w:pPr>
            <w:r>
              <w:rPr>
                <w:sz w:val="24"/>
                <w:szCs w:val="24"/>
              </w:rPr>
              <w:t>1500,0</w:t>
            </w:r>
          </w:p>
        </w:tc>
      </w:tr>
      <w:tr w:rsidR="00625C7F" w:rsidRPr="00FD4482" w:rsidTr="00625C7F">
        <w:trPr>
          <w:trHeight w:val="286"/>
          <w:jc w:val="center"/>
        </w:trPr>
        <w:tc>
          <w:tcPr>
            <w:tcW w:w="14786" w:type="dxa"/>
            <w:gridSpan w:val="15"/>
            <w:vAlign w:val="center"/>
          </w:tcPr>
          <w:p w:rsidR="00625C7F" w:rsidRDefault="00625C7F" w:rsidP="00625C7F">
            <w:pPr>
              <w:pStyle w:val="af8"/>
              <w:spacing w:before="0" w:after="0"/>
              <w:ind w:firstLine="0"/>
              <w:jc w:val="center"/>
              <w:rPr>
                <w:sz w:val="24"/>
                <w:szCs w:val="24"/>
              </w:rPr>
            </w:pPr>
            <w:r>
              <w:rPr>
                <w:sz w:val="24"/>
                <w:szCs w:val="24"/>
              </w:rPr>
              <w:lastRenderedPageBreak/>
              <w:t>Система газоснабжения</w:t>
            </w:r>
          </w:p>
        </w:tc>
      </w:tr>
      <w:tr w:rsidR="00625C7F" w:rsidRPr="00FD4482" w:rsidTr="00F64EDF">
        <w:trPr>
          <w:trHeight w:val="737"/>
          <w:jc w:val="center"/>
        </w:trPr>
        <w:tc>
          <w:tcPr>
            <w:tcW w:w="569" w:type="dxa"/>
            <w:vAlign w:val="center"/>
          </w:tcPr>
          <w:p w:rsidR="00625C7F" w:rsidRDefault="00625C7F" w:rsidP="00F64EDF">
            <w:pPr>
              <w:pStyle w:val="Default"/>
              <w:jc w:val="center"/>
              <w:rPr>
                <w:sz w:val="23"/>
                <w:szCs w:val="23"/>
              </w:rPr>
            </w:pPr>
            <w:r>
              <w:rPr>
                <w:sz w:val="23"/>
                <w:szCs w:val="23"/>
              </w:rPr>
              <w:t>1</w:t>
            </w:r>
          </w:p>
        </w:tc>
        <w:tc>
          <w:tcPr>
            <w:tcW w:w="3154" w:type="dxa"/>
            <w:vAlign w:val="center"/>
          </w:tcPr>
          <w:p w:rsidR="00625C7F" w:rsidRPr="00A111CC" w:rsidRDefault="00A111CC" w:rsidP="00F64EDF">
            <w:pPr>
              <w:pStyle w:val="a3"/>
              <w:spacing w:after="0"/>
              <w:jc w:val="left"/>
              <w:rPr>
                <w:rFonts w:eastAsia="MS Mincho"/>
                <w:szCs w:val="24"/>
              </w:rPr>
            </w:pPr>
            <w:r w:rsidRPr="00A111CC">
              <w:rPr>
                <w:rFonts w:eastAsia="MS Mincho"/>
                <w:szCs w:val="24"/>
              </w:rPr>
              <w:t>Строительство сетей газоснабжения и подключение индивидуальных жилых домов на 8 улицах села</w:t>
            </w:r>
          </w:p>
        </w:tc>
        <w:tc>
          <w:tcPr>
            <w:tcW w:w="11063" w:type="dxa"/>
            <w:gridSpan w:val="13"/>
            <w:vAlign w:val="center"/>
          </w:tcPr>
          <w:p w:rsidR="00625C7F" w:rsidRDefault="003C2D73" w:rsidP="00F64EDF">
            <w:pPr>
              <w:pStyle w:val="af8"/>
              <w:ind w:firstLine="0"/>
              <w:jc w:val="center"/>
              <w:rPr>
                <w:sz w:val="24"/>
                <w:szCs w:val="24"/>
              </w:rPr>
            </w:pPr>
            <w:r>
              <w:rPr>
                <w:sz w:val="24"/>
                <w:szCs w:val="24"/>
              </w:rPr>
              <w:t>З</w:t>
            </w:r>
            <w:r w:rsidRPr="0062059D">
              <w:rPr>
                <w:sz w:val="24"/>
                <w:szCs w:val="24"/>
              </w:rPr>
              <w:t xml:space="preserve">а счет </w:t>
            </w:r>
            <w:r>
              <w:rPr>
                <w:sz w:val="24"/>
                <w:szCs w:val="24"/>
              </w:rPr>
              <w:t xml:space="preserve">средств </w:t>
            </w:r>
            <w:r w:rsidRPr="0062059D">
              <w:rPr>
                <w:sz w:val="24"/>
                <w:szCs w:val="24"/>
              </w:rPr>
              <w:t>бюджетов различных уровней</w:t>
            </w:r>
            <w:r>
              <w:rPr>
                <w:sz w:val="24"/>
                <w:szCs w:val="24"/>
              </w:rPr>
              <w:t>.</w:t>
            </w:r>
          </w:p>
        </w:tc>
      </w:tr>
      <w:tr w:rsidR="00F75F57" w:rsidRPr="00FD4482" w:rsidTr="00F64EDF">
        <w:trPr>
          <w:trHeight w:val="439"/>
          <w:jc w:val="center"/>
        </w:trPr>
        <w:tc>
          <w:tcPr>
            <w:tcW w:w="14786" w:type="dxa"/>
            <w:gridSpan w:val="15"/>
            <w:vAlign w:val="center"/>
          </w:tcPr>
          <w:p w:rsidR="00F75F57" w:rsidRPr="009D5FC0" w:rsidRDefault="00F75F57" w:rsidP="00F64EDF">
            <w:pPr>
              <w:pStyle w:val="af8"/>
              <w:spacing w:before="0" w:after="0"/>
              <w:ind w:firstLine="0"/>
              <w:jc w:val="center"/>
              <w:rPr>
                <w:sz w:val="24"/>
                <w:szCs w:val="24"/>
              </w:rPr>
            </w:pPr>
            <w:r w:rsidRPr="0062059D">
              <w:rPr>
                <w:sz w:val="24"/>
                <w:szCs w:val="24"/>
              </w:rPr>
              <w:t>Система сбора, вывоза и утилизации твердых бытовых отходов</w:t>
            </w: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t>1</w:t>
            </w:r>
          </w:p>
        </w:tc>
        <w:tc>
          <w:tcPr>
            <w:tcW w:w="3154" w:type="dxa"/>
            <w:vAlign w:val="center"/>
          </w:tcPr>
          <w:p w:rsidR="00F75F57" w:rsidRPr="000174E2" w:rsidRDefault="00F75F57" w:rsidP="00F64EDF">
            <w:pPr>
              <w:pStyle w:val="a3"/>
              <w:spacing w:after="0"/>
              <w:jc w:val="left"/>
              <w:rPr>
                <w:rFonts w:eastAsia="MS Mincho"/>
                <w:szCs w:val="24"/>
              </w:rPr>
            </w:pPr>
            <w:r>
              <w:rPr>
                <w:rFonts w:eastAsia="MS Mincho"/>
                <w:szCs w:val="24"/>
              </w:rPr>
              <w:t>Приобретение контейнеров, объемом 8м</w:t>
            </w:r>
            <w:r w:rsidRPr="00722923">
              <w:rPr>
                <w:rFonts w:eastAsia="MS Mincho"/>
                <w:szCs w:val="24"/>
                <w:vertAlign w:val="superscript"/>
              </w:rPr>
              <w:t>3</w:t>
            </w:r>
          </w:p>
        </w:tc>
        <w:tc>
          <w:tcPr>
            <w:tcW w:w="1840" w:type="dxa"/>
            <w:gridSpan w:val="2"/>
            <w:vAlign w:val="center"/>
          </w:tcPr>
          <w:p w:rsidR="00F75F57" w:rsidRPr="009D5FC0" w:rsidRDefault="00F75F57" w:rsidP="00F64EDF">
            <w:pPr>
              <w:pStyle w:val="af8"/>
              <w:ind w:firstLine="0"/>
              <w:jc w:val="center"/>
              <w:rPr>
                <w:sz w:val="24"/>
                <w:szCs w:val="24"/>
              </w:rPr>
            </w:pPr>
            <w:r>
              <w:rPr>
                <w:sz w:val="24"/>
                <w:szCs w:val="24"/>
              </w:rPr>
              <w:t>135,0</w:t>
            </w:r>
          </w:p>
        </w:tc>
        <w:tc>
          <w:tcPr>
            <w:tcW w:w="941" w:type="dxa"/>
            <w:gridSpan w:val="2"/>
            <w:vAlign w:val="center"/>
          </w:tcPr>
          <w:p w:rsidR="00F75F57" w:rsidRPr="009D5FC0" w:rsidRDefault="00F75F57" w:rsidP="00F64EDF">
            <w:pPr>
              <w:pStyle w:val="af8"/>
              <w:ind w:firstLine="0"/>
              <w:jc w:val="center"/>
              <w:rPr>
                <w:sz w:val="24"/>
                <w:szCs w:val="24"/>
              </w:rPr>
            </w:pPr>
            <w:r>
              <w:rPr>
                <w:sz w:val="24"/>
                <w:szCs w:val="24"/>
              </w:rPr>
              <w:t>135,0</w:t>
            </w:r>
          </w:p>
        </w:tc>
        <w:tc>
          <w:tcPr>
            <w:tcW w:w="897"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r>
              <w:rPr>
                <w:sz w:val="24"/>
                <w:szCs w:val="24"/>
              </w:rPr>
              <w:t>90,0</w:t>
            </w: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t>2</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Приобретение контейнеров, объемом 6м</w:t>
            </w:r>
            <w:r w:rsidRPr="00722923">
              <w:rPr>
                <w:rFonts w:eastAsia="MS Mincho"/>
                <w:szCs w:val="24"/>
                <w:vertAlign w:val="superscript"/>
              </w:rPr>
              <w:t>3</w:t>
            </w:r>
          </w:p>
        </w:tc>
        <w:tc>
          <w:tcPr>
            <w:tcW w:w="1840" w:type="dxa"/>
            <w:gridSpan w:val="2"/>
            <w:vAlign w:val="center"/>
          </w:tcPr>
          <w:p w:rsidR="00F75F57" w:rsidRPr="0062059D" w:rsidRDefault="00F75F57" w:rsidP="00F64EDF">
            <w:pPr>
              <w:pStyle w:val="af8"/>
              <w:ind w:firstLine="0"/>
              <w:jc w:val="center"/>
              <w:rPr>
                <w:sz w:val="24"/>
                <w:szCs w:val="24"/>
              </w:rPr>
            </w:pPr>
          </w:p>
        </w:tc>
        <w:tc>
          <w:tcPr>
            <w:tcW w:w="941" w:type="dxa"/>
            <w:gridSpan w:val="2"/>
            <w:vAlign w:val="center"/>
          </w:tcPr>
          <w:p w:rsidR="00F75F57" w:rsidRDefault="00F75F57" w:rsidP="00F64EDF">
            <w:pPr>
              <w:pStyle w:val="af8"/>
              <w:ind w:firstLine="0"/>
              <w:jc w:val="center"/>
              <w:rPr>
                <w:sz w:val="24"/>
                <w:szCs w:val="24"/>
              </w:rPr>
            </w:pPr>
            <w:r>
              <w:rPr>
                <w:sz w:val="24"/>
                <w:szCs w:val="24"/>
              </w:rPr>
              <w:t>35,0</w:t>
            </w:r>
          </w:p>
        </w:tc>
        <w:tc>
          <w:tcPr>
            <w:tcW w:w="897"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Default="00F75F57" w:rsidP="00F64EDF">
            <w:pPr>
              <w:pStyle w:val="af8"/>
              <w:ind w:firstLine="0"/>
              <w:jc w:val="center"/>
              <w:rPr>
                <w:sz w:val="24"/>
                <w:szCs w:val="24"/>
              </w:rPr>
            </w:pP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t>3</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Приобретение контейнеров, объемом 4м</w:t>
            </w:r>
            <w:r w:rsidRPr="00722923">
              <w:rPr>
                <w:rFonts w:eastAsia="MS Mincho"/>
                <w:szCs w:val="24"/>
                <w:vertAlign w:val="superscript"/>
              </w:rPr>
              <w:t>3</w:t>
            </w:r>
          </w:p>
        </w:tc>
        <w:tc>
          <w:tcPr>
            <w:tcW w:w="1840" w:type="dxa"/>
            <w:gridSpan w:val="2"/>
            <w:vAlign w:val="center"/>
          </w:tcPr>
          <w:p w:rsidR="00F75F57" w:rsidRPr="009D5FC0" w:rsidRDefault="00F75F57" w:rsidP="00F64EDF">
            <w:pPr>
              <w:pStyle w:val="af8"/>
              <w:ind w:firstLine="0"/>
              <w:jc w:val="center"/>
              <w:rPr>
                <w:sz w:val="24"/>
                <w:szCs w:val="24"/>
              </w:rPr>
            </w:pPr>
            <w:r>
              <w:rPr>
                <w:sz w:val="24"/>
                <w:szCs w:val="24"/>
              </w:rPr>
              <w:t>27,0</w:t>
            </w:r>
          </w:p>
        </w:tc>
        <w:tc>
          <w:tcPr>
            <w:tcW w:w="941" w:type="dxa"/>
            <w:gridSpan w:val="2"/>
            <w:vAlign w:val="center"/>
          </w:tcPr>
          <w:p w:rsidR="00F75F57" w:rsidRPr="009D5FC0" w:rsidRDefault="00F75F57" w:rsidP="00F64EDF">
            <w:pPr>
              <w:pStyle w:val="af8"/>
              <w:ind w:firstLine="0"/>
              <w:jc w:val="center"/>
              <w:rPr>
                <w:sz w:val="24"/>
                <w:szCs w:val="24"/>
              </w:rPr>
            </w:pPr>
          </w:p>
        </w:tc>
        <w:tc>
          <w:tcPr>
            <w:tcW w:w="897"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r>
              <w:rPr>
                <w:sz w:val="24"/>
                <w:szCs w:val="24"/>
              </w:rPr>
              <w:t>27,0</w:t>
            </w: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t>4</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Строительство контейнерных площадок для контейнеров объемом 8м</w:t>
            </w:r>
            <w:r w:rsidRPr="00722923">
              <w:rPr>
                <w:rFonts w:eastAsia="MS Mincho"/>
                <w:szCs w:val="24"/>
                <w:vertAlign w:val="superscript"/>
              </w:rPr>
              <w:t>3</w:t>
            </w:r>
          </w:p>
        </w:tc>
        <w:tc>
          <w:tcPr>
            <w:tcW w:w="1840" w:type="dxa"/>
            <w:gridSpan w:val="2"/>
            <w:vAlign w:val="center"/>
          </w:tcPr>
          <w:p w:rsidR="00F75F57" w:rsidRPr="009D5FC0" w:rsidRDefault="00F75F57" w:rsidP="00F64EDF">
            <w:pPr>
              <w:pStyle w:val="af8"/>
              <w:ind w:firstLine="0"/>
              <w:jc w:val="center"/>
              <w:rPr>
                <w:sz w:val="24"/>
                <w:szCs w:val="24"/>
              </w:rPr>
            </w:pPr>
            <w:r>
              <w:rPr>
                <w:sz w:val="24"/>
                <w:szCs w:val="24"/>
              </w:rPr>
              <w:t>160,08</w:t>
            </w:r>
          </w:p>
        </w:tc>
        <w:tc>
          <w:tcPr>
            <w:tcW w:w="941" w:type="dxa"/>
            <w:gridSpan w:val="2"/>
            <w:vAlign w:val="center"/>
          </w:tcPr>
          <w:p w:rsidR="00F75F57" w:rsidRPr="009D5FC0" w:rsidRDefault="00F75F57" w:rsidP="00F64EDF">
            <w:pPr>
              <w:pStyle w:val="af8"/>
              <w:ind w:firstLine="0"/>
              <w:jc w:val="center"/>
              <w:rPr>
                <w:sz w:val="24"/>
                <w:szCs w:val="24"/>
              </w:rPr>
            </w:pPr>
            <w:r>
              <w:rPr>
                <w:sz w:val="24"/>
                <w:szCs w:val="24"/>
              </w:rPr>
              <w:t>160,08</w:t>
            </w:r>
          </w:p>
        </w:tc>
        <w:tc>
          <w:tcPr>
            <w:tcW w:w="897"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r>
              <w:rPr>
                <w:sz w:val="24"/>
                <w:szCs w:val="24"/>
              </w:rPr>
              <w:t>106,72</w:t>
            </w: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t>5</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Строительство контейнерных площадок для контейнеров объемом 6м</w:t>
            </w:r>
            <w:r w:rsidRPr="00722923">
              <w:rPr>
                <w:rFonts w:eastAsia="MS Mincho"/>
                <w:szCs w:val="24"/>
                <w:vertAlign w:val="superscript"/>
              </w:rPr>
              <w:t>3</w:t>
            </w:r>
          </w:p>
        </w:tc>
        <w:tc>
          <w:tcPr>
            <w:tcW w:w="1840" w:type="dxa"/>
            <w:gridSpan w:val="2"/>
            <w:vAlign w:val="center"/>
          </w:tcPr>
          <w:p w:rsidR="00F75F57" w:rsidRPr="0062059D" w:rsidRDefault="00F75F57" w:rsidP="00F64EDF">
            <w:pPr>
              <w:pStyle w:val="af8"/>
              <w:ind w:firstLine="0"/>
              <w:jc w:val="center"/>
              <w:rPr>
                <w:sz w:val="24"/>
                <w:szCs w:val="24"/>
              </w:rPr>
            </w:pPr>
          </w:p>
        </w:tc>
        <w:tc>
          <w:tcPr>
            <w:tcW w:w="941" w:type="dxa"/>
            <w:gridSpan w:val="2"/>
            <w:vAlign w:val="center"/>
          </w:tcPr>
          <w:p w:rsidR="00F75F57" w:rsidRDefault="00F75F57" w:rsidP="00F64EDF">
            <w:pPr>
              <w:pStyle w:val="af8"/>
              <w:ind w:firstLine="0"/>
              <w:jc w:val="center"/>
              <w:rPr>
                <w:sz w:val="24"/>
                <w:szCs w:val="24"/>
              </w:rPr>
            </w:pPr>
            <w:r>
              <w:rPr>
                <w:sz w:val="24"/>
                <w:szCs w:val="24"/>
              </w:rPr>
              <w:t>53,36</w:t>
            </w:r>
          </w:p>
        </w:tc>
        <w:tc>
          <w:tcPr>
            <w:tcW w:w="897"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62059D" w:rsidRDefault="00F75F57" w:rsidP="00F64EDF">
            <w:pPr>
              <w:pStyle w:val="af8"/>
              <w:ind w:firstLine="0"/>
              <w:jc w:val="center"/>
              <w:rPr>
                <w:sz w:val="24"/>
                <w:szCs w:val="24"/>
              </w:rPr>
            </w:pP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lastRenderedPageBreak/>
              <w:t>6</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Строительство контейнерных площадок для контейнеров объемом 4м</w:t>
            </w:r>
            <w:r w:rsidRPr="00722923">
              <w:rPr>
                <w:rFonts w:eastAsia="MS Mincho"/>
                <w:szCs w:val="24"/>
                <w:vertAlign w:val="superscript"/>
              </w:rPr>
              <w:t>3</w:t>
            </w:r>
          </w:p>
        </w:tc>
        <w:tc>
          <w:tcPr>
            <w:tcW w:w="1840" w:type="dxa"/>
            <w:gridSpan w:val="2"/>
            <w:vAlign w:val="center"/>
          </w:tcPr>
          <w:p w:rsidR="00F75F57" w:rsidRPr="009D5FC0" w:rsidRDefault="00F75F57" w:rsidP="00F64EDF">
            <w:pPr>
              <w:pStyle w:val="af8"/>
              <w:ind w:firstLine="0"/>
              <w:jc w:val="center"/>
              <w:rPr>
                <w:sz w:val="24"/>
                <w:szCs w:val="24"/>
              </w:rPr>
            </w:pPr>
            <w:r>
              <w:rPr>
                <w:sz w:val="24"/>
                <w:szCs w:val="24"/>
              </w:rPr>
              <w:t>42,88</w:t>
            </w:r>
          </w:p>
        </w:tc>
        <w:tc>
          <w:tcPr>
            <w:tcW w:w="941" w:type="dxa"/>
            <w:gridSpan w:val="2"/>
            <w:vAlign w:val="center"/>
          </w:tcPr>
          <w:p w:rsidR="00F75F57" w:rsidRPr="009D5FC0" w:rsidRDefault="00F75F57" w:rsidP="00F64EDF">
            <w:pPr>
              <w:pStyle w:val="af8"/>
              <w:ind w:firstLine="0"/>
              <w:jc w:val="center"/>
              <w:rPr>
                <w:sz w:val="24"/>
                <w:szCs w:val="24"/>
              </w:rPr>
            </w:pPr>
          </w:p>
        </w:tc>
        <w:tc>
          <w:tcPr>
            <w:tcW w:w="897"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r>
              <w:rPr>
                <w:sz w:val="24"/>
                <w:szCs w:val="24"/>
              </w:rPr>
              <w:t>42,88</w:t>
            </w: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t>7</w:t>
            </w:r>
          </w:p>
        </w:tc>
        <w:tc>
          <w:tcPr>
            <w:tcW w:w="3154" w:type="dxa"/>
          </w:tcPr>
          <w:p w:rsidR="00F75F57" w:rsidRPr="004F339D" w:rsidRDefault="00F75F57" w:rsidP="00F64EDF">
            <w:pPr>
              <w:rPr>
                <w:sz w:val="24"/>
                <w:szCs w:val="32"/>
              </w:rPr>
            </w:pPr>
            <w:r w:rsidRPr="004F339D">
              <w:rPr>
                <w:sz w:val="24"/>
              </w:rPr>
              <w:t xml:space="preserve">Приобретение и размещение контейнеров для энергосберегающих ламп </w:t>
            </w:r>
            <w:r w:rsidRPr="004F339D">
              <w:rPr>
                <w:bCs/>
                <w:color w:val="000000"/>
                <w:sz w:val="24"/>
              </w:rPr>
              <w:t>1 ЭЛ-1</w:t>
            </w:r>
          </w:p>
        </w:tc>
        <w:tc>
          <w:tcPr>
            <w:tcW w:w="1840" w:type="dxa"/>
            <w:gridSpan w:val="2"/>
            <w:vAlign w:val="center"/>
          </w:tcPr>
          <w:p w:rsidR="00F75F57" w:rsidRPr="009D5FC0" w:rsidRDefault="00F75F57" w:rsidP="00F64EDF">
            <w:pPr>
              <w:pStyle w:val="af8"/>
              <w:ind w:firstLine="0"/>
              <w:jc w:val="center"/>
              <w:rPr>
                <w:sz w:val="24"/>
                <w:szCs w:val="24"/>
              </w:rPr>
            </w:pPr>
          </w:p>
        </w:tc>
        <w:tc>
          <w:tcPr>
            <w:tcW w:w="941" w:type="dxa"/>
            <w:gridSpan w:val="2"/>
            <w:vAlign w:val="center"/>
          </w:tcPr>
          <w:p w:rsidR="00F75F57" w:rsidRPr="009D5FC0" w:rsidRDefault="00F75F57" w:rsidP="00F64EDF">
            <w:pPr>
              <w:pStyle w:val="af8"/>
              <w:ind w:firstLine="0"/>
              <w:jc w:val="center"/>
              <w:rPr>
                <w:sz w:val="24"/>
                <w:szCs w:val="24"/>
              </w:rPr>
            </w:pPr>
          </w:p>
        </w:tc>
        <w:tc>
          <w:tcPr>
            <w:tcW w:w="897"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r w:rsidRPr="0062059D">
              <w:rPr>
                <w:sz w:val="24"/>
                <w:szCs w:val="24"/>
              </w:rPr>
              <w:t>22,0</w:t>
            </w:r>
          </w:p>
        </w:tc>
      </w:tr>
      <w:tr w:rsidR="00F75F57" w:rsidRPr="00FD4482" w:rsidTr="00F64EDF">
        <w:trPr>
          <w:trHeight w:val="427"/>
          <w:jc w:val="center"/>
        </w:trPr>
        <w:tc>
          <w:tcPr>
            <w:tcW w:w="569" w:type="dxa"/>
            <w:vAlign w:val="center"/>
          </w:tcPr>
          <w:p w:rsidR="00F75F57" w:rsidRDefault="00F75F57" w:rsidP="00F64EDF">
            <w:pPr>
              <w:pStyle w:val="Default"/>
              <w:jc w:val="center"/>
              <w:rPr>
                <w:sz w:val="23"/>
                <w:szCs w:val="23"/>
              </w:rPr>
            </w:pPr>
            <w:r>
              <w:rPr>
                <w:sz w:val="23"/>
                <w:szCs w:val="23"/>
              </w:rPr>
              <w:t>8</w:t>
            </w:r>
          </w:p>
        </w:tc>
        <w:tc>
          <w:tcPr>
            <w:tcW w:w="3154" w:type="dxa"/>
          </w:tcPr>
          <w:p w:rsidR="00F75F57" w:rsidRPr="004F339D" w:rsidRDefault="00F75F57" w:rsidP="00F64EDF">
            <w:pPr>
              <w:rPr>
                <w:sz w:val="24"/>
                <w:szCs w:val="32"/>
              </w:rPr>
            </w:pPr>
            <w:r w:rsidRPr="004F339D">
              <w:rPr>
                <w:sz w:val="24"/>
              </w:rPr>
              <w:t xml:space="preserve">Приобретение и размещение контейнеров для энергосберегающих ламп ЛБЦ/ЛД 20 </w:t>
            </w:r>
            <w:r>
              <w:rPr>
                <w:sz w:val="24"/>
              </w:rPr>
              <w:t>–</w:t>
            </w:r>
            <w:r w:rsidRPr="004F339D">
              <w:rPr>
                <w:sz w:val="24"/>
              </w:rPr>
              <w:t xml:space="preserve"> </w:t>
            </w:r>
            <w:r w:rsidRPr="004F339D">
              <w:rPr>
                <w:bCs/>
                <w:sz w:val="24"/>
              </w:rPr>
              <w:t>ЛБЦ/ЛД 80</w:t>
            </w:r>
          </w:p>
        </w:tc>
        <w:tc>
          <w:tcPr>
            <w:tcW w:w="1840" w:type="dxa"/>
            <w:gridSpan w:val="2"/>
            <w:vAlign w:val="center"/>
          </w:tcPr>
          <w:p w:rsidR="00F75F57" w:rsidRPr="009D5FC0" w:rsidRDefault="00F75F57" w:rsidP="00F64EDF">
            <w:pPr>
              <w:pStyle w:val="af8"/>
              <w:ind w:firstLine="0"/>
              <w:jc w:val="center"/>
              <w:rPr>
                <w:sz w:val="24"/>
                <w:szCs w:val="24"/>
              </w:rPr>
            </w:pPr>
          </w:p>
        </w:tc>
        <w:tc>
          <w:tcPr>
            <w:tcW w:w="941" w:type="dxa"/>
            <w:gridSpan w:val="2"/>
            <w:vAlign w:val="center"/>
          </w:tcPr>
          <w:p w:rsidR="00F75F57" w:rsidRPr="009D5FC0" w:rsidRDefault="00F75F57" w:rsidP="00F64EDF">
            <w:pPr>
              <w:pStyle w:val="af8"/>
              <w:ind w:firstLine="0"/>
              <w:jc w:val="center"/>
              <w:rPr>
                <w:sz w:val="24"/>
                <w:szCs w:val="24"/>
              </w:rPr>
            </w:pPr>
          </w:p>
        </w:tc>
        <w:tc>
          <w:tcPr>
            <w:tcW w:w="897"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r w:rsidRPr="0062059D">
              <w:rPr>
                <w:sz w:val="24"/>
                <w:szCs w:val="24"/>
              </w:rPr>
              <w:t>8,0</w:t>
            </w:r>
          </w:p>
        </w:tc>
      </w:tr>
      <w:tr w:rsidR="00F75F57" w:rsidRPr="00FD4482" w:rsidTr="00F64EDF">
        <w:trPr>
          <w:trHeight w:val="461"/>
          <w:jc w:val="center"/>
        </w:trPr>
        <w:tc>
          <w:tcPr>
            <w:tcW w:w="569" w:type="dxa"/>
            <w:vAlign w:val="center"/>
          </w:tcPr>
          <w:p w:rsidR="00F75F57" w:rsidRDefault="00F75F57" w:rsidP="00F64EDF">
            <w:pPr>
              <w:pStyle w:val="Default"/>
              <w:jc w:val="center"/>
              <w:rPr>
                <w:sz w:val="23"/>
                <w:szCs w:val="23"/>
              </w:rPr>
            </w:pPr>
            <w:r>
              <w:rPr>
                <w:sz w:val="23"/>
                <w:szCs w:val="23"/>
              </w:rPr>
              <w:t>9</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Рекультивация свалки</w:t>
            </w:r>
          </w:p>
        </w:tc>
        <w:tc>
          <w:tcPr>
            <w:tcW w:w="1840" w:type="dxa"/>
            <w:gridSpan w:val="2"/>
            <w:vAlign w:val="center"/>
          </w:tcPr>
          <w:p w:rsidR="00F75F57" w:rsidRPr="009D5FC0" w:rsidRDefault="00F75F57" w:rsidP="00F64EDF">
            <w:pPr>
              <w:pStyle w:val="af8"/>
              <w:ind w:firstLine="0"/>
              <w:jc w:val="center"/>
              <w:rPr>
                <w:sz w:val="24"/>
                <w:szCs w:val="24"/>
              </w:rPr>
            </w:pPr>
          </w:p>
        </w:tc>
        <w:tc>
          <w:tcPr>
            <w:tcW w:w="941" w:type="dxa"/>
            <w:gridSpan w:val="2"/>
            <w:vAlign w:val="center"/>
          </w:tcPr>
          <w:p w:rsidR="00F75F57" w:rsidRPr="009D5FC0" w:rsidRDefault="00F75F57" w:rsidP="00F64EDF">
            <w:pPr>
              <w:pStyle w:val="af8"/>
              <w:ind w:firstLine="0"/>
              <w:jc w:val="center"/>
              <w:rPr>
                <w:sz w:val="24"/>
                <w:szCs w:val="24"/>
              </w:rPr>
            </w:pPr>
            <w:r w:rsidRPr="0062059D">
              <w:rPr>
                <w:sz w:val="24"/>
                <w:szCs w:val="24"/>
              </w:rPr>
              <w:t>3000,0</w:t>
            </w:r>
          </w:p>
        </w:tc>
        <w:tc>
          <w:tcPr>
            <w:tcW w:w="897"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366"/>
          <w:jc w:val="center"/>
        </w:trPr>
        <w:tc>
          <w:tcPr>
            <w:tcW w:w="14786" w:type="dxa"/>
            <w:gridSpan w:val="15"/>
            <w:vAlign w:val="center"/>
          </w:tcPr>
          <w:p w:rsidR="00F75F57" w:rsidRPr="009D5FC0" w:rsidRDefault="00F75F57" w:rsidP="00F64EDF">
            <w:pPr>
              <w:pStyle w:val="af8"/>
              <w:spacing w:before="0" w:after="0"/>
              <w:ind w:firstLine="0"/>
              <w:jc w:val="center"/>
              <w:rPr>
                <w:sz w:val="24"/>
                <w:szCs w:val="24"/>
              </w:rPr>
            </w:pPr>
            <w:r>
              <w:rPr>
                <w:sz w:val="24"/>
                <w:szCs w:val="24"/>
              </w:rPr>
              <w:t>д. Озерное</w:t>
            </w:r>
          </w:p>
        </w:tc>
      </w:tr>
      <w:tr w:rsidR="00F75F57" w:rsidRPr="00FD4482" w:rsidTr="00F64EDF">
        <w:trPr>
          <w:trHeight w:val="414"/>
          <w:jc w:val="center"/>
        </w:trPr>
        <w:tc>
          <w:tcPr>
            <w:tcW w:w="14786" w:type="dxa"/>
            <w:gridSpan w:val="15"/>
            <w:vAlign w:val="center"/>
          </w:tcPr>
          <w:p w:rsidR="00F75F57" w:rsidRPr="009D5FC0" w:rsidRDefault="00F75F57" w:rsidP="00F64EDF">
            <w:pPr>
              <w:pStyle w:val="af8"/>
              <w:spacing w:before="0" w:after="0"/>
              <w:ind w:firstLine="0"/>
              <w:jc w:val="center"/>
              <w:rPr>
                <w:sz w:val="24"/>
                <w:szCs w:val="24"/>
              </w:rPr>
            </w:pPr>
            <w:r>
              <w:rPr>
                <w:sz w:val="24"/>
                <w:szCs w:val="24"/>
              </w:rPr>
              <w:t>Система электроснабжения</w:t>
            </w:r>
          </w:p>
        </w:tc>
      </w:tr>
      <w:tr w:rsidR="00F75F57" w:rsidRPr="00FD4482" w:rsidTr="00F64EDF">
        <w:trPr>
          <w:trHeight w:val="461"/>
          <w:jc w:val="center"/>
        </w:trPr>
        <w:tc>
          <w:tcPr>
            <w:tcW w:w="569" w:type="dxa"/>
            <w:vAlign w:val="center"/>
          </w:tcPr>
          <w:p w:rsidR="00F75F57" w:rsidRDefault="00F75F57" w:rsidP="00F64EDF">
            <w:pPr>
              <w:pStyle w:val="Default"/>
              <w:jc w:val="center"/>
              <w:rPr>
                <w:sz w:val="23"/>
                <w:szCs w:val="23"/>
              </w:rPr>
            </w:pPr>
            <w:r>
              <w:rPr>
                <w:sz w:val="23"/>
                <w:szCs w:val="23"/>
              </w:rPr>
              <w:t>1</w:t>
            </w:r>
          </w:p>
        </w:tc>
        <w:tc>
          <w:tcPr>
            <w:tcW w:w="3154" w:type="dxa"/>
            <w:vAlign w:val="center"/>
          </w:tcPr>
          <w:p w:rsidR="00F75F57" w:rsidRPr="000174E2" w:rsidRDefault="00F75F57" w:rsidP="00F64EDF">
            <w:pPr>
              <w:pStyle w:val="a3"/>
              <w:spacing w:after="0"/>
              <w:jc w:val="left"/>
              <w:rPr>
                <w:rFonts w:eastAsia="MS Mincho"/>
                <w:szCs w:val="24"/>
              </w:rPr>
            </w:pPr>
            <w:r>
              <w:rPr>
                <w:rFonts w:eastAsia="MS Mincho"/>
                <w:szCs w:val="24"/>
              </w:rPr>
              <w:t xml:space="preserve">Установка трансформаторных подстанций: </w:t>
            </w:r>
            <w:r w:rsidRPr="008E5791">
              <w:t>1х160кВА; 1х160кВА; 1х250кВА</w:t>
            </w:r>
          </w:p>
        </w:tc>
        <w:tc>
          <w:tcPr>
            <w:tcW w:w="11063" w:type="dxa"/>
            <w:gridSpan w:val="13"/>
            <w:vAlign w:val="center"/>
          </w:tcPr>
          <w:p w:rsidR="00F75F57" w:rsidRPr="009D5FC0" w:rsidRDefault="00F75F57" w:rsidP="00F64EDF">
            <w:pPr>
              <w:pStyle w:val="af8"/>
              <w:ind w:firstLine="0"/>
              <w:jc w:val="center"/>
              <w:rPr>
                <w:sz w:val="24"/>
                <w:szCs w:val="24"/>
              </w:rPr>
            </w:pPr>
            <w:r>
              <w:rPr>
                <w:sz w:val="24"/>
                <w:szCs w:val="24"/>
              </w:rPr>
              <w:t>900,0</w:t>
            </w:r>
          </w:p>
        </w:tc>
      </w:tr>
      <w:tr w:rsidR="003C2D73" w:rsidRPr="00FD4482" w:rsidTr="004B51FA">
        <w:trPr>
          <w:trHeight w:val="286"/>
          <w:jc w:val="center"/>
        </w:trPr>
        <w:tc>
          <w:tcPr>
            <w:tcW w:w="14786" w:type="dxa"/>
            <w:gridSpan w:val="15"/>
            <w:vAlign w:val="center"/>
          </w:tcPr>
          <w:p w:rsidR="003C2D73" w:rsidRDefault="003C2D73" w:rsidP="004B51FA">
            <w:pPr>
              <w:pStyle w:val="af8"/>
              <w:spacing w:before="0" w:after="0"/>
              <w:ind w:firstLine="0"/>
              <w:jc w:val="center"/>
              <w:rPr>
                <w:sz w:val="24"/>
                <w:szCs w:val="24"/>
              </w:rPr>
            </w:pPr>
            <w:r>
              <w:rPr>
                <w:sz w:val="24"/>
                <w:szCs w:val="24"/>
              </w:rPr>
              <w:t>Система газоснабжения</w:t>
            </w:r>
          </w:p>
        </w:tc>
      </w:tr>
      <w:tr w:rsidR="003C2D73" w:rsidRPr="00FD4482" w:rsidTr="004B51FA">
        <w:trPr>
          <w:trHeight w:val="737"/>
          <w:jc w:val="center"/>
        </w:trPr>
        <w:tc>
          <w:tcPr>
            <w:tcW w:w="569" w:type="dxa"/>
            <w:vAlign w:val="center"/>
          </w:tcPr>
          <w:p w:rsidR="003C2D73" w:rsidRDefault="003C2D73" w:rsidP="004B51FA">
            <w:pPr>
              <w:pStyle w:val="Default"/>
              <w:jc w:val="center"/>
              <w:rPr>
                <w:sz w:val="23"/>
                <w:szCs w:val="23"/>
              </w:rPr>
            </w:pPr>
            <w:r>
              <w:rPr>
                <w:sz w:val="23"/>
                <w:szCs w:val="23"/>
              </w:rPr>
              <w:t>1</w:t>
            </w:r>
          </w:p>
        </w:tc>
        <w:tc>
          <w:tcPr>
            <w:tcW w:w="3154" w:type="dxa"/>
            <w:vAlign w:val="center"/>
          </w:tcPr>
          <w:p w:rsidR="003C2D73" w:rsidRPr="00A111CC" w:rsidRDefault="003C2D73" w:rsidP="003C2D73">
            <w:pPr>
              <w:pStyle w:val="a3"/>
              <w:spacing w:after="0"/>
              <w:jc w:val="left"/>
              <w:rPr>
                <w:rFonts w:eastAsia="MS Mincho"/>
                <w:szCs w:val="24"/>
              </w:rPr>
            </w:pPr>
            <w:r w:rsidRPr="00A111CC">
              <w:rPr>
                <w:rFonts w:eastAsia="MS Mincho"/>
                <w:szCs w:val="24"/>
              </w:rPr>
              <w:t xml:space="preserve">Строительство сетей газоснабжения и </w:t>
            </w:r>
            <w:r w:rsidRPr="00A111CC">
              <w:rPr>
                <w:rFonts w:eastAsia="MS Mincho"/>
                <w:szCs w:val="24"/>
              </w:rPr>
              <w:lastRenderedPageBreak/>
              <w:t xml:space="preserve">подключение индивидуальных жилых домов на </w:t>
            </w:r>
            <w:r>
              <w:rPr>
                <w:rFonts w:eastAsia="MS Mincho"/>
                <w:szCs w:val="24"/>
              </w:rPr>
              <w:t>3</w:t>
            </w:r>
            <w:r w:rsidRPr="00A111CC">
              <w:rPr>
                <w:rFonts w:eastAsia="MS Mincho"/>
                <w:szCs w:val="24"/>
              </w:rPr>
              <w:t xml:space="preserve"> улицах </w:t>
            </w:r>
            <w:r>
              <w:rPr>
                <w:rFonts w:eastAsia="MS Mincho"/>
                <w:szCs w:val="24"/>
              </w:rPr>
              <w:t>деревни</w:t>
            </w:r>
          </w:p>
        </w:tc>
        <w:tc>
          <w:tcPr>
            <w:tcW w:w="11063" w:type="dxa"/>
            <w:gridSpan w:val="13"/>
            <w:vAlign w:val="center"/>
          </w:tcPr>
          <w:p w:rsidR="003C2D73" w:rsidRDefault="003C2D73" w:rsidP="004B51FA">
            <w:pPr>
              <w:pStyle w:val="af8"/>
              <w:ind w:firstLine="0"/>
              <w:jc w:val="center"/>
              <w:rPr>
                <w:sz w:val="24"/>
                <w:szCs w:val="24"/>
              </w:rPr>
            </w:pPr>
            <w:r>
              <w:rPr>
                <w:sz w:val="24"/>
                <w:szCs w:val="24"/>
              </w:rPr>
              <w:lastRenderedPageBreak/>
              <w:t>З</w:t>
            </w:r>
            <w:r w:rsidRPr="0062059D">
              <w:rPr>
                <w:sz w:val="24"/>
                <w:szCs w:val="24"/>
              </w:rPr>
              <w:t xml:space="preserve">а счет </w:t>
            </w:r>
            <w:r>
              <w:rPr>
                <w:sz w:val="24"/>
                <w:szCs w:val="24"/>
              </w:rPr>
              <w:t xml:space="preserve">средств </w:t>
            </w:r>
            <w:r w:rsidRPr="0062059D">
              <w:rPr>
                <w:sz w:val="24"/>
                <w:szCs w:val="24"/>
              </w:rPr>
              <w:t>бюджетов различных уровней</w:t>
            </w:r>
            <w:r>
              <w:rPr>
                <w:sz w:val="24"/>
                <w:szCs w:val="24"/>
              </w:rPr>
              <w:t>.</w:t>
            </w:r>
          </w:p>
        </w:tc>
      </w:tr>
      <w:tr w:rsidR="00F75F57" w:rsidRPr="00FD4482" w:rsidTr="00F64EDF">
        <w:trPr>
          <w:trHeight w:val="413"/>
          <w:jc w:val="center"/>
        </w:trPr>
        <w:tc>
          <w:tcPr>
            <w:tcW w:w="14786" w:type="dxa"/>
            <w:gridSpan w:val="15"/>
            <w:vAlign w:val="center"/>
          </w:tcPr>
          <w:p w:rsidR="00F75F57" w:rsidRPr="009D5FC0" w:rsidRDefault="00F75F57" w:rsidP="00F64EDF">
            <w:pPr>
              <w:pStyle w:val="af8"/>
              <w:spacing w:before="0" w:after="0"/>
              <w:ind w:firstLine="0"/>
              <w:jc w:val="center"/>
              <w:rPr>
                <w:sz w:val="24"/>
                <w:szCs w:val="24"/>
              </w:rPr>
            </w:pPr>
            <w:r w:rsidRPr="0062059D">
              <w:rPr>
                <w:sz w:val="24"/>
                <w:szCs w:val="24"/>
              </w:rPr>
              <w:lastRenderedPageBreak/>
              <w:t>Система сбора, вывоза и утилизации твердых бытовых отходов</w:t>
            </w:r>
          </w:p>
        </w:tc>
      </w:tr>
      <w:tr w:rsidR="00F75F57" w:rsidRPr="00FD4482" w:rsidTr="00F64EDF">
        <w:trPr>
          <w:trHeight w:val="500"/>
          <w:jc w:val="center"/>
        </w:trPr>
        <w:tc>
          <w:tcPr>
            <w:tcW w:w="569" w:type="dxa"/>
            <w:vAlign w:val="center"/>
          </w:tcPr>
          <w:p w:rsidR="00F75F57" w:rsidRDefault="00F75F57" w:rsidP="00F64EDF">
            <w:pPr>
              <w:pStyle w:val="Default"/>
              <w:jc w:val="center"/>
              <w:rPr>
                <w:sz w:val="23"/>
                <w:szCs w:val="23"/>
              </w:rPr>
            </w:pPr>
            <w:r>
              <w:rPr>
                <w:sz w:val="23"/>
                <w:szCs w:val="23"/>
              </w:rPr>
              <w:t>1</w:t>
            </w:r>
          </w:p>
        </w:tc>
        <w:tc>
          <w:tcPr>
            <w:tcW w:w="3154" w:type="dxa"/>
          </w:tcPr>
          <w:p w:rsidR="00F75F57" w:rsidRPr="006221DD" w:rsidRDefault="00F75F57" w:rsidP="00F64EDF">
            <w:pPr>
              <w:rPr>
                <w:sz w:val="24"/>
              </w:rPr>
            </w:pPr>
            <w:r w:rsidRPr="006221DD">
              <w:rPr>
                <w:rFonts w:eastAsia="MS Mincho"/>
                <w:sz w:val="24"/>
              </w:rPr>
              <w:t>Приобретение контейнеров, объемом 8м</w:t>
            </w:r>
            <w:r w:rsidRPr="006221DD">
              <w:rPr>
                <w:rFonts w:eastAsia="MS Mincho"/>
                <w:sz w:val="24"/>
                <w:vertAlign w:val="superscript"/>
              </w:rPr>
              <w:t>3</w:t>
            </w:r>
          </w:p>
        </w:tc>
        <w:tc>
          <w:tcPr>
            <w:tcW w:w="1840" w:type="dxa"/>
            <w:gridSpan w:val="2"/>
            <w:vAlign w:val="center"/>
          </w:tcPr>
          <w:p w:rsidR="00F75F57" w:rsidRPr="009D5FC0" w:rsidRDefault="00F75F57" w:rsidP="00F64EDF">
            <w:pPr>
              <w:pStyle w:val="af8"/>
              <w:ind w:firstLine="0"/>
              <w:jc w:val="center"/>
              <w:rPr>
                <w:sz w:val="24"/>
                <w:szCs w:val="24"/>
              </w:rPr>
            </w:pPr>
            <w:r>
              <w:rPr>
                <w:sz w:val="24"/>
                <w:szCs w:val="24"/>
              </w:rPr>
              <w:t>45,0</w:t>
            </w:r>
          </w:p>
        </w:tc>
        <w:tc>
          <w:tcPr>
            <w:tcW w:w="941" w:type="dxa"/>
            <w:gridSpan w:val="2"/>
            <w:vAlign w:val="center"/>
          </w:tcPr>
          <w:p w:rsidR="00F75F57" w:rsidRPr="009D5FC0" w:rsidRDefault="00F75F57" w:rsidP="00F64EDF">
            <w:pPr>
              <w:pStyle w:val="af8"/>
              <w:ind w:firstLine="0"/>
              <w:jc w:val="center"/>
              <w:rPr>
                <w:sz w:val="24"/>
                <w:szCs w:val="24"/>
              </w:rPr>
            </w:pPr>
            <w:r>
              <w:rPr>
                <w:sz w:val="24"/>
                <w:szCs w:val="24"/>
              </w:rPr>
              <w:t>45,0</w:t>
            </w:r>
          </w:p>
        </w:tc>
        <w:tc>
          <w:tcPr>
            <w:tcW w:w="897"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t>2</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Приобретение контейнеров, объемом 6м</w:t>
            </w:r>
            <w:r w:rsidRPr="00722923">
              <w:rPr>
                <w:rFonts w:eastAsia="MS Mincho"/>
                <w:szCs w:val="24"/>
                <w:vertAlign w:val="superscript"/>
              </w:rPr>
              <w:t>3</w:t>
            </w:r>
          </w:p>
        </w:tc>
        <w:tc>
          <w:tcPr>
            <w:tcW w:w="1840" w:type="dxa"/>
            <w:gridSpan w:val="2"/>
            <w:vAlign w:val="center"/>
          </w:tcPr>
          <w:p w:rsidR="00F75F57" w:rsidRPr="009D5FC0" w:rsidRDefault="00F75F57" w:rsidP="00F64EDF">
            <w:pPr>
              <w:pStyle w:val="af8"/>
              <w:ind w:firstLine="0"/>
              <w:jc w:val="center"/>
              <w:rPr>
                <w:sz w:val="24"/>
                <w:szCs w:val="24"/>
              </w:rPr>
            </w:pPr>
          </w:p>
        </w:tc>
        <w:tc>
          <w:tcPr>
            <w:tcW w:w="941" w:type="dxa"/>
            <w:gridSpan w:val="2"/>
            <w:vAlign w:val="center"/>
          </w:tcPr>
          <w:p w:rsidR="00F75F57" w:rsidRPr="009D5FC0" w:rsidRDefault="00F75F57" w:rsidP="00F64EDF">
            <w:pPr>
              <w:pStyle w:val="af8"/>
              <w:ind w:firstLine="0"/>
              <w:jc w:val="center"/>
              <w:rPr>
                <w:sz w:val="24"/>
                <w:szCs w:val="24"/>
              </w:rPr>
            </w:pPr>
          </w:p>
        </w:tc>
        <w:tc>
          <w:tcPr>
            <w:tcW w:w="897"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r>
              <w:rPr>
                <w:sz w:val="24"/>
                <w:szCs w:val="24"/>
              </w:rPr>
              <w:t>35,0</w:t>
            </w: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t>4</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Строительство контейнерных площадок для контейнеров объемом 8м</w:t>
            </w:r>
            <w:r w:rsidRPr="00722923">
              <w:rPr>
                <w:rFonts w:eastAsia="MS Mincho"/>
                <w:szCs w:val="24"/>
                <w:vertAlign w:val="superscript"/>
              </w:rPr>
              <w:t>3</w:t>
            </w:r>
          </w:p>
        </w:tc>
        <w:tc>
          <w:tcPr>
            <w:tcW w:w="1840" w:type="dxa"/>
            <w:gridSpan w:val="2"/>
            <w:vAlign w:val="center"/>
          </w:tcPr>
          <w:p w:rsidR="00F75F57" w:rsidRPr="009D5FC0" w:rsidRDefault="00F75F57" w:rsidP="00F64EDF">
            <w:pPr>
              <w:pStyle w:val="af8"/>
              <w:ind w:firstLine="0"/>
              <w:jc w:val="center"/>
              <w:rPr>
                <w:sz w:val="24"/>
                <w:szCs w:val="24"/>
              </w:rPr>
            </w:pPr>
            <w:r>
              <w:rPr>
                <w:sz w:val="24"/>
                <w:szCs w:val="24"/>
              </w:rPr>
              <w:t>53,36</w:t>
            </w:r>
          </w:p>
        </w:tc>
        <w:tc>
          <w:tcPr>
            <w:tcW w:w="941" w:type="dxa"/>
            <w:gridSpan w:val="2"/>
            <w:vAlign w:val="center"/>
          </w:tcPr>
          <w:p w:rsidR="00F75F57" w:rsidRPr="009D5FC0" w:rsidRDefault="00F75F57" w:rsidP="00F64EDF">
            <w:pPr>
              <w:pStyle w:val="af8"/>
              <w:ind w:firstLine="0"/>
              <w:jc w:val="center"/>
              <w:rPr>
                <w:sz w:val="24"/>
                <w:szCs w:val="24"/>
              </w:rPr>
            </w:pPr>
            <w:r>
              <w:rPr>
                <w:sz w:val="24"/>
                <w:szCs w:val="24"/>
              </w:rPr>
              <w:t>53,36</w:t>
            </w:r>
          </w:p>
        </w:tc>
        <w:tc>
          <w:tcPr>
            <w:tcW w:w="897"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t>5</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Строительство контейнерных площадок для контейнеров объемом 6м</w:t>
            </w:r>
            <w:r w:rsidRPr="00722923">
              <w:rPr>
                <w:rFonts w:eastAsia="MS Mincho"/>
                <w:szCs w:val="24"/>
                <w:vertAlign w:val="superscript"/>
              </w:rPr>
              <w:t>3</w:t>
            </w:r>
          </w:p>
        </w:tc>
        <w:tc>
          <w:tcPr>
            <w:tcW w:w="1840" w:type="dxa"/>
            <w:gridSpan w:val="2"/>
            <w:vAlign w:val="center"/>
          </w:tcPr>
          <w:p w:rsidR="00F75F57" w:rsidRPr="009D5FC0" w:rsidRDefault="00F75F57" w:rsidP="00F64EDF">
            <w:pPr>
              <w:pStyle w:val="af8"/>
              <w:ind w:firstLine="0"/>
              <w:jc w:val="center"/>
              <w:rPr>
                <w:sz w:val="24"/>
                <w:szCs w:val="24"/>
              </w:rPr>
            </w:pPr>
          </w:p>
        </w:tc>
        <w:tc>
          <w:tcPr>
            <w:tcW w:w="941" w:type="dxa"/>
            <w:gridSpan w:val="2"/>
            <w:vAlign w:val="center"/>
          </w:tcPr>
          <w:p w:rsidR="00F75F57" w:rsidRPr="009D5FC0" w:rsidRDefault="00F75F57" w:rsidP="00F64EDF">
            <w:pPr>
              <w:pStyle w:val="af8"/>
              <w:ind w:firstLine="0"/>
              <w:jc w:val="center"/>
              <w:rPr>
                <w:sz w:val="24"/>
                <w:szCs w:val="24"/>
              </w:rPr>
            </w:pPr>
          </w:p>
        </w:tc>
        <w:tc>
          <w:tcPr>
            <w:tcW w:w="897"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r>
              <w:rPr>
                <w:sz w:val="24"/>
                <w:szCs w:val="24"/>
              </w:rPr>
              <w:t>53,36</w:t>
            </w: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t>7</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Рекультивация свалки</w:t>
            </w:r>
          </w:p>
        </w:tc>
        <w:tc>
          <w:tcPr>
            <w:tcW w:w="1840" w:type="dxa"/>
            <w:gridSpan w:val="2"/>
            <w:vAlign w:val="center"/>
          </w:tcPr>
          <w:p w:rsidR="00F75F57" w:rsidRPr="009D5FC0" w:rsidRDefault="00F75F57" w:rsidP="00F64EDF">
            <w:pPr>
              <w:pStyle w:val="af8"/>
              <w:ind w:firstLine="0"/>
              <w:jc w:val="center"/>
              <w:rPr>
                <w:sz w:val="24"/>
                <w:szCs w:val="24"/>
              </w:rPr>
            </w:pPr>
          </w:p>
        </w:tc>
        <w:tc>
          <w:tcPr>
            <w:tcW w:w="941" w:type="dxa"/>
            <w:gridSpan w:val="2"/>
            <w:vAlign w:val="center"/>
          </w:tcPr>
          <w:p w:rsidR="00F75F57" w:rsidRPr="009D5FC0" w:rsidRDefault="00F75F57" w:rsidP="00F64EDF">
            <w:pPr>
              <w:pStyle w:val="af8"/>
              <w:ind w:firstLine="0"/>
              <w:jc w:val="center"/>
              <w:rPr>
                <w:sz w:val="24"/>
                <w:szCs w:val="24"/>
              </w:rPr>
            </w:pPr>
            <w:r>
              <w:rPr>
                <w:sz w:val="24"/>
                <w:szCs w:val="24"/>
              </w:rPr>
              <w:t>3000,0</w:t>
            </w:r>
          </w:p>
        </w:tc>
        <w:tc>
          <w:tcPr>
            <w:tcW w:w="897"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389"/>
          <w:jc w:val="center"/>
        </w:trPr>
        <w:tc>
          <w:tcPr>
            <w:tcW w:w="14786" w:type="dxa"/>
            <w:gridSpan w:val="15"/>
            <w:vAlign w:val="center"/>
          </w:tcPr>
          <w:p w:rsidR="00F75F57" w:rsidRPr="009D5FC0" w:rsidRDefault="00F75F57" w:rsidP="00F64EDF">
            <w:pPr>
              <w:pStyle w:val="af8"/>
              <w:spacing w:before="0" w:after="0"/>
              <w:ind w:firstLine="0"/>
              <w:jc w:val="center"/>
              <w:rPr>
                <w:sz w:val="24"/>
                <w:szCs w:val="24"/>
              </w:rPr>
            </w:pPr>
            <w:r>
              <w:rPr>
                <w:sz w:val="24"/>
                <w:szCs w:val="24"/>
              </w:rPr>
              <w:t>д. Самарского отделения совхоза</w:t>
            </w:r>
          </w:p>
        </w:tc>
      </w:tr>
      <w:tr w:rsidR="00F75F57" w:rsidRPr="00FD4482" w:rsidTr="00F64EDF">
        <w:trPr>
          <w:trHeight w:val="436"/>
          <w:jc w:val="center"/>
        </w:trPr>
        <w:tc>
          <w:tcPr>
            <w:tcW w:w="14786" w:type="dxa"/>
            <w:gridSpan w:val="15"/>
            <w:vAlign w:val="center"/>
          </w:tcPr>
          <w:p w:rsidR="00F75F57" w:rsidRPr="009D5FC0" w:rsidRDefault="00F75F57" w:rsidP="00F64EDF">
            <w:pPr>
              <w:pStyle w:val="af8"/>
              <w:spacing w:before="0" w:after="0"/>
              <w:ind w:firstLine="0"/>
              <w:jc w:val="center"/>
              <w:rPr>
                <w:sz w:val="24"/>
                <w:szCs w:val="24"/>
              </w:rPr>
            </w:pPr>
            <w:r>
              <w:rPr>
                <w:sz w:val="24"/>
                <w:szCs w:val="24"/>
              </w:rPr>
              <w:t>Система электроснабжения</w:t>
            </w:r>
          </w:p>
        </w:tc>
      </w:tr>
      <w:tr w:rsidR="00F75F57" w:rsidRPr="00FD4482" w:rsidTr="00360358">
        <w:trPr>
          <w:trHeight w:val="569"/>
          <w:jc w:val="center"/>
        </w:trPr>
        <w:tc>
          <w:tcPr>
            <w:tcW w:w="569" w:type="dxa"/>
            <w:vAlign w:val="center"/>
          </w:tcPr>
          <w:p w:rsidR="00F75F57" w:rsidRDefault="00F75F57" w:rsidP="00F64EDF">
            <w:pPr>
              <w:pStyle w:val="Default"/>
              <w:jc w:val="center"/>
              <w:rPr>
                <w:sz w:val="23"/>
                <w:szCs w:val="23"/>
              </w:rPr>
            </w:pPr>
            <w:r>
              <w:rPr>
                <w:sz w:val="23"/>
                <w:szCs w:val="23"/>
              </w:rPr>
              <w:t>1</w:t>
            </w:r>
          </w:p>
        </w:tc>
        <w:tc>
          <w:tcPr>
            <w:tcW w:w="3154" w:type="dxa"/>
            <w:vAlign w:val="center"/>
          </w:tcPr>
          <w:p w:rsidR="00F75F57" w:rsidRPr="000174E2" w:rsidRDefault="00F75F57" w:rsidP="00F64EDF">
            <w:pPr>
              <w:pStyle w:val="a3"/>
              <w:spacing w:after="0"/>
              <w:jc w:val="left"/>
              <w:rPr>
                <w:rFonts w:eastAsia="MS Mincho"/>
                <w:szCs w:val="24"/>
              </w:rPr>
            </w:pPr>
            <w:r>
              <w:rPr>
                <w:rFonts w:eastAsia="MS Mincho"/>
                <w:szCs w:val="24"/>
              </w:rPr>
              <w:t xml:space="preserve">Установка трансформаторных </w:t>
            </w:r>
            <w:r>
              <w:rPr>
                <w:rFonts w:eastAsia="MS Mincho"/>
                <w:szCs w:val="24"/>
              </w:rPr>
              <w:lastRenderedPageBreak/>
              <w:t xml:space="preserve">подстанций: </w:t>
            </w:r>
            <w:r w:rsidRPr="008E5791">
              <w:t>1х160кВА; 1х160кВА</w:t>
            </w:r>
          </w:p>
        </w:tc>
        <w:tc>
          <w:tcPr>
            <w:tcW w:w="11063" w:type="dxa"/>
            <w:gridSpan w:val="13"/>
            <w:vAlign w:val="center"/>
          </w:tcPr>
          <w:p w:rsidR="00F75F57" w:rsidRPr="009D5FC0" w:rsidRDefault="00F75F57" w:rsidP="00F64EDF">
            <w:pPr>
              <w:pStyle w:val="af8"/>
              <w:ind w:firstLine="0"/>
              <w:jc w:val="center"/>
              <w:rPr>
                <w:sz w:val="24"/>
                <w:szCs w:val="24"/>
              </w:rPr>
            </w:pPr>
            <w:r>
              <w:rPr>
                <w:sz w:val="24"/>
                <w:szCs w:val="24"/>
              </w:rPr>
              <w:lastRenderedPageBreak/>
              <w:t>600,00</w:t>
            </w:r>
          </w:p>
        </w:tc>
      </w:tr>
      <w:tr w:rsidR="00360358" w:rsidRPr="00FD4482" w:rsidTr="004B51FA">
        <w:trPr>
          <w:trHeight w:val="286"/>
          <w:jc w:val="center"/>
        </w:trPr>
        <w:tc>
          <w:tcPr>
            <w:tcW w:w="14786" w:type="dxa"/>
            <w:gridSpan w:val="15"/>
            <w:vAlign w:val="center"/>
          </w:tcPr>
          <w:p w:rsidR="00360358" w:rsidRDefault="00360358" w:rsidP="004B51FA">
            <w:pPr>
              <w:pStyle w:val="af8"/>
              <w:spacing w:before="0" w:after="0"/>
              <w:ind w:firstLine="0"/>
              <w:jc w:val="center"/>
              <w:rPr>
                <w:sz w:val="24"/>
                <w:szCs w:val="24"/>
              </w:rPr>
            </w:pPr>
            <w:r>
              <w:rPr>
                <w:sz w:val="24"/>
                <w:szCs w:val="24"/>
              </w:rPr>
              <w:lastRenderedPageBreak/>
              <w:t>Система газоснабжения</w:t>
            </w:r>
          </w:p>
        </w:tc>
      </w:tr>
      <w:tr w:rsidR="00360358" w:rsidRPr="00FD4482" w:rsidTr="004B51FA">
        <w:trPr>
          <w:trHeight w:val="737"/>
          <w:jc w:val="center"/>
        </w:trPr>
        <w:tc>
          <w:tcPr>
            <w:tcW w:w="569" w:type="dxa"/>
            <w:vAlign w:val="center"/>
          </w:tcPr>
          <w:p w:rsidR="00360358" w:rsidRDefault="00360358" w:rsidP="004B51FA">
            <w:pPr>
              <w:pStyle w:val="Default"/>
              <w:jc w:val="center"/>
              <w:rPr>
                <w:sz w:val="23"/>
                <w:szCs w:val="23"/>
              </w:rPr>
            </w:pPr>
            <w:r>
              <w:rPr>
                <w:sz w:val="23"/>
                <w:szCs w:val="23"/>
              </w:rPr>
              <w:t>1</w:t>
            </w:r>
          </w:p>
        </w:tc>
        <w:tc>
          <w:tcPr>
            <w:tcW w:w="3154" w:type="dxa"/>
            <w:vAlign w:val="center"/>
          </w:tcPr>
          <w:p w:rsidR="00360358" w:rsidRPr="00A111CC" w:rsidRDefault="00360358" w:rsidP="004B51FA">
            <w:pPr>
              <w:pStyle w:val="a3"/>
              <w:spacing w:after="0"/>
              <w:jc w:val="left"/>
              <w:rPr>
                <w:rFonts w:eastAsia="MS Mincho"/>
                <w:szCs w:val="24"/>
              </w:rPr>
            </w:pPr>
            <w:r w:rsidRPr="00A111CC">
              <w:rPr>
                <w:rFonts w:eastAsia="MS Mincho"/>
                <w:szCs w:val="24"/>
              </w:rPr>
              <w:t xml:space="preserve">Строительство сетей газоснабжения и подключение индивидуальных жилых домов на </w:t>
            </w:r>
            <w:r>
              <w:rPr>
                <w:rFonts w:eastAsia="MS Mincho"/>
                <w:szCs w:val="24"/>
              </w:rPr>
              <w:t>3</w:t>
            </w:r>
            <w:r w:rsidRPr="00A111CC">
              <w:rPr>
                <w:rFonts w:eastAsia="MS Mincho"/>
                <w:szCs w:val="24"/>
              </w:rPr>
              <w:t xml:space="preserve"> улицах </w:t>
            </w:r>
            <w:r>
              <w:rPr>
                <w:rFonts w:eastAsia="MS Mincho"/>
                <w:szCs w:val="24"/>
              </w:rPr>
              <w:t>деревни</w:t>
            </w:r>
          </w:p>
        </w:tc>
        <w:tc>
          <w:tcPr>
            <w:tcW w:w="11063" w:type="dxa"/>
            <w:gridSpan w:val="13"/>
            <w:vAlign w:val="center"/>
          </w:tcPr>
          <w:p w:rsidR="00360358" w:rsidRDefault="00360358" w:rsidP="004B51FA">
            <w:pPr>
              <w:pStyle w:val="af8"/>
              <w:ind w:firstLine="0"/>
              <w:jc w:val="center"/>
              <w:rPr>
                <w:sz w:val="24"/>
                <w:szCs w:val="24"/>
              </w:rPr>
            </w:pPr>
            <w:r>
              <w:rPr>
                <w:sz w:val="24"/>
                <w:szCs w:val="24"/>
              </w:rPr>
              <w:t>З</w:t>
            </w:r>
            <w:r w:rsidRPr="0062059D">
              <w:rPr>
                <w:sz w:val="24"/>
                <w:szCs w:val="24"/>
              </w:rPr>
              <w:t xml:space="preserve">а счет </w:t>
            </w:r>
            <w:r>
              <w:rPr>
                <w:sz w:val="24"/>
                <w:szCs w:val="24"/>
              </w:rPr>
              <w:t xml:space="preserve">средств </w:t>
            </w:r>
            <w:r w:rsidRPr="0062059D">
              <w:rPr>
                <w:sz w:val="24"/>
                <w:szCs w:val="24"/>
              </w:rPr>
              <w:t>бюджетов различных уровней</w:t>
            </w:r>
            <w:r>
              <w:rPr>
                <w:sz w:val="24"/>
                <w:szCs w:val="24"/>
              </w:rPr>
              <w:t>.</w:t>
            </w:r>
          </w:p>
        </w:tc>
      </w:tr>
      <w:tr w:rsidR="00F75F57" w:rsidRPr="00FD4482" w:rsidTr="00F64EDF">
        <w:trPr>
          <w:trHeight w:val="327"/>
          <w:jc w:val="center"/>
        </w:trPr>
        <w:tc>
          <w:tcPr>
            <w:tcW w:w="14786" w:type="dxa"/>
            <w:gridSpan w:val="15"/>
            <w:vAlign w:val="center"/>
          </w:tcPr>
          <w:p w:rsidR="00F75F57" w:rsidRPr="009D5FC0" w:rsidRDefault="00F75F57" w:rsidP="00F64EDF">
            <w:pPr>
              <w:pStyle w:val="af8"/>
              <w:spacing w:before="0" w:after="0"/>
              <w:ind w:firstLine="0"/>
              <w:jc w:val="center"/>
              <w:rPr>
                <w:sz w:val="24"/>
                <w:szCs w:val="24"/>
              </w:rPr>
            </w:pPr>
            <w:r w:rsidRPr="0062059D">
              <w:rPr>
                <w:sz w:val="24"/>
                <w:szCs w:val="24"/>
              </w:rPr>
              <w:t>Система сбора, вывоза и утилизации твердых бытовых отходов</w:t>
            </w: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t>1</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Приобретение контейнеров, объемом 8м</w:t>
            </w:r>
            <w:r w:rsidRPr="00722923">
              <w:rPr>
                <w:rFonts w:eastAsia="MS Mincho"/>
                <w:szCs w:val="24"/>
                <w:vertAlign w:val="superscript"/>
              </w:rPr>
              <w:t>3</w:t>
            </w:r>
          </w:p>
        </w:tc>
        <w:tc>
          <w:tcPr>
            <w:tcW w:w="1840" w:type="dxa"/>
            <w:gridSpan w:val="2"/>
            <w:vAlign w:val="center"/>
          </w:tcPr>
          <w:p w:rsidR="00F75F57" w:rsidRPr="009D5FC0" w:rsidRDefault="00F75F57" w:rsidP="00F64EDF">
            <w:pPr>
              <w:pStyle w:val="af8"/>
              <w:ind w:firstLine="0"/>
              <w:jc w:val="center"/>
              <w:rPr>
                <w:sz w:val="24"/>
                <w:szCs w:val="24"/>
              </w:rPr>
            </w:pPr>
          </w:p>
        </w:tc>
        <w:tc>
          <w:tcPr>
            <w:tcW w:w="941" w:type="dxa"/>
            <w:gridSpan w:val="2"/>
            <w:vAlign w:val="center"/>
          </w:tcPr>
          <w:p w:rsidR="00F75F57" w:rsidRPr="009D5FC0" w:rsidRDefault="00F75F57" w:rsidP="00F64EDF">
            <w:pPr>
              <w:pStyle w:val="af8"/>
              <w:ind w:firstLine="0"/>
              <w:jc w:val="center"/>
              <w:rPr>
                <w:sz w:val="24"/>
                <w:szCs w:val="24"/>
              </w:rPr>
            </w:pPr>
            <w:r>
              <w:rPr>
                <w:sz w:val="24"/>
                <w:szCs w:val="24"/>
              </w:rPr>
              <w:t>45,0</w:t>
            </w:r>
          </w:p>
        </w:tc>
        <w:tc>
          <w:tcPr>
            <w:tcW w:w="897"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286"/>
          <w:jc w:val="center"/>
        </w:trPr>
        <w:tc>
          <w:tcPr>
            <w:tcW w:w="569" w:type="dxa"/>
            <w:vAlign w:val="center"/>
          </w:tcPr>
          <w:p w:rsidR="00F75F57" w:rsidRDefault="00F75F57" w:rsidP="00F64EDF">
            <w:pPr>
              <w:pStyle w:val="Default"/>
              <w:jc w:val="center"/>
              <w:rPr>
                <w:sz w:val="23"/>
                <w:szCs w:val="23"/>
              </w:rPr>
            </w:pPr>
            <w:r>
              <w:rPr>
                <w:sz w:val="23"/>
                <w:szCs w:val="23"/>
              </w:rPr>
              <w:t>2</w:t>
            </w:r>
          </w:p>
        </w:tc>
        <w:tc>
          <w:tcPr>
            <w:tcW w:w="3154" w:type="dxa"/>
          </w:tcPr>
          <w:p w:rsidR="00F75F57" w:rsidRPr="004C3542" w:rsidRDefault="00F75F57" w:rsidP="00F64EDF">
            <w:pPr>
              <w:rPr>
                <w:sz w:val="24"/>
              </w:rPr>
            </w:pPr>
            <w:r w:rsidRPr="004C3542">
              <w:rPr>
                <w:rFonts w:eastAsia="MS Mincho"/>
                <w:sz w:val="24"/>
              </w:rPr>
              <w:t xml:space="preserve">Приобретение контейнеров, объемом </w:t>
            </w:r>
            <w:r>
              <w:rPr>
                <w:rFonts w:eastAsia="MS Mincho"/>
                <w:sz w:val="24"/>
              </w:rPr>
              <w:t>6</w:t>
            </w:r>
            <w:r w:rsidRPr="004C3542">
              <w:rPr>
                <w:rFonts w:eastAsia="MS Mincho"/>
                <w:sz w:val="24"/>
              </w:rPr>
              <w:t>м</w:t>
            </w:r>
            <w:r w:rsidRPr="004C3542">
              <w:rPr>
                <w:rFonts w:eastAsia="MS Mincho"/>
                <w:sz w:val="24"/>
                <w:vertAlign w:val="superscript"/>
              </w:rPr>
              <w:t>3</w:t>
            </w:r>
          </w:p>
        </w:tc>
        <w:tc>
          <w:tcPr>
            <w:tcW w:w="1840" w:type="dxa"/>
            <w:gridSpan w:val="2"/>
            <w:vAlign w:val="center"/>
          </w:tcPr>
          <w:p w:rsidR="00F75F57" w:rsidRPr="009D5FC0" w:rsidRDefault="00F75F57" w:rsidP="00F64EDF">
            <w:pPr>
              <w:pStyle w:val="af8"/>
              <w:ind w:firstLine="0"/>
              <w:jc w:val="center"/>
              <w:rPr>
                <w:sz w:val="24"/>
                <w:szCs w:val="24"/>
              </w:rPr>
            </w:pPr>
            <w:r>
              <w:rPr>
                <w:sz w:val="24"/>
                <w:szCs w:val="24"/>
              </w:rPr>
              <w:t>35,0</w:t>
            </w:r>
          </w:p>
        </w:tc>
        <w:tc>
          <w:tcPr>
            <w:tcW w:w="941" w:type="dxa"/>
            <w:gridSpan w:val="2"/>
            <w:vAlign w:val="center"/>
          </w:tcPr>
          <w:p w:rsidR="00F75F57" w:rsidRPr="009D5FC0" w:rsidRDefault="00F75F57" w:rsidP="00F64EDF">
            <w:pPr>
              <w:pStyle w:val="af8"/>
              <w:ind w:firstLine="0"/>
              <w:jc w:val="center"/>
              <w:rPr>
                <w:sz w:val="24"/>
                <w:szCs w:val="24"/>
              </w:rPr>
            </w:pPr>
          </w:p>
        </w:tc>
        <w:tc>
          <w:tcPr>
            <w:tcW w:w="897"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r>
              <w:rPr>
                <w:sz w:val="24"/>
                <w:szCs w:val="24"/>
              </w:rPr>
              <w:t>35,0</w:t>
            </w:r>
          </w:p>
        </w:tc>
      </w:tr>
      <w:tr w:rsidR="00F75F57" w:rsidRPr="00FD4482" w:rsidTr="00F64EDF">
        <w:trPr>
          <w:trHeight w:val="286"/>
          <w:jc w:val="center"/>
        </w:trPr>
        <w:tc>
          <w:tcPr>
            <w:tcW w:w="569" w:type="dxa"/>
            <w:vAlign w:val="center"/>
          </w:tcPr>
          <w:p w:rsidR="00F75F57" w:rsidRDefault="00F75F57" w:rsidP="00F64EDF">
            <w:pPr>
              <w:pStyle w:val="Default"/>
              <w:jc w:val="center"/>
              <w:rPr>
                <w:sz w:val="23"/>
                <w:szCs w:val="23"/>
              </w:rPr>
            </w:pPr>
            <w:r>
              <w:rPr>
                <w:sz w:val="23"/>
                <w:szCs w:val="23"/>
              </w:rPr>
              <w:t>3</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Строительство контейнерных площадок для контейнеров объемом 8м</w:t>
            </w:r>
            <w:r w:rsidRPr="00722923">
              <w:rPr>
                <w:rFonts w:eastAsia="MS Mincho"/>
                <w:szCs w:val="24"/>
                <w:vertAlign w:val="superscript"/>
              </w:rPr>
              <w:t>3</w:t>
            </w:r>
          </w:p>
        </w:tc>
        <w:tc>
          <w:tcPr>
            <w:tcW w:w="1840" w:type="dxa"/>
            <w:gridSpan w:val="2"/>
            <w:vAlign w:val="center"/>
          </w:tcPr>
          <w:p w:rsidR="00F75F57" w:rsidRPr="009D5FC0" w:rsidRDefault="00F75F57" w:rsidP="00F64EDF">
            <w:pPr>
              <w:pStyle w:val="af8"/>
              <w:ind w:firstLine="0"/>
              <w:jc w:val="center"/>
              <w:rPr>
                <w:sz w:val="24"/>
                <w:szCs w:val="24"/>
              </w:rPr>
            </w:pPr>
          </w:p>
        </w:tc>
        <w:tc>
          <w:tcPr>
            <w:tcW w:w="941" w:type="dxa"/>
            <w:gridSpan w:val="2"/>
            <w:vAlign w:val="center"/>
          </w:tcPr>
          <w:p w:rsidR="00F75F57" w:rsidRPr="009D5FC0" w:rsidRDefault="00F75F57" w:rsidP="00F64EDF">
            <w:pPr>
              <w:pStyle w:val="af8"/>
              <w:ind w:firstLine="0"/>
              <w:jc w:val="center"/>
              <w:rPr>
                <w:sz w:val="24"/>
                <w:szCs w:val="24"/>
              </w:rPr>
            </w:pPr>
            <w:r>
              <w:rPr>
                <w:sz w:val="24"/>
                <w:szCs w:val="24"/>
              </w:rPr>
              <w:t>53,36</w:t>
            </w:r>
          </w:p>
        </w:tc>
        <w:tc>
          <w:tcPr>
            <w:tcW w:w="897"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286"/>
          <w:jc w:val="center"/>
        </w:trPr>
        <w:tc>
          <w:tcPr>
            <w:tcW w:w="569" w:type="dxa"/>
            <w:vAlign w:val="center"/>
          </w:tcPr>
          <w:p w:rsidR="00F75F57" w:rsidRDefault="00F75F57" w:rsidP="00F64EDF">
            <w:pPr>
              <w:pStyle w:val="Default"/>
              <w:jc w:val="center"/>
              <w:rPr>
                <w:sz w:val="23"/>
                <w:szCs w:val="23"/>
              </w:rPr>
            </w:pPr>
            <w:r>
              <w:rPr>
                <w:sz w:val="23"/>
                <w:szCs w:val="23"/>
              </w:rPr>
              <w:t>4</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Строительство контейнерных площадок для контейнеров объемом 6м</w:t>
            </w:r>
            <w:r w:rsidRPr="00722923">
              <w:rPr>
                <w:rFonts w:eastAsia="MS Mincho"/>
                <w:szCs w:val="24"/>
                <w:vertAlign w:val="superscript"/>
              </w:rPr>
              <w:t>3</w:t>
            </w:r>
          </w:p>
        </w:tc>
        <w:tc>
          <w:tcPr>
            <w:tcW w:w="1840" w:type="dxa"/>
            <w:gridSpan w:val="2"/>
            <w:vAlign w:val="center"/>
          </w:tcPr>
          <w:p w:rsidR="00F75F57" w:rsidRPr="009D5FC0" w:rsidRDefault="00F75F57" w:rsidP="00F64EDF">
            <w:pPr>
              <w:pStyle w:val="af8"/>
              <w:ind w:firstLine="0"/>
              <w:jc w:val="center"/>
              <w:rPr>
                <w:sz w:val="24"/>
                <w:szCs w:val="24"/>
              </w:rPr>
            </w:pPr>
            <w:r>
              <w:rPr>
                <w:sz w:val="24"/>
                <w:szCs w:val="24"/>
              </w:rPr>
              <w:t>53,36</w:t>
            </w:r>
          </w:p>
        </w:tc>
        <w:tc>
          <w:tcPr>
            <w:tcW w:w="941" w:type="dxa"/>
            <w:gridSpan w:val="2"/>
            <w:vAlign w:val="center"/>
          </w:tcPr>
          <w:p w:rsidR="00F75F57" w:rsidRPr="009D5FC0" w:rsidRDefault="00F75F57" w:rsidP="00F64EDF">
            <w:pPr>
              <w:pStyle w:val="af8"/>
              <w:ind w:firstLine="0"/>
              <w:jc w:val="center"/>
              <w:rPr>
                <w:sz w:val="24"/>
                <w:szCs w:val="24"/>
              </w:rPr>
            </w:pPr>
          </w:p>
        </w:tc>
        <w:tc>
          <w:tcPr>
            <w:tcW w:w="897"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r>
              <w:rPr>
                <w:sz w:val="24"/>
                <w:szCs w:val="24"/>
              </w:rPr>
              <w:t>53,36</w:t>
            </w:r>
          </w:p>
        </w:tc>
      </w:tr>
      <w:tr w:rsidR="00F75F57" w:rsidRPr="00FD4482" w:rsidTr="00F64EDF">
        <w:trPr>
          <w:trHeight w:val="559"/>
          <w:jc w:val="center"/>
        </w:trPr>
        <w:tc>
          <w:tcPr>
            <w:tcW w:w="569" w:type="dxa"/>
            <w:vAlign w:val="center"/>
          </w:tcPr>
          <w:p w:rsidR="00F75F57" w:rsidRDefault="00F75F57" w:rsidP="00F64EDF">
            <w:pPr>
              <w:pStyle w:val="Default"/>
              <w:jc w:val="center"/>
              <w:rPr>
                <w:sz w:val="23"/>
                <w:szCs w:val="23"/>
              </w:rPr>
            </w:pPr>
            <w:r>
              <w:rPr>
                <w:sz w:val="23"/>
                <w:szCs w:val="23"/>
              </w:rPr>
              <w:t>5</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Рекультивация свалки</w:t>
            </w:r>
          </w:p>
        </w:tc>
        <w:tc>
          <w:tcPr>
            <w:tcW w:w="1840" w:type="dxa"/>
            <w:gridSpan w:val="2"/>
            <w:vAlign w:val="center"/>
          </w:tcPr>
          <w:p w:rsidR="00F75F57" w:rsidRPr="009D5FC0" w:rsidRDefault="00F75F57" w:rsidP="00F64EDF">
            <w:pPr>
              <w:pStyle w:val="af8"/>
              <w:ind w:firstLine="0"/>
              <w:jc w:val="center"/>
              <w:rPr>
                <w:sz w:val="24"/>
                <w:szCs w:val="24"/>
              </w:rPr>
            </w:pPr>
          </w:p>
        </w:tc>
        <w:tc>
          <w:tcPr>
            <w:tcW w:w="941" w:type="dxa"/>
            <w:gridSpan w:val="2"/>
            <w:vAlign w:val="center"/>
          </w:tcPr>
          <w:p w:rsidR="00F75F57" w:rsidRPr="009D5FC0" w:rsidRDefault="00F75F57" w:rsidP="00F64EDF">
            <w:pPr>
              <w:pStyle w:val="af8"/>
              <w:ind w:firstLine="0"/>
              <w:jc w:val="center"/>
              <w:rPr>
                <w:sz w:val="24"/>
                <w:szCs w:val="24"/>
              </w:rPr>
            </w:pPr>
            <w:r w:rsidRPr="0062059D">
              <w:rPr>
                <w:sz w:val="24"/>
                <w:szCs w:val="24"/>
              </w:rPr>
              <w:t>3000,0</w:t>
            </w:r>
          </w:p>
        </w:tc>
        <w:tc>
          <w:tcPr>
            <w:tcW w:w="897"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293"/>
          <w:jc w:val="center"/>
        </w:trPr>
        <w:tc>
          <w:tcPr>
            <w:tcW w:w="14786" w:type="dxa"/>
            <w:gridSpan w:val="15"/>
            <w:vAlign w:val="center"/>
          </w:tcPr>
          <w:p w:rsidR="00F75F57" w:rsidRPr="009D5FC0" w:rsidRDefault="00F75F57" w:rsidP="00F64EDF">
            <w:pPr>
              <w:pStyle w:val="af8"/>
              <w:spacing w:before="0" w:after="0"/>
              <w:ind w:firstLine="0"/>
              <w:jc w:val="center"/>
              <w:rPr>
                <w:sz w:val="24"/>
                <w:szCs w:val="24"/>
              </w:rPr>
            </w:pPr>
            <w:r>
              <w:rPr>
                <w:sz w:val="24"/>
                <w:szCs w:val="24"/>
              </w:rPr>
              <w:t>д. Покровка</w:t>
            </w:r>
          </w:p>
        </w:tc>
      </w:tr>
      <w:tr w:rsidR="00F75F57" w:rsidRPr="00FD4482" w:rsidTr="00F64EDF">
        <w:trPr>
          <w:trHeight w:val="293"/>
          <w:jc w:val="center"/>
        </w:trPr>
        <w:tc>
          <w:tcPr>
            <w:tcW w:w="14786" w:type="dxa"/>
            <w:gridSpan w:val="15"/>
            <w:vAlign w:val="center"/>
          </w:tcPr>
          <w:p w:rsidR="00F75F57" w:rsidRDefault="00F75F57" w:rsidP="00F64EDF">
            <w:pPr>
              <w:pStyle w:val="af8"/>
              <w:spacing w:before="0" w:after="0"/>
              <w:ind w:firstLine="0"/>
              <w:jc w:val="center"/>
              <w:rPr>
                <w:sz w:val="24"/>
                <w:szCs w:val="24"/>
              </w:rPr>
            </w:pPr>
            <w:r>
              <w:rPr>
                <w:sz w:val="24"/>
                <w:szCs w:val="24"/>
              </w:rPr>
              <w:lastRenderedPageBreak/>
              <w:t>Система водоснабжения</w:t>
            </w:r>
          </w:p>
        </w:tc>
      </w:tr>
      <w:tr w:rsidR="00F75F57" w:rsidRPr="00FD4482" w:rsidTr="00F64EDF">
        <w:trPr>
          <w:trHeight w:val="559"/>
          <w:jc w:val="center"/>
        </w:trPr>
        <w:tc>
          <w:tcPr>
            <w:tcW w:w="569" w:type="dxa"/>
            <w:vAlign w:val="center"/>
          </w:tcPr>
          <w:p w:rsidR="00F75F57" w:rsidRDefault="00F75F57" w:rsidP="00F64EDF">
            <w:pPr>
              <w:pStyle w:val="Default"/>
              <w:jc w:val="center"/>
              <w:rPr>
                <w:sz w:val="23"/>
                <w:szCs w:val="23"/>
              </w:rPr>
            </w:pPr>
            <w:r>
              <w:rPr>
                <w:sz w:val="23"/>
                <w:szCs w:val="23"/>
              </w:rPr>
              <w:t>1</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Проведение гидрогеологических изысканий</w:t>
            </w:r>
          </w:p>
        </w:tc>
        <w:tc>
          <w:tcPr>
            <w:tcW w:w="1840" w:type="dxa"/>
            <w:gridSpan w:val="2"/>
            <w:vAlign w:val="center"/>
          </w:tcPr>
          <w:p w:rsidR="00F75F57" w:rsidRPr="009D5FC0" w:rsidRDefault="00F75F57" w:rsidP="00F64EDF">
            <w:pPr>
              <w:pStyle w:val="af8"/>
              <w:ind w:firstLine="0"/>
              <w:jc w:val="center"/>
              <w:rPr>
                <w:sz w:val="24"/>
                <w:szCs w:val="24"/>
              </w:rPr>
            </w:pPr>
            <w:r>
              <w:rPr>
                <w:sz w:val="24"/>
                <w:szCs w:val="24"/>
              </w:rPr>
              <w:t>17000,00</w:t>
            </w:r>
          </w:p>
        </w:tc>
        <w:tc>
          <w:tcPr>
            <w:tcW w:w="941" w:type="dxa"/>
            <w:gridSpan w:val="2"/>
            <w:vAlign w:val="center"/>
          </w:tcPr>
          <w:p w:rsidR="00F75F57" w:rsidRPr="009D5FC0" w:rsidRDefault="00F75F57" w:rsidP="00F64EDF">
            <w:pPr>
              <w:pStyle w:val="af8"/>
              <w:ind w:firstLine="0"/>
              <w:jc w:val="center"/>
              <w:rPr>
                <w:sz w:val="24"/>
                <w:szCs w:val="24"/>
              </w:rPr>
            </w:pPr>
          </w:p>
        </w:tc>
        <w:tc>
          <w:tcPr>
            <w:tcW w:w="897"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360358" w:rsidRPr="00FD4482" w:rsidTr="004B51FA">
        <w:trPr>
          <w:trHeight w:val="286"/>
          <w:jc w:val="center"/>
        </w:trPr>
        <w:tc>
          <w:tcPr>
            <w:tcW w:w="14786" w:type="dxa"/>
            <w:gridSpan w:val="15"/>
            <w:vAlign w:val="center"/>
          </w:tcPr>
          <w:p w:rsidR="00360358" w:rsidRDefault="00360358" w:rsidP="004B51FA">
            <w:pPr>
              <w:pStyle w:val="af8"/>
              <w:spacing w:before="0" w:after="0"/>
              <w:ind w:firstLine="0"/>
              <w:jc w:val="center"/>
              <w:rPr>
                <w:sz w:val="24"/>
                <w:szCs w:val="24"/>
              </w:rPr>
            </w:pPr>
            <w:r>
              <w:rPr>
                <w:sz w:val="24"/>
                <w:szCs w:val="24"/>
              </w:rPr>
              <w:t>Система газоснабжения</w:t>
            </w:r>
          </w:p>
        </w:tc>
      </w:tr>
      <w:tr w:rsidR="00360358" w:rsidRPr="00FD4482" w:rsidTr="004B51FA">
        <w:trPr>
          <w:trHeight w:val="737"/>
          <w:jc w:val="center"/>
        </w:trPr>
        <w:tc>
          <w:tcPr>
            <w:tcW w:w="569" w:type="dxa"/>
            <w:vAlign w:val="center"/>
          </w:tcPr>
          <w:p w:rsidR="00360358" w:rsidRDefault="00360358" w:rsidP="004B51FA">
            <w:pPr>
              <w:pStyle w:val="Default"/>
              <w:jc w:val="center"/>
              <w:rPr>
                <w:sz w:val="23"/>
                <w:szCs w:val="23"/>
              </w:rPr>
            </w:pPr>
            <w:r>
              <w:rPr>
                <w:sz w:val="23"/>
                <w:szCs w:val="23"/>
              </w:rPr>
              <w:t>1</w:t>
            </w:r>
          </w:p>
        </w:tc>
        <w:tc>
          <w:tcPr>
            <w:tcW w:w="3154" w:type="dxa"/>
            <w:vAlign w:val="center"/>
          </w:tcPr>
          <w:p w:rsidR="00360358" w:rsidRPr="00A111CC" w:rsidRDefault="00360358" w:rsidP="00360358">
            <w:pPr>
              <w:pStyle w:val="a3"/>
              <w:spacing w:after="0"/>
              <w:jc w:val="left"/>
              <w:rPr>
                <w:rFonts w:eastAsia="MS Mincho"/>
                <w:szCs w:val="24"/>
              </w:rPr>
            </w:pPr>
            <w:r w:rsidRPr="00A111CC">
              <w:rPr>
                <w:rFonts w:eastAsia="MS Mincho"/>
                <w:szCs w:val="24"/>
              </w:rPr>
              <w:t xml:space="preserve">Строительство сетей газоснабжения и подключение индивидуальных жилых домов </w:t>
            </w:r>
            <w:r w:rsidRPr="005F0FC8">
              <w:rPr>
                <w:rFonts w:eastAsia="MS Mincho"/>
                <w:szCs w:val="24"/>
              </w:rPr>
              <w:t xml:space="preserve">на </w:t>
            </w:r>
            <w:r w:rsidR="00A74981" w:rsidRPr="005F0FC8">
              <w:rPr>
                <w:rFonts w:eastAsia="MS Mincho"/>
                <w:szCs w:val="24"/>
              </w:rPr>
              <w:t>7</w:t>
            </w:r>
            <w:r w:rsidRPr="005F0FC8">
              <w:rPr>
                <w:rFonts w:eastAsia="MS Mincho"/>
                <w:szCs w:val="24"/>
              </w:rPr>
              <w:t xml:space="preserve"> улицах</w:t>
            </w:r>
            <w:r w:rsidRPr="00A111CC">
              <w:rPr>
                <w:rFonts w:eastAsia="MS Mincho"/>
                <w:szCs w:val="24"/>
              </w:rPr>
              <w:t xml:space="preserve"> </w:t>
            </w:r>
            <w:r>
              <w:rPr>
                <w:rFonts w:eastAsia="MS Mincho"/>
                <w:szCs w:val="24"/>
              </w:rPr>
              <w:t>деревни</w:t>
            </w:r>
          </w:p>
        </w:tc>
        <w:tc>
          <w:tcPr>
            <w:tcW w:w="11063" w:type="dxa"/>
            <w:gridSpan w:val="13"/>
            <w:vAlign w:val="center"/>
          </w:tcPr>
          <w:p w:rsidR="00360358" w:rsidRDefault="00360358" w:rsidP="004B51FA">
            <w:pPr>
              <w:pStyle w:val="af8"/>
              <w:ind w:firstLine="0"/>
              <w:jc w:val="center"/>
              <w:rPr>
                <w:sz w:val="24"/>
                <w:szCs w:val="24"/>
              </w:rPr>
            </w:pPr>
            <w:r>
              <w:rPr>
                <w:sz w:val="24"/>
                <w:szCs w:val="24"/>
              </w:rPr>
              <w:t>З</w:t>
            </w:r>
            <w:r w:rsidRPr="0062059D">
              <w:rPr>
                <w:sz w:val="24"/>
                <w:szCs w:val="24"/>
              </w:rPr>
              <w:t xml:space="preserve">а счет </w:t>
            </w:r>
            <w:r>
              <w:rPr>
                <w:sz w:val="24"/>
                <w:szCs w:val="24"/>
              </w:rPr>
              <w:t xml:space="preserve">средств </w:t>
            </w:r>
            <w:r w:rsidRPr="0062059D">
              <w:rPr>
                <w:sz w:val="24"/>
                <w:szCs w:val="24"/>
              </w:rPr>
              <w:t>бюджетов различных уровней</w:t>
            </w:r>
            <w:r>
              <w:rPr>
                <w:sz w:val="24"/>
                <w:szCs w:val="24"/>
              </w:rPr>
              <w:t>.</w:t>
            </w:r>
          </w:p>
        </w:tc>
      </w:tr>
      <w:tr w:rsidR="00F75F57" w:rsidRPr="00FD4482" w:rsidTr="00F64EDF">
        <w:trPr>
          <w:trHeight w:val="393"/>
          <w:jc w:val="center"/>
        </w:trPr>
        <w:tc>
          <w:tcPr>
            <w:tcW w:w="14786" w:type="dxa"/>
            <w:gridSpan w:val="15"/>
            <w:vAlign w:val="center"/>
          </w:tcPr>
          <w:p w:rsidR="00F75F57" w:rsidRPr="009D5FC0" w:rsidRDefault="00F75F57" w:rsidP="00F64EDF">
            <w:pPr>
              <w:pStyle w:val="af8"/>
              <w:spacing w:before="0" w:after="0"/>
              <w:ind w:firstLine="0"/>
              <w:jc w:val="center"/>
              <w:rPr>
                <w:sz w:val="24"/>
                <w:szCs w:val="24"/>
              </w:rPr>
            </w:pPr>
            <w:r w:rsidRPr="0062059D">
              <w:rPr>
                <w:sz w:val="24"/>
                <w:szCs w:val="24"/>
              </w:rPr>
              <w:t>Система сбора, вывоза и утилизации твердых бытовых отходов</w:t>
            </w: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t>1</w:t>
            </w:r>
          </w:p>
        </w:tc>
        <w:tc>
          <w:tcPr>
            <w:tcW w:w="3154" w:type="dxa"/>
          </w:tcPr>
          <w:p w:rsidR="00F75F57" w:rsidRPr="004C3542" w:rsidRDefault="00F75F57" w:rsidP="00F64EDF">
            <w:pPr>
              <w:rPr>
                <w:sz w:val="24"/>
              </w:rPr>
            </w:pPr>
            <w:r w:rsidRPr="004C3542">
              <w:rPr>
                <w:rFonts w:eastAsia="MS Mincho"/>
                <w:sz w:val="24"/>
              </w:rPr>
              <w:t xml:space="preserve">Приобретение контейнеров, объемом </w:t>
            </w:r>
            <w:r>
              <w:rPr>
                <w:rFonts w:eastAsia="MS Mincho"/>
                <w:sz w:val="24"/>
              </w:rPr>
              <w:t>4</w:t>
            </w:r>
            <w:r w:rsidRPr="004C3542">
              <w:rPr>
                <w:rFonts w:eastAsia="MS Mincho"/>
                <w:sz w:val="24"/>
              </w:rPr>
              <w:t>м</w:t>
            </w:r>
            <w:r w:rsidRPr="004C3542">
              <w:rPr>
                <w:rFonts w:eastAsia="MS Mincho"/>
                <w:sz w:val="24"/>
                <w:vertAlign w:val="superscript"/>
              </w:rPr>
              <w:t>3</w:t>
            </w:r>
          </w:p>
        </w:tc>
        <w:tc>
          <w:tcPr>
            <w:tcW w:w="1840" w:type="dxa"/>
            <w:gridSpan w:val="2"/>
            <w:vAlign w:val="center"/>
          </w:tcPr>
          <w:p w:rsidR="00F75F57" w:rsidRPr="009D5FC0" w:rsidRDefault="00F75F57" w:rsidP="00F64EDF">
            <w:pPr>
              <w:pStyle w:val="af8"/>
              <w:ind w:firstLine="0"/>
              <w:jc w:val="center"/>
              <w:rPr>
                <w:sz w:val="24"/>
                <w:szCs w:val="24"/>
              </w:rPr>
            </w:pPr>
            <w:r>
              <w:rPr>
                <w:sz w:val="24"/>
                <w:szCs w:val="24"/>
              </w:rPr>
              <w:t>27,0</w:t>
            </w:r>
          </w:p>
        </w:tc>
        <w:tc>
          <w:tcPr>
            <w:tcW w:w="919" w:type="dxa"/>
            <w:vAlign w:val="center"/>
          </w:tcPr>
          <w:p w:rsidR="00F75F57" w:rsidRPr="009D5FC0" w:rsidRDefault="00F75F57" w:rsidP="00F64EDF">
            <w:pPr>
              <w:pStyle w:val="af8"/>
              <w:ind w:firstLine="0"/>
              <w:jc w:val="center"/>
              <w:rPr>
                <w:sz w:val="24"/>
                <w:szCs w:val="24"/>
              </w:rPr>
            </w:pPr>
            <w:r>
              <w:rPr>
                <w:sz w:val="24"/>
                <w:szCs w:val="24"/>
              </w:rPr>
              <w:t>27,0</w:t>
            </w:r>
          </w:p>
        </w:tc>
        <w:tc>
          <w:tcPr>
            <w:tcW w:w="919" w:type="dxa"/>
            <w:gridSpan w:val="2"/>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r>
              <w:rPr>
                <w:sz w:val="24"/>
                <w:szCs w:val="24"/>
              </w:rPr>
              <w:t>27,0</w:t>
            </w: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t>2</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Строительство контейнерных площадок для контейнеров объемом 4м</w:t>
            </w:r>
            <w:r w:rsidRPr="00722923">
              <w:rPr>
                <w:rFonts w:eastAsia="MS Mincho"/>
                <w:szCs w:val="24"/>
                <w:vertAlign w:val="superscript"/>
              </w:rPr>
              <w:t>3</w:t>
            </w:r>
          </w:p>
        </w:tc>
        <w:tc>
          <w:tcPr>
            <w:tcW w:w="1840" w:type="dxa"/>
            <w:gridSpan w:val="2"/>
            <w:vAlign w:val="center"/>
          </w:tcPr>
          <w:p w:rsidR="00F75F57" w:rsidRPr="009D5FC0" w:rsidRDefault="00F75F57" w:rsidP="00F64EDF">
            <w:pPr>
              <w:pStyle w:val="af8"/>
              <w:ind w:firstLine="0"/>
              <w:jc w:val="center"/>
              <w:rPr>
                <w:sz w:val="24"/>
                <w:szCs w:val="24"/>
              </w:rPr>
            </w:pPr>
            <w:r>
              <w:rPr>
                <w:sz w:val="24"/>
                <w:szCs w:val="24"/>
              </w:rPr>
              <w:t>42,88</w:t>
            </w:r>
          </w:p>
        </w:tc>
        <w:tc>
          <w:tcPr>
            <w:tcW w:w="919" w:type="dxa"/>
            <w:vAlign w:val="center"/>
          </w:tcPr>
          <w:p w:rsidR="00F75F57" w:rsidRPr="009D5FC0" w:rsidRDefault="00F75F57" w:rsidP="00F64EDF">
            <w:pPr>
              <w:pStyle w:val="af8"/>
              <w:ind w:firstLine="0"/>
              <w:jc w:val="center"/>
              <w:rPr>
                <w:sz w:val="24"/>
                <w:szCs w:val="24"/>
              </w:rPr>
            </w:pPr>
            <w:r>
              <w:rPr>
                <w:sz w:val="24"/>
                <w:szCs w:val="24"/>
              </w:rPr>
              <w:t>42,88</w:t>
            </w:r>
          </w:p>
        </w:tc>
        <w:tc>
          <w:tcPr>
            <w:tcW w:w="919" w:type="dxa"/>
            <w:gridSpan w:val="2"/>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r>
              <w:rPr>
                <w:sz w:val="24"/>
                <w:szCs w:val="24"/>
              </w:rPr>
              <w:t>42,88</w:t>
            </w: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t>3</w:t>
            </w:r>
          </w:p>
        </w:tc>
        <w:tc>
          <w:tcPr>
            <w:tcW w:w="3154" w:type="dxa"/>
            <w:vAlign w:val="center"/>
          </w:tcPr>
          <w:p w:rsidR="00F75F57" w:rsidRDefault="00F75F57" w:rsidP="00F64EDF">
            <w:pPr>
              <w:pStyle w:val="a3"/>
              <w:spacing w:after="0"/>
              <w:jc w:val="left"/>
              <w:rPr>
                <w:rFonts w:eastAsia="MS Mincho"/>
                <w:szCs w:val="24"/>
              </w:rPr>
            </w:pPr>
            <w:r>
              <w:rPr>
                <w:rFonts w:eastAsia="MS Mincho"/>
                <w:szCs w:val="24"/>
              </w:rPr>
              <w:t>Рекультивация свалки</w:t>
            </w:r>
          </w:p>
        </w:tc>
        <w:tc>
          <w:tcPr>
            <w:tcW w:w="1840" w:type="dxa"/>
            <w:gridSpan w:val="2"/>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r w:rsidRPr="0062059D">
              <w:rPr>
                <w:sz w:val="24"/>
                <w:szCs w:val="24"/>
              </w:rPr>
              <w:t>3000,0</w:t>
            </w:r>
          </w:p>
        </w:tc>
        <w:tc>
          <w:tcPr>
            <w:tcW w:w="919" w:type="dxa"/>
            <w:gridSpan w:val="2"/>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19"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22" w:type="dxa"/>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450"/>
          <w:jc w:val="center"/>
        </w:trPr>
        <w:tc>
          <w:tcPr>
            <w:tcW w:w="14786" w:type="dxa"/>
            <w:gridSpan w:val="15"/>
            <w:vAlign w:val="center"/>
          </w:tcPr>
          <w:p w:rsidR="00F75F57" w:rsidRPr="009D5FC0" w:rsidRDefault="00F75F57" w:rsidP="00F64EDF">
            <w:pPr>
              <w:pStyle w:val="af8"/>
              <w:spacing w:before="0" w:after="0"/>
              <w:ind w:firstLine="0"/>
              <w:jc w:val="center"/>
              <w:rPr>
                <w:sz w:val="24"/>
                <w:szCs w:val="24"/>
              </w:rPr>
            </w:pPr>
            <w:r>
              <w:rPr>
                <w:sz w:val="24"/>
                <w:szCs w:val="24"/>
              </w:rPr>
              <w:t>Сельское поселение Краснобашкирский сельсовет</w:t>
            </w:r>
          </w:p>
        </w:tc>
      </w:tr>
      <w:tr w:rsidR="00F75F57" w:rsidRPr="00FD4482" w:rsidTr="00F64EDF">
        <w:trPr>
          <w:trHeight w:val="428"/>
          <w:jc w:val="center"/>
        </w:trPr>
        <w:tc>
          <w:tcPr>
            <w:tcW w:w="14786" w:type="dxa"/>
            <w:gridSpan w:val="15"/>
            <w:vAlign w:val="center"/>
          </w:tcPr>
          <w:p w:rsidR="00F75F57" w:rsidRPr="009D5FC0" w:rsidRDefault="00F75F57" w:rsidP="00F64EDF">
            <w:pPr>
              <w:pStyle w:val="af8"/>
              <w:spacing w:before="0" w:after="0"/>
              <w:ind w:firstLine="0"/>
              <w:jc w:val="center"/>
              <w:rPr>
                <w:sz w:val="24"/>
                <w:szCs w:val="24"/>
              </w:rPr>
            </w:pPr>
            <w:r>
              <w:rPr>
                <w:sz w:val="24"/>
                <w:szCs w:val="24"/>
              </w:rPr>
              <w:t>Система водоснабжения</w:t>
            </w: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lastRenderedPageBreak/>
              <w:t>1</w:t>
            </w:r>
          </w:p>
        </w:tc>
        <w:tc>
          <w:tcPr>
            <w:tcW w:w="3154" w:type="dxa"/>
            <w:vAlign w:val="center"/>
          </w:tcPr>
          <w:p w:rsidR="00F75F57" w:rsidRPr="000174E2" w:rsidRDefault="00F75F57" w:rsidP="00F64EDF">
            <w:pPr>
              <w:pStyle w:val="a3"/>
              <w:spacing w:after="0"/>
              <w:jc w:val="left"/>
              <w:rPr>
                <w:rFonts w:eastAsia="MS Mincho"/>
                <w:szCs w:val="24"/>
              </w:rPr>
            </w:pPr>
            <w:r>
              <w:rPr>
                <w:rFonts w:eastAsia="MS Mincho"/>
                <w:szCs w:val="24"/>
              </w:rPr>
              <w:t>Разработка зон санитарной охраны источников водозабора, получение экспертного и санитарно-эпидемиологического заключений по проектам</w:t>
            </w:r>
          </w:p>
        </w:tc>
        <w:tc>
          <w:tcPr>
            <w:tcW w:w="1840" w:type="dxa"/>
            <w:gridSpan w:val="2"/>
            <w:vAlign w:val="center"/>
          </w:tcPr>
          <w:p w:rsidR="00F75F57" w:rsidRPr="000174E2" w:rsidRDefault="00F75F57" w:rsidP="00F64EDF">
            <w:pPr>
              <w:pStyle w:val="a3"/>
              <w:spacing w:after="0"/>
              <w:jc w:val="center"/>
              <w:rPr>
                <w:rFonts w:eastAsia="MS Mincho"/>
                <w:szCs w:val="24"/>
              </w:rPr>
            </w:pPr>
            <w:r>
              <w:rPr>
                <w:rFonts w:eastAsia="MS Mincho"/>
                <w:szCs w:val="24"/>
              </w:rPr>
              <w:t>1734,15</w:t>
            </w:r>
          </w:p>
        </w:tc>
        <w:tc>
          <w:tcPr>
            <w:tcW w:w="2757" w:type="dxa"/>
            <w:gridSpan w:val="4"/>
            <w:vAlign w:val="center"/>
          </w:tcPr>
          <w:p w:rsidR="00F75F57" w:rsidRPr="000174E2" w:rsidRDefault="00F75F57" w:rsidP="00F64EDF">
            <w:pPr>
              <w:pStyle w:val="a3"/>
              <w:spacing w:after="0"/>
              <w:jc w:val="center"/>
              <w:rPr>
                <w:rFonts w:eastAsia="MS Mincho"/>
                <w:szCs w:val="24"/>
              </w:rPr>
            </w:pPr>
          </w:p>
        </w:tc>
        <w:tc>
          <w:tcPr>
            <w:tcW w:w="3683" w:type="dxa"/>
            <w:gridSpan w:val="4"/>
            <w:vAlign w:val="center"/>
          </w:tcPr>
          <w:p w:rsidR="00F75F57" w:rsidRPr="000174E2"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t>2</w:t>
            </w:r>
          </w:p>
        </w:tc>
        <w:tc>
          <w:tcPr>
            <w:tcW w:w="3154" w:type="dxa"/>
            <w:vAlign w:val="center"/>
          </w:tcPr>
          <w:p w:rsidR="00F75F57" w:rsidRPr="000174E2" w:rsidRDefault="00F75F57" w:rsidP="00F64EDF">
            <w:pPr>
              <w:pStyle w:val="a3"/>
              <w:spacing w:after="0"/>
              <w:jc w:val="left"/>
              <w:rPr>
                <w:rFonts w:eastAsia="MS Mincho"/>
                <w:szCs w:val="24"/>
              </w:rPr>
            </w:pPr>
            <w:r>
              <w:rPr>
                <w:rFonts w:eastAsia="MS Mincho"/>
                <w:szCs w:val="24"/>
              </w:rPr>
              <w:t>Разработка ПСД по реконструкции источников водозабора</w:t>
            </w:r>
          </w:p>
        </w:tc>
        <w:tc>
          <w:tcPr>
            <w:tcW w:w="1840" w:type="dxa"/>
            <w:gridSpan w:val="2"/>
            <w:vAlign w:val="center"/>
          </w:tcPr>
          <w:p w:rsidR="00F75F57" w:rsidRPr="000174E2" w:rsidRDefault="00F75F57" w:rsidP="00F64EDF">
            <w:pPr>
              <w:pStyle w:val="a3"/>
              <w:spacing w:after="0"/>
              <w:jc w:val="center"/>
              <w:rPr>
                <w:rFonts w:eastAsia="MS Mincho"/>
                <w:szCs w:val="24"/>
              </w:rPr>
            </w:pPr>
            <w:r>
              <w:rPr>
                <w:rFonts w:eastAsia="MS Mincho"/>
                <w:szCs w:val="24"/>
              </w:rPr>
              <w:t>1642,36</w:t>
            </w:r>
          </w:p>
        </w:tc>
        <w:tc>
          <w:tcPr>
            <w:tcW w:w="2757" w:type="dxa"/>
            <w:gridSpan w:val="4"/>
            <w:vAlign w:val="center"/>
          </w:tcPr>
          <w:p w:rsidR="00F75F57" w:rsidRPr="000174E2" w:rsidRDefault="00F75F57" w:rsidP="00F64EDF">
            <w:pPr>
              <w:pStyle w:val="a3"/>
              <w:spacing w:after="0"/>
              <w:jc w:val="center"/>
              <w:rPr>
                <w:rFonts w:eastAsia="MS Mincho"/>
                <w:szCs w:val="24"/>
              </w:rPr>
            </w:pPr>
          </w:p>
        </w:tc>
        <w:tc>
          <w:tcPr>
            <w:tcW w:w="3683" w:type="dxa"/>
            <w:gridSpan w:val="4"/>
            <w:vAlign w:val="center"/>
          </w:tcPr>
          <w:p w:rsidR="00F75F57" w:rsidRPr="000174E2"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t>3</w:t>
            </w:r>
          </w:p>
        </w:tc>
        <w:tc>
          <w:tcPr>
            <w:tcW w:w="3154" w:type="dxa"/>
            <w:vAlign w:val="center"/>
          </w:tcPr>
          <w:p w:rsidR="00F75F57" w:rsidRPr="000174E2" w:rsidRDefault="00F75F57" w:rsidP="00F64EDF">
            <w:pPr>
              <w:pStyle w:val="a3"/>
              <w:spacing w:after="0"/>
              <w:jc w:val="left"/>
              <w:rPr>
                <w:rFonts w:eastAsia="MS Mincho"/>
                <w:szCs w:val="24"/>
              </w:rPr>
            </w:pPr>
            <w:r>
              <w:rPr>
                <w:rFonts w:eastAsia="MS Mincho"/>
                <w:szCs w:val="24"/>
              </w:rPr>
              <w:t>Реконструкция существующих источников водозабора, в том числе замена насосного оборудования 1-го подъема на энергосберегающее</w:t>
            </w:r>
          </w:p>
        </w:tc>
        <w:tc>
          <w:tcPr>
            <w:tcW w:w="1840" w:type="dxa"/>
            <w:gridSpan w:val="2"/>
            <w:vAlign w:val="center"/>
          </w:tcPr>
          <w:p w:rsidR="00F75F57" w:rsidRPr="000174E2" w:rsidRDefault="00F75F57" w:rsidP="00F64EDF">
            <w:pPr>
              <w:pStyle w:val="a3"/>
              <w:spacing w:after="0"/>
              <w:jc w:val="center"/>
              <w:rPr>
                <w:rFonts w:eastAsia="MS Mincho"/>
                <w:szCs w:val="24"/>
              </w:rPr>
            </w:pPr>
          </w:p>
        </w:tc>
        <w:tc>
          <w:tcPr>
            <w:tcW w:w="2757" w:type="dxa"/>
            <w:gridSpan w:val="4"/>
            <w:vAlign w:val="center"/>
          </w:tcPr>
          <w:p w:rsidR="00F75F57" w:rsidRPr="000174E2" w:rsidRDefault="00F75F57" w:rsidP="00F64EDF">
            <w:pPr>
              <w:pStyle w:val="a3"/>
              <w:spacing w:after="0"/>
              <w:jc w:val="center"/>
              <w:rPr>
                <w:rFonts w:eastAsia="MS Mincho"/>
                <w:szCs w:val="24"/>
              </w:rPr>
            </w:pPr>
            <w:r>
              <w:rPr>
                <w:rFonts w:eastAsia="MS Mincho"/>
                <w:szCs w:val="24"/>
              </w:rPr>
              <w:t>914,67</w:t>
            </w:r>
          </w:p>
        </w:tc>
        <w:tc>
          <w:tcPr>
            <w:tcW w:w="3683" w:type="dxa"/>
            <w:gridSpan w:val="4"/>
            <w:vAlign w:val="center"/>
          </w:tcPr>
          <w:p w:rsidR="00F75F57" w:rsidRPr="000174E2"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t>4</w:t>
            </w:r>
          </w:p>
        </w:tc>
        <w:tc>
          <w:tcPr>
            <w:tcW w:w="3154" w:type="dxa"/>
            <w:vAlign w:val="center"/>
          </w:tcPr>
          <w:p w:rsidR="00F75F57" w:rsidRPr="000174E2" w:rsidRDefault="00F75F57" w:rsidP="00F64EDF">
            <w:pPr>
              <w:pStyle w:val="a3"/>
              <w:spacing w:after="0"/>
              <w:jc w:val="left"/>
              <w:rPr>
                <w:rFonts w:eastAsia="MS Mincho"/>
                <w:szCs w:val="24"/>
              </w:rPr>
            </w:pPr>
            <w:r>
              <w:rPr>
                <w:rFonts w:eastAsia="MS Mincho"/>
                <w:szCs w:val="24"/>
              </w:rPr>
              <w:t>Прочистка фильтровых колонн скважин</w:t>
            </w:r>
          </w:p>
        </w:tc>
        <w:tc>
          <w:tcPr>
            <w:tcW w:w="1840" w:type="dxa"/>
            <w:gridSpan w:val="2"/>
            <w:vAlign w:val="center"/>
          </w:tcPr>
          <w:p w:rsidR="00F75F57" w:rsidRPr="000174E2" w:rsidRDefault="00F75F57" w:rsidP="00F64EDF">
            <w:pPr>
              <w:pStyle w:val="a3"/>
              <w:spacing w:after="0"/>
              <w:jc w:val="center"/>
              <w:rPr>
                <w:rFonts w:eastAsia="MS Mincho"/>
                <w:szCs w:val="24"/>
              </w:rPr>
            </w:pPr>
          </w:p>
        </w:tc>
        <w:tc>
          <w:tcPr>
            <w:tcW w:w="2757" w:type="dxa"/>
            <w:gridSpan w:val="4"/>
            <w:vAlign w:val="center"/>
          </w:tcPr>
          <w:p w:rsidR="00F75F57" w:rsidRPr="000174E2" w:rsidRDefault="00F75F57" w:rsidP="00F64EDF">
            <w:pPr>
              <w:pStyle w:val="a3"/>
              <w:spacing w:after="0"/>
              <w:jc w:val="center"/>
              <w:rPr>
                <w:rFonts w:eastAsia="MS Mincho"/>
                <w:szCs w:val="24"/>
              </w:rPr>
            </w:pPr>
            <w:r>
              <w:rPr>
                <w:rFonts w:eastAsia="MS Mincho"/>
                <w:szCs w:val="24"/>
              </w:rPr>
              <w:t>428,86</w:t>
            </w:r>
          </w:p>
        </w:tc>
        <w:tc>
          <w:tcPr>
            <w:tcW w:w="3683" w:type="dxa"/>
            <w:gridSpan w:val="4"/>
            <w:vAlign w:val="center"/>
          </w:tcPr>
          <w:p w:rsidR="00F75F57" w:rsidRPr="000174E2"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t>5</w:t>
            </w:r>
          </w:p>
        </w:tc>
        <w:tc>
          <w:tcPr>
            <w:tcW w:w="3154" w:type="dxa"/>
            <w:vAlign w:val="center"/>
          </w:tcPr>
          <w:p w:rsidR="00F75F57" w:rsidRPr="000174E2" w:rsidRDefault="00F75F57" w:rsidP="00F64EDF">
            <w:pPr>
              <w:pStyle w:val="a3"/>
              <w:spacing w:after="0"/>
              <w:jc w:val="left"/>
              <w:rPr>
                <w:rFonts w:eastAsia="MS Mincho"/>
                <w:szCs w:val="24"/>
              </w:rPr>
            </w:pPr>
            <w:r>
              <w:rPr>
                <w:rFonts w:eastAsia="MS Mincho"/>
                <w:szCs w:val="24"/>
              </w:rPr>
              <w:t>Разработка ПСД на замену оборудования насосной станции 2-го подъема на энергосберегающее</w:t>
            </w:r>
          </w:p>
        </w:tc>
        <w:tc>
          <w:tcPr>
            <w:tcW w:w="1840" w:type="dxa"/>
            <w:gridSpan w:val="2"/>
            <w:vAlign w:val="center"/>
          </w:tcPr>
          <w:p w:rsidR="00F75F57" w:rsidRPr="000174E2" w:rsidRDefault="00F75F57" w:rsidP="00F64EDF">
            <w:pPr>
              <w:pStyle w:val="a3"/>
              <w:spacing w:after="0"/>
              <w:jc w:val="center"/>
              <w:rPr>
                <w:rFonts w:eastAsia="MS Mincho"/>
                <w:szCs w:val="24"/>
              </w:rPr>
            </w:pPr>
            <w:r>
              <w:rPr>
                <w:rFonts w:eastAsia="MS Mincho"/>
                <w:szCs w:val="24"/>
              </w:rPr>
              <w:t>2496,68</w:t>
            </w:r>
          </w:p>
        </w:tc>
        <w:tc>
          <w:tcPr>
            <w:tcW w:w="2757" w:type="dxa"/>
            <w:gridSpan w:val="4"/>
            <w:vAlign w:val="center"/>
          </w:tcPr>
          <w:p w:rsidR="00F75F57" w:rsidRPr="000174E2" w:rsidRDefault="00F75F57" w:rsidP="00F64EDF">
            <w:pPr>
              <w:pStyle w:val="a3"/>
              <w:spacing w:after="0"/>
              <w:jc w:val="center"/>
              <w:rPr>
                <w:rFonts w:eastAsia="MS Mincho"/>
                <w:szCs w:val="24"/>
              </w:rPr>
            </w:pPr>
          </w:p>
        </w:tc>
        <w:tc>
          <w:tcPr>
            <w:tcW w:w="3683" w:type="dxa"/>
            <w:gridSpan w:val="4"/>
            <w:vAlign w:val="center"/>
          </w:tcPr>
          <w:p w:rsidR="00F75F57" w:rsidRPr="000174E2"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t>6</w:t>
            </w:r>
          </w:p>
        </w:tc>
        <w:tc>
          <w:tcPr>
            <w:tcW w:w="3154" w:type="dxa"/>
            <w:vAlign w:val="center"/>
          </w:tcPr>
          <w:p w:rsidR="00F75F57" w:rsidRPr="000174E2" w:rsidRDefault="00F75F57" w:rsidP="00F64EDF">
            <w:pPr>
              <w:pStyle w:val="a3"/>
              <w:spacing w:after="0"/>
              <w:jc w:val="left"/>
              <w:rPr>
                <w:rFonts w:eastAsia="MS Mincho"/>
                <w:szCs w:val="24"/>
              </w:rPr>
            </w:pPr>
            <w:r>
              <w:rPr>
                <w:rFonts w:eastAsia="MS Mincho"/>
                <w:szCs w:val="24"/>
              </w:rPr>
              <w:t>Замена оборудования насосной станции 2-го подъема на энергосберегающее</w:t>
            </w:r>
          </w:p>
        </w:tc>
        <w:tc>
          <w:tcPr>
            <w:tcW w:w="1840" w:type="dxa"/>
            <w:gridSpan w:val="2"/>
            <w:vAlign w:val="center"/>
          </w:tcPr>
          <w:p w:rsidR="00F75F57" w:rsidRPr="000174E2" w:rsidRDefault="00F75F57" w:rsidP="00F64EDF">
            <w:pPr>
              <w:pStyle w:val="a3"/>
              <w:spacing w:after="0"/>
              <w:jc w:val="center"/>
              <w:rPr>
                <w:rFonts w:eastAsia="MS Mincho"/>
                <w:szCs w:val="24"/>
              </w:rPr>
            </w:pPr>
          </w:p>
        </w:tc>
        <w:tc>
          <w:tcPr>
            <w:tcW w:w="2757" w:type="dxa"/>
            <w:gridSpan w:val="4"/>
            <w:vAlign w:val="center"/>
          </w:tcPr>
          <w:p w:rsidR="00F75F57" w:rsidRPr="000174E2" w:rsidRDefault="00F75F57" w:rsidP="00F64EDF">
            <w:pPr>
              <w:pStyle w:val="a3"/>
              <w:spacing w:after="0"/>
              <w:jc w:val="center"/>
              <w:rPr>
                <w:rFonts w:eastAsia="MS Mincho"/>
                <w:szCs w:val="24"/>
              </w:rPr>
            </w:pPr>
            <w:r>
              <w:rPr>
                <w:rFonts w:eastAsia="MS Mincho"/>
                <w:szCs w:val="24"/>
              </w:rPr>
              <w:t>2764,37</w:t>
            </w:r>
          </w:p>
        </w:tc>
        <w:tc>
          <w:tcPr>
            <w:tcW w:w="3683" w:type="dxa"/>
            <w:gridSpan w:val="4"/>
            <w:vAlign w:val="center"/>
          </w:tcPr>
          <w:p w:rsidR="00F75F57" w:rsidRPr="000174E2"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lastRenderedPageBreak/>
              <w:t>7</w:t>
            </w:r>
          </w:p>
        </w:tc>
        <w:tc>
          <w:tcPr>
            <w:tcW w:w="3154" w:type="dxa"/>
            <w:vAlign w:val="center"/>
          </w:tcPr>
          <w:p w:rsidR="00F75F57" w:rsidRPr="000174E2" w:rsidRDefault="00F75F57" w:rsidP="00F64EDF">
            <w:pPr>
              <w:pStyle w:val="a3"/>
              <w:spacing w:after="0"/>
              <w:jc w:val="left"/>
              <w:rPr>
                <w:rFonts w:eastAsia="MS Mincho"/>
                <w:szCs w:val="24"/>
              </w:rPr>
            </w:pPr>
            <w:r>
              <w:rPr>
                <w:rFonts w:eastAsia="MS Mincho"/>
                <w:szCs w:val="24"/>
              </w:rPr>
              <w:t>Замена регулирующих емкостей</w:t>
            </w:r>
          </w:p>
        </w:tc>
        <w:tc>
          <w:tcPr>
            <w:tcW w:w="1840" w:type="dxa"/>
            <w:gridSpan w:val="2"/>
            <w:vAlign w:val="center"/>
          </w:tcPr>
          <w:p w:rsidR="00F75F57" w:rsidRPr="000174E2" w:rsidRDefault="00F75F57" w:rsidP="00F64EDF">
            <w:pPr>
              <w:pStyle w:val="a3"/>
              <w:spacing w:after="0"/>
              <w:jc w:val="center"/>
              <w:rPr>
                <w:rFonts w:eastAsia="MS Mincho"/>
                <w:szCs w:val="24"/>
              </w:rPr>
            </w:pPr>
          </w:p>
        </w:tc>
        <w:tc>
          <w:tcPr>
            <w:tcW w:w="2757" w:type="dxa"/>
            <w:gridSpan w:val="4"/>
            <w:vAlign w:val="center"/>
          </w:tcPr>
          <w:p w:rsidR="00F75F57" w:rsidRPr="000174E2" w:rsidRDefault="00F75F57" w:rsidP="00F64EDF">
            <w:pPr>
              <w:pStyle w:val="a3"/>
              <w:spacing w:after="0"/>
              <w:jc w:val="center"/>
              <w:rPr>
                <w:rFonts w:eastAsia="MS Mincho"/>
                <w:szCs w:val="24"/>
              </w:rPr>
            </w:pPr>
            <w:r>
              <w:rPr>
                <w:rFonts w:eastAsia="MS Mincho"/>
                <w:szCs w:val="24"/>
              </w:rPr>
              <w:t>349,65</w:t>
            </w:r>
          </w:p>
        </w:tc>
        <w:tc>
          <w:tcPr>
            <w:tcW w:w="3683" w:type="dxa"/>
            <w:gridSpan w:val="4"/>
            <w:vAlign w:val="center"/>
          </w:tcPr>
          <w:p w:rsidR="00F75F57" w:rsidRPr="000174E2"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t>8</w:t>
            </w:r>
          </w:p>
        </w:tc>
        <w:tc>
          <w:tcPr>
            <w:tcW w:w="3154" w:type="dxa"/>
            <w:vAlign w:val="center"/>
          </w:tcPr>
          <w:p w:rsidR="00F75F57" w:rsidRPr="000174E2" w:rsidRDefault="00F75F57" w:rsidP="00F64EDF">
            <w:pPr>
              <w:pStyle w:val="a3"/>
              <w:spacing w:after="0"/>
              <w:jc w:val="left"/>
              <w:rPr>
                <w:rFonts w:eastAsia="MS Mincho"/>
                <w:szCs w:val="24"/>
              </w:rPr>
            </w:pPr>
            <w:r>
              <w:rPr>
                <w:rFonts w:eastAsia="MS Mincho"/>
                <w:szCs w:val="24"/>
              </w:rPr>
              <w:t>Реконструкция сетей водоснабжения: разработка ПСД на реконструкцию сетей водоснабжения и СМР по реконструкции сельских водопроводных сетей, монтажу новых водопроводных сетей</w:t>
            </w:r>
          </w:p>
        </w:tc>
        <w:tc>
          <w:tcPr>
            <w:tcW w:w="1840" w:type="dxa"/>
            <w:gridSpan w:val="2"/>
            <w:vAlign w:val="center"/>
          </w:tcPr>
          <w:p w:rsidR="00F75F57" w:rsidRPr="000174E2" w:rsidRDefault="00F75F57" w:rsidP="00F64EDF">
            <w:pPr>
              <w:pStyle w:val="a3"/>
              <w:spacing w:after="0"/>
              <w:jc w:val="center"/>
              <w:rPr>
                <w:rFonts w:eastAsia="MS Mincho"/>
                <w:szCs w:val="24"/>
              </w:rPr>
            </w:pPr>
            <w:r>
              <w:rPr>
                <w:rFonts w:eastAsia="MS Mincho"/>
                <w:szCs w:val="24"/>
              </w:rPr>
              <w:t>86200,00</w:t>
            </w:r>
          </w:p>
        </w:tc>
        <w:tc>
          <w:tcPr>
            <w:tcW w:w="2757" w:type="dxa"/>
            <w:gridSpan w:val="4"/>
            <w:vAlign w:val="center"/>
          </w:tcPr>
          <w:p w:rsidR="00F75F57" w:rsidRPr="000174E2" w:rsidRDefault="00F75F57" w:rsidP="00F64EDF">
            <w:pPr>
              <w:pStyle w:val="a3"/>
              <w:spacing w:after="0"/>
              <w:jc w:val="center"/>
              <w:rPr>
                <w:rFonts w:eastAsia="MS Mincho"/>
                <w:szCs w:val="24"/>
              </w:rPr>
            </w:pPr>
            <w:r>
              <w:rPr>
                <w:rFonts w:eastAsia="MS Mincho"/>
                <w:szCs w:val="24"/>
              </w:rPr>
              <w:t>120000,83</w:t>
            </w:r>
          </w:p>
        </w:tc>
        <w:tc>
          <w:tcPr>
            <w:tcW w:w="3683" w:type="dxa"/>
            <w:gridSpan w:val="4"/>
            <w:vAlign w:val="center"/>
          </w:tcPr>
          <w:p w:rsidR="00F75F57" w:rsidRPr="000174E2" w:rsidRDefault="00F75F57" w:rsidP="00F64EDF">
            <w:pPr>
              <w:pStyle w:val="a3"/>
              <w:spacing w:after="0"/>
              <w:jc w:val="center"/>
              <w:rPr>
                <w:rFonts w:eastAsia="MS Mincho"/>
                <w:szCs w:val="24"/>
              </w:rPr>
            </w:pPr>
            <w:r>
              <w:rPr>
                <w:rFonts w:eastAsia="MS Mincho"/>
                <w:szCs w:val="24"/>
              </w:rPr>
              <w:t>180000,00</w:t>
            </w: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t>9</w:t>
            </w:r>
          </w:p>
        </w:tc>
        <w:tc>
          <w:tcPr>
            <w:tcW w:w="3154" w:type="dxa"/>
            <w:vAlign w:val="center"/>
          </w:tcPr>
          <w:p w:rsidR="00F75F57" w:rsidRPr="000174E2" w:rsidRDefault="00F75F57" w:rsidP="00F64EDF">
            <w:pPr>
              <w:pStyle w:val="a3"/>
              <w:spacing w:after="0"/>
              <w:jc w:val="left"/>
              <w:rPr>
                <w:rFonts w:eastAsia="MS Mincho"/>
                <w:szCs w:val="24"/>
              </w:rPr>
            </w:pPr>
            <w:r>
              <w:rPr>
                <w:rFonts w:eastAsia="MS Mincho"/>
                <w:szCs w:val="24"/>
              </w:rPr>
              <w:t>Замена запорно-регулирующей арматуры – вентили, задвижки, поворотные затворы, пневматические приводы</w:t>
            </w:r>
          </w:p>
        </w:tc>
        <w:tc>
          <w:tcPr>
            <w:tcW w:w="1840" w:type="dxa"/>
            <w:gridSpan w:val="2"/>
            <w:vAlign w:val="center"/>
          </w:tcPr>
          <w:p w:rsidR="00F75F57" w:rsidRPr="000174E2" w:rsidRDefault="00F75F57" w:rsidP="00F64EDF">
            <w:pPr>
              <w:pStyle w:val="a3"/>
              <w:spacing w:after="0"/>
              <w:jc w:val="center"/>
              <w:rPr>
                <w:rFonts w:eastAsia="MS Mincho"/>
                <w:szCs w:val="24"/>
              </w:rPr>
            </w:pPr>
          </w:p>
        </w:tc>
        <w:tc>
          <w:tcPr>
            <w:tcW w:w="2757" w:type="dxa"/>
            <w:gridSpan w:val="4"/>
            <w:vAlign w:val="center"/>
          </w:tcPr>
          <w:p w:rsidR="00F75F57" w:rsidRPr="000174E2" w:rsidRDefault="00F75F57" w:rsidP="00F64EDF">
            <w:pPr>
              <w:pStyle w:val="a3"/>
              <w:spacing w:after="0"/>
              <w:jc w:val="center"/>
              <w:rPr>
                <w:rFonts w:eastAsia="MS Mincho"/>
                <w:szCs w:val="24"/>
              </w:rPr>
            </w:pPr>
            <w:r>
              <w:rPr>
                <w:rFonts w:eastAsia="MS Mincho"/>
                <w:szCs w:val="24"/>
              </w:rPr>
              <w:t>11364,64</w:t>
            </w:r>
          </w:p>
        </w:tc>
        <w:tc>
          <w:tcPr>
            <w:tcW w:w="3683" w:type="dxa"/>
            <w:gridSpan w:val="4"/>
            <w:vAlign w:val="center"/>
          </w:tcPr>
          <w:p w:rsidR="00F75F57" w:rsidRPr="000174E2"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t>10</w:t>
            </w:r>
          </w:p>
        </w:tc>
        <w:tc>
          <w:tcPr>
            <w:tcW w:w="3154" w:type="dxa"/>
            <w:vAlign w:val="center"/>
          </w:tcPr>
          <w:p w:rsidR="00F75F57" w:rsidRPr="000174E2" w:rsidRDefault="00F75F57" w:rsidP="00F64EDF">
            <w:pPr>
              <w:pStyle w:val="a3"/>
              <w:spacing w:after="0"/>
              <w:jc w:val="left"/>
              <w:rPr>
                <w:rFonts w:eastAsia="MS Mincho"/>
                <w:szCs w:val="24"/>
              </w:rPr>
            </w:pPr>
            <w:r>
              <w:rPr>
                <w:rFonts w:eastAsia="MS Mincho"/>
                <w:szCs w:val="24"/>
              </w:rPr>
              <w:t>Установка КИП на сетях водоснабжения, насосной 2 подъема – датчики давления, температуры, скорости движения с подачей сигнала на единый диспетчерский пункт</w:t>
            </w:r>
          </w:p>
        </w:tc>
        <w:tc>
          <w:tcPr>
            <w:tcW w:w="1840" w:type="dxa"/>
            <w:gridSpan w:val="2"/>
            <w:vAlign w:val="center"/>
          </w:tcPr>
          <w:p w:rsidR="00F75F57" w:rsidRPr="000174E2" w:rsidRDefault="00F75F57" w:rsidP="00F64EDF">
            <w:pPr>
              <w:pStyle w:val="a3"/>
              <w:spacing w:after="0"/>
              <w:jc w:val="center"/>
              <w:rPr>
                <w:rFonts w:eastAsia="MS Mincho"/>
                <w:szCs w:val="24"/>
              </w:rPr>
            </w:pPr>
          </w:p>
        </w:tc>
        <w:tc>
          <w:tcPr>
            <w:tcW w:w="2757" w:type="dxa"/>
            <w:gridSpan w:val="4"/>
            <w:vAlign w:val="center"/>
          </w:tcPr>
          <w:p w:rsidR="00F75F57" w:rsidRPr="000174E2" w:rsidRDefault="00F75F57" w:rsidP="00F64EDF">
            <w:pPr>
              <w:pStyle w:val="a3"/>
              <w:spacing w:after="0"/>
              <w:jc w:val="center"/>
              <w:rPr>
                <w:rFonts w:eastAsia="MS Mincho"/>
                <w:szCs w:val="24"/>
              </w:rPr>
            </w:pPr>
            <w:r>
              <w:rPr>
                <w:rFonts w:eastAsia="MS Mincho"/>
                <w:szCs w:val="24"/>
              </w:rPr>
              <w:t>17453,67</w:t>
            </w:r>
          </w:p>
        </w:tc>
        <w:tc>
          <w:tcPr>
            <w:tcW w:w="3683" w:type="dxa"/>
            <w:gridSpan w:val="4"/>
            <w:vAlign w:val="center"/>
          </w:tcPr>
          <w:p w:rsidR="00F75F57" w:rsidRPr="000174E2"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t>11</w:t>
            </w:r>
          </w:p>
        </w:tc>
        <w:tc>
          <w:tcPr>
            <w:tcW w:w="3154" w:type="dxa"/>
            <w:vAlign w:val="center"/>
          </w:tcPr>
          <w:p w:rsidR="00F75F57" w:rsidRPr="000174E2" w:rsidRDefault="00F75F57" w:rsidP="00F64EDF">
            <w:pPr>
              <w:pStyle w:val="a3"/>
              <w:spacing w:after="0"/>
              <w:jc w:val="left"/>
              <w:rPr>
                <w:rFonts w:eastAsia="MS Mincho"/>
                <w:szCs w:val="24"/>
              </w:rPr>
            </w:pPr>
            <w:r>
              <w:rPr>
                <w:rFonts w:eastAsia="MS Mincho"/>
                <w:szCs w:val="24"/>
              </w:rPr>
              <w:t>Установка пожарных гидрантов</w:t>
            </w:r>
          </w:p>
        </w:tc>
        <w:tc>
          <w:tcPr>
            <w:tcW w:w="1840" w:type="dxa"/>
            <w:gridSpan w:val="2"/>
            <w:vAlign w:val="center"/>
          </w:tcPr>
          <w:p w:rsidR="00F75F57" w:rsidRPr="000174E2" w:rsidRDefault="00F75F57" w:rsidP="00F64EDF">
            <w:pPr>
              <w:pStyle w:val="a3"/>
              <w:spacing w:after="0"/>
              <w:jc w:val="center"/>
              <w:rPr>
                <w:rFonts w:eastAsia="MS Mincho"/>
                <w:szCs w:val="24"/>
              </w:rPr>
            </w:pPr>
          </w:p>
        </w:tc>
        <w:tc>
          <w:tcPr>
            <w:tcW w:w="2757" w:type="dxa"/>
            <w:gridSpan w:val="4"/>
            <w:vAlign w:val="center"/>
          </w:tcPr>
          <w:p w:rsidR="00F75F57" w:rsidRPr="000174E2" w:rsidRDefault="00F75F57" w:rsidP="00F64EDF">
            <w:pPr>
              <w:pStyle w:val="a3"/>
              <w:spacing w:after="0"/>
              <w:jc w:val="center"/>
              <w:rPr>
                <w:rFonts w:eastAsia="MS Mincho"/>
                <w:szCs w:val="24"/>
              </w:rPr>
            </w:pPr>
            <w:r>
              <w:rPr>
                <w:rFonts w:eastAsia="MS Mincho"/>
                <w:szCs w:val="24"/>
              </w:rPr>
              <w:t>7432,12</w:t>
            </w:r>
          </w:p>
        </w:tc>
        <w:tc>
          <w:tcPr>
            <w:tcW w:w="3683" w:type="dxa"/>
            <w:gridSpan w:val="4"/>
            <w:vAlign w:val="center"/>
          </w:tcPr>
          <w:p w:rsidR="00F75F57" w:rsidRPr="000174E2"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lastRenderedPageBreak/>
              <w:t>12</w:t>
            </w:r>
          </w:p>
        </w:tc>
        <w:tc>
          <w:tcPr>
            <w:tcW w:w="3154" w:type="dxa"/>
            <w:vAlign w:val="center"/>
          </w:tcPr>
          <w:p w:rsidR="00F75F57" w:rsidRPr="000174E2" w:rsidRDefault="00F75F57" w:rsidP="00F64EDF">
            <w:pPr>
              <w:pStyle w:val="a3"/>
              <w:spacing w:after="0"/>
              <w:jc w:val="left"/>
              <w:rPr>
                <w:rFonts w:eastAsia="MS Mincho"/>
                <w:szCs w:val="24"/>
              </w:rPr>
            </w:pPr>
            <w:r>
              <w:rPr>
                <w:rFonts w:eastAsia="MS Mincho"/>
                <w:szCs w:val="24"/>
              </w:rPr>
              <w:t>Монитринг подземного и сточного водозабора по договору с аналитической лабораторией, периодичность проведения 1 раз в квартал с целью определения качественных и количественных показателей питьевого водоснабжения, определение динамического уровня подземных вод, определение уровня падения пьезометрической отметки подземного горизонта</w:t>
            </w:r>
          </w:p>
        </w:tc>
        <w:tc>
          <w:tcPr>
            <w:tcW w:w="1840" w:type="dxa"/>
            <w:gridSpan w:val="2"/>
            <w:vAlign w:val="center"/>
          </w:tcPr>
          <w:p w:rsidR="00F75F57" w:rsidRPr="000174E2" w:rsidRDefault="00F75F57" w:rsidP="00F64EDF">
            <w:pPr>
              <w:pStyle w:val="a3"/>
              <w:spacing w:after="0"/>
              <w:jc w:val="center"/>
              <w:rPr>
                <w:rFonts w:eastAsia="MS Mincho"/>
                <w:szCs w:val="24"/>
              </w:rPr>
            </w:pPr>
            <w:r>
              <w:rPr>
                <w:rFonts w:eastAsia="MS Mincho"/>
                <w:szCs w:val="24"/>
              </w:rPr>
              <w:t>283,64</w:t>
            </w:r>
          </w:p>
        </w:tc>
        <w:tc>
          <w:tcPr>
            <w:tcW w:w="2757" w:type="dxa"/>
            <w:gridSpan w:val="4"/>
            <w:vAlign w:val="center"/>
          </w:tcPr>
          <w:p w:rsidR="00F75F57" w:rsidRPr="000174E2" w:rsidRDefault="00F75F57" w:rsidP="00F64EDF">
            <w:pPr>
              <w:pStyle w:val="a3"/>
              <w:spacing w:after="0"/>
              <w:jc w:val="center"/>
              <w:rPr>
                <w:rFonts w:eastAsia="MS Mincho"/>
                <w:szCs w:val="24"/>
              </w:rPr>
            </w:pPr>
            <w:r>
              <w:rPr>
                <w:rFonts w:eastAsia="MS Mincho"/>
                <w:szCs w:val="24"/>
              </w:rPr>
              <w:t>343,68</w:t>
            </w:r>
          </w:p>
        </w:tc>
        <w:tc>
          <w:tcPr>
            <w:tcW w:w="3683" w:type="dxa"/>
            <w:gridSpan w:val="4"/>
            <w:vAlign w:val="center"/>
          </w:tcPr>
          <w:p w:rsidR="00F75F57" w:rsidRPr="000174E2" w:rsidRDefault="00F75F57" w:rsidP="00F64EDF">
            <w:pPr>
              <w:pStyle w:val="a3"/>
              <w:spacing w:after="0"/>
              <w:jc w:val="center"/>
              <w:rPr>
                <w:rFonts w:eastAsia="MS Mincho"/>
                <w:szCs w:val="24"/>
              </w:rPr>
            </w:pPr>
            <w:r>
              <w:rPr>
                <w:rFonts w:eastAsia="MS Mincho"/>
                <w:szCs w:val="24"/>
              </w:rPr>
              <w:t>316,84</w:t>
            </w: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t>13</w:t>
            </w:r>
          </w:p>
        </w:tc>
        <w:tc>
          <w:tcPr>
            <w:tcW w:w="3154" w:type="dxa"/>
            <w:vAlign w:val="center"/>
          </w:tcPr>
          <w:p w:rsidR="00F75F57" w:rsidRPr="000174E2" w:rsidRDefault="00F75F57" w:rsidP="00F64EDF">
            <w:pPr>
              <w:pStyle w:val="a3"/>
              <w:spacing w:after="0"/>
              <w:jc w:val="left"/>
              <w:rPr>
                <w:rFonts w:eastAsia="MS Mincho"/>
                <w:szCs w:val="24"/>
              </w:rPr>
            </w:pPr>
            <w:r>
              <w:rPr>
                <w:rFonts w:eastAsia="MS Mincho"/>
                <w:szCs w:val="24"/>
              </w:rPr>
              <w:t>Организация постоянного отбора проб воды непосредственно после насосов 2-го подъема, а также контрольные замеры потребителями (периодичность 1 раз в квартал). Производится местными органами санитарно-</w:t>
            </w:r>
            <w:r>
              <w:rPr>
                <w:rFonts w:eastAsia="MS Mincho"/>
                <w:szCs w:val="24"/>
              </w:rPr>
              <w:lastRenderedPageBreak/>
              <w:t>эпидемиологического надзора по месту расположения поселения. Полный химический анализ по СанПиН 2.1.4.1074-01 «Питьевая вода. Гигиенические требования к качеству воды централизованных систем питьевого водоснабжения. Контроль качества»</w:t>
            </w:r>
          </w:p>
        </w:tc>
        <w:tc>
          <w:tcPr>
            <w:tcW w:w="1840" w:type="dxa"/>
            <w:gridSpan w:val="2"/>
            <w:vAlign w:val="center"/>
          </w:tcPr>
          <w:p w:rsidR="00F75F57" w:rsidRPr="000174E2" w:rsidRDefault="00F75F57" w:rsidP="00F64EDF">
            <w:pPr>
              <w:pStyle w:val="a3"/>
              <w:spacing w:after="0"/>
              <w:jc w:val="center"/>
              <w:rPr>
                <w:rFonts w:eastAsia="MS Mincho"/>
                <w:szCs w:val="24"/>
              </w:rPr>
            </w:pPr>
          </w:p>
        </w:tc>
        <w:tc>
          <w:tcPr>
            <w:tcW w:w="2757" w:type="dxa"/>
            <w:gridSpan w:val="4"/>
            <w:vAlign w:val="center"/>
          </w:tcPr>
          <w:p w:rsidR="00F75F57" w:rsidRPr="000174E2" w:rsidRDefault="00F75F57" w:rsidP="00F64EDF">
            <w:pPr>
              <w:pStyle w:val="a3"/>
              <w:spacing w:after="0"/>
              <w:jc w:val="center"/>
              <w:rPr>
                <w:rFonts w:eastAsia="MS Mincho"/>
                <w:szCs w:val="24"/>
              </w:rPr>
            </w:pPr>
          </w:p>
        </w:tc>
        <w:tc>
          <w:tcPr>
            <w:tcW w:w="3683" w:type="dxa"/>
            <w:gridSpan w:val="4"/>
            <w:vAlign w:val="center"/>
          </w:tcPr>
          <w:p w:rsidR="00F75F57" w:rsidRPr="000174E2" w:rsidRDefault="00F75F57" w:rsidP="00F64EDF">
            <w:pPr>
              <w:pStyle w:val="a3"/>
              <w:spacing w:after="0"/>
              <w:jc w:val="center"/>
              <w:rPr>
                <w:rFonts w:eastAsia="MS Mincho"/>
                <w:szCs w:val="24"/>
              </w:rPr>
            </w:pPr>
            <w:r>
              <w:rPr>
                <w:rFonts w:eastAsia="MS Mincho"/>
                <w:szCs w:val="24"/>
              </w:rPr>
              <w:t>21431,25</w:t>
            </w: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lastRenderedPageBreak/>
              <w:t>14</w:t>
            </w:r>
          </w:p>
        </w:tc>
        <w:tc>
          <w:tcPr>
            <w:tcW w:w="3154" w:type="dxa"/>
            <w:vAlign w:val="center"/>
          </w:tcPr>
          <w:p w:rsidR="00F75F57" w:rsidRPr="000174E2" w:rsidRDefault="00F75F57" w:rsidP="00F64EDF">
            <w:pPr>
              <w:pStyle w:val="a3"/>
              <w:spacing w:after="0"/>
              <w:jc w:val="left"/>
              <w:rPr>
                <w:rFonts w:eastAsia="MS Mincho"/>
                <w:szCs w:val="24"/>
              </w:rPr>
            </w:pPr>
            <w:r>
              <w:rPr>
                <w:rFonts w:eastAsia="MS Mincho"/>
                <w:szCs w:val="24"/>
              </w:rPr>
              <w:t>Установка частотных приборов на все энергосиловое оборудование систем водоснабжения</w:t>
            </w:r>
          </w:p>
        </w:tc>
        <w:tc>
          <w:tcPr>
            <w:tcW w:w="1840" w:type="dxa"/>
            <w:gridSpan w:val="2"/>
            <w:vAlign w:val="center"/>
          </w:tcPr>
          <w:p w:rsidR="00F75F57" w:rsidRPr="000174E2" w:rsidRDefault="00F75F57" w:rsidP="00F64EDF">
            <w:pPr>
              <w:pStyle w:val="a3"/>
              <w:spacing w:after="0"/>
              <w:jc w:val="center"/>
              <w:rPr>
                <w:rFonts w:eastAsia="MS Mincho"/>
                <w:szCs w:val="24"/>
              </w:rPr>
            </w:pPr>
          </w:p>
        </w:tc>
        <w:tc>
          <w:tcPr>
            <w:tcW w:w="2757" w:type="dxa"/>
            <w:gridSpan w:val="4"/>
            <w:vAlign w:val="center"/>
          </w:tcPr>
          <w:p w:rsidR="00F75F57" w:rsidRPr="000174E2" w:rsidRDefault="00F75F57" w:rsidP="00F64EDF">
            <w:pPr>
              <w:pStyle w:val="a3"/>
              <w:spacing w:after="0"/>
              <w:jc w:val="center"/>
              <w:rPr>
                <w:rFonts w:eastAsia="MS Mincho"/>
                <w:szCs w:val="24"/>
              </w:rPr>
            </w:pPr>
            <w:r>
              <w:rPr>
                <w:rFonts w:eastAsia="MS Mincho"/>
                <w:szCs w:val="24"/>
              </w:rPr>
              <w:t>673,0</w:t>
            </w:r>
          </w:p>
        </w:tc>
        <w:tc>
          <w:tcPr>
            <w:tcW w:w="3683" w:type="dxa"/>
            <w:gridSpan w:val="4"/>
            <w:vAlign w:val="center"/>
          </w:tcPr>
          <w:p w:rsidR="00F75F57" w:rsidRPr="000174E2"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t>15</w:t>
            </w:r>
          </w:p>
        </w:tc>
        <w:tc>
          <w:tcPr>
            <w:tcW w:w="3154" w:type="dxa"/>
            <w:vAlign w:val="center"/>
          </w:tcPr>
          <w:p w:rsidR="00F75F57" w:rsidRPr="000174E2" w:rsidRDefault="00F75F57" w:rsidP="00F64EDF">
            <w:pPr>
              <w:pStyle w:val="a3"/>
              <w:spacing w:after="0"/>
              <w:jc w:val="left"/>
              <w:rPr>
                <w:rFonts w:eastAsia="MS Mincho"/>
                <w:szCs w:val="24"/>
              </w:rPr>
            </w:pPr>
            <w:r>
              <w:rPr>
                <w:rFonts w:eastAsia="MS Mincho"/>
                <w:szCs w:val="24"/>
              </w:rPr>
              <w:t>Подсчет эксплуатационных запасов подземных вод по водозаборам</w:t>
            </w:r>
          </w:p>
        </w:tc>
        <w:tc>
          <w:tcPr>
            <w:tcW w:w="1840" w:type="dxa"/>
            <w:gridSpan w:val="2"/>
            <w:vAlign w:val="center"/>
          </w:tcPr>
          <w:p w:rsidR="00F75F57" w:rsidRPr="000174E2" w:rsidRDefault="00F75F57" w:rsidP="00F64EDF">
            <w:pPr>
              <w:pStyle w:val="a3"/>
              <w:spacing w:after="0"/>
              <w:jc w:val="center"/>
              <w:rPr>
                <w:rFonts w:eastAsia="MS Mincho"/>
                <w:szCs w:val="24"/>
              </w:rPr>
            </w:pPr>
            <w:r>
              <w:rPr>
                <w:rFonts w:eastAsia="MS Mincho"/>
                <w:szCs w:val="24"/>
              </w:rPr>
              <w:t>10000,0</w:t>
            </w:r>
          </w:p>
        </w:tc>
        <w:tc>
          <w:tcPr>
            <w:tcW w:w="2757" w:type="dxa"/>
            <w:gridSpan w:val="4"/>
            <w:vAlign w:val="center"/>
          </w:tcPr>
          <w:p w:rsidR="00F75F57" w:rsidRPr="000174E2" w:rsidRDefault="00F75F57" w:rsidP="00F64EDF">
            <w:pPr>
              <w:pStyle w:val="a3"/>
              <w:spacing w:after="0"/>
              <w:jc w:val="center"/>
              <w:rPr>
                <w:rFonts w:eastAsia="MS Mincho"/>
                <w:szCs w:val="24"/>
              </w:rPr>
            </w:pPr>
          </w:p>
        </w:tc>
        <w:tc>
          <w:tcPr>
            <w:tcW w:w="3683" w:type="dxa"/>
            <w:gridSpan w:val="4"/>
            <w:vAlign w:val="center"/>
          </w:tcPr>
          <w:p w:rsidR="00F75F57" w:rsidRPr="000174E2" w:rsidRDefault="00F75F57" w:rsidP="00F64EDF">
            <w:pPr>
              <w:pStyle w:val="a3"/>
              <w:spacing w:after="0"/>
              <w:jc w:val="center"/>
              <w:rPr>
                <w:rFonts w:eastAsia="MS Mincho"/>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t>16</w:t>
            </w:r>
          </w:p>
        </w:tc>
        <w:tc>
          <w:tcPr>
            <w:tcW w:w="3154" w:type="dxa"/>
            <w:vAlign w:val="center"/>
          </w:tcPr>
          <w:p w:rsidR="00F75F57" w:rsidRPr="000174E2" w:rsidRDefault="00F75F57" w:rsidP="00F64EDF">
            <w:pPr>
              <w:pStyle w:val="a3"/>
              <w:spacing w:after="0"/>
              <w:jc w:val="left"/>
              <w:rPr>
                <w:rFonts w:eastAsia="MS Mincho"/>
                <w:szCs w:val="24"/>
              </w:rPr>
            </w:pPr>
            <w:r>
              <w:rPr>
                <w:rFonts w:eastAsia="MS Mincho"/>
                <w:szCs w:val="24"/>
              </w:rPr>
              <w:t>Замена наружных светильников на объектах на энергосберегающие</w:t>
            </w:r>
          </w:p>
        </w:tc>
        <w:tc>
          <w:tcPr>
            <w:tcW w:w="1840" w:type="dxa"/>
            <w:gridSpan w:val="2"/>
            <w:vAlign w:val="center"/>
          </w:tcPr>
          <w:p w:rsidR="00F75F57" w:rsidRPr="000174E2" w:rsidRDefault="00F75F57" w:rsidP="00F64EDF">
            <w:pPr>
              <w:pStyle w:val="a3"/>
              <w:spacing w:after="0"/>
              <w:jc w:val="center"/>
              <w:rPr>
                <w:rFonts w:eastAsia="MS Mincho"/>
                <w:szCs w:val="24"/>
              </w:rPr>
            </w:pPr>
            <w:r>
              <w:rPr>
                <w:rFonts w:eastAsia="MS Mincho"/>
                <w:szCs w:val="24"/>
              </w:rPr>
              <w:t>900,0</w:t>
            </w:r>
          </w:p>
        </w:tc>
        <w:tc>
          <w:tcPr>
            <w:tcW w:w="2757" w:type="dxa"/>
            <w:gridSpan w:val="4"/>
            <w:vAlign w:val="center"/>
          </w:tcPr>
          <w:p w:rsidR="00F75F57" w:rsidRPr="009D5FC0" w:rsidRDefault="00F75F57" w:rsidP="00F64EDF">
            <w:pPr>
              <w:pStyle w:val="af8"/>
              <w:ind w:firstLine="0"/>
              <w:jc w:val="center"/>
              <w:rPr>
                <w:sz w:val="24"/>
                <w:szCs w:val="24"/>
              </w:rPr>
            </w:pPr>
          </w:p>
        </w:tc>
        <w:tc>
          <w:tcPr>
            <w:tcW w:w="3683" w:type="dxa"/>
            <w:gridSpan w:val="4"/>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t>17</w:t>
            </w:r>
          </w:p>
        </w:tc>
        <w:tc>
          <w:tcPr>
            <w:tcW w:w="3154" w:type="dxa"/>
            <w:vAlign w:val="center"/>
          </w:tcPr>
          <w:p w:rsidR="00F75F57" w:rsidRPr="000174E2" w:rsidRDefault="00F75F57" w:rsidP="00F64EDF">
            <w:pPr>
              <w:pStyle w:val="a3"/>
              <w:spacing w:after="0"/>
              <w:jc w:val="left"/>
              <w:rPr>
                <w:rFonts w:eastAsia="MS Mincho"/>
                <w:szCs w:val="24"/>
              </w:rPr>
            </w:pPr>
            <w:r>
              <w:rPr>
                <w:rFonts w:eastAsia="MS Mincho"/>
                <w:szCs w:val="24"/>
              </w:rPr>
              <w:t>Замена электросчетчиков с истекшим сроком поверки</w:t>
            </w:r>
          </w:p>
        </w:tc>
        <w:tc>
          <w:tcPr>
            <w:tcW w:w="1840" w:type="dxa"/>
            <w:gridSpan w:val="2"/>
            <w:vAlign w:val="center"/>
          </w:tcPr>
          <w:p w:rsidR="00F75F57" w:rsidRPr="000174E2" w:rsidRDefault="00F75F57" w:rsidP="00F64EDF">
            <w:pPr>
              <w:pStyle w:val="a3"/>
              <w:spacing w:after="0"/>
              <w:jc w:val="center"/>
              <w:rPr>
                <w:rFonts w:eastAsia="MS Mincho"/>
                <w:szCs w:val="24"/>
              </w:rPr>
            </w:pPr>
          </w:p>
        </w:tc>
        <w:tc>
          <w:tcPr>
            <w:tcW w:w="2757" w:type="dxa"/>
            <w:gridSpan w:val="4"/>
            <w:vAlign w:val="center"/>
          </w:tcPr>
          <w:p w:rsidR="00F75F57" w:rsidRPr="009D5FC0" w:rsidRDefault="00F75F57" w:rsidP="00F64EDF">
            <w:pPr>
              <w:pStyle w:val="af8"/>
              <w:ind w:firstLine="0"/>
              <w:jc w:val="center"/>
              <w:rPr>
                <w:sz w:val="24"/>
                <w:szCs w:val="24"/>
              </w:rPr>
            </w:pPr>
            <w:r>
              <w:rPr>
                <w:sz w:val="24"/>
                <w:szCs w:val="24"/>
              </w:rPr>
              <w:t>120,0</w:t>
            </w:r>
          </w:p>
        </w:tc>
        <w:tc>
          <w:tcPr>
            <w:tcW w:w="3683" w:type="dxa"/>
            <w:gridSpan w:val="4"/>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737"/>
          <w:jc w:val="center"/>
        </w:trPr>
        <w:tc>
          <w:tcPr>
            <w:tcW w:w="569" w:type="dxa"/>
            <w:vAlign w:val="center"/>
          </w:tcPr>
          <w:p w:rsidR="00F75F57" w:rsidRDefault="00F75F57" w:rsidP="00F64EDF">
            <w:pPr>
              <w:pStyle w:val="Default"/>
              <w:jc w:val="center"/>
              <w:rPr>
                <w:sz w:val="23"/>
                <w:szCs w:val="23"/>
              </w:rPr>
            </w:pPr>
            <w:r>
              <w:rPr>
                <w:sz w:val="23"/>
                <w:szCs w:val="23"/>
              </w:rPr>
              <w:lastRenderedPageBreak/>
              <w:t>18</w:t>
            </w:r>
          </w:p>
        </w:tc>
        <w:tc>
          <w:tcPr>
            <w:tcW w:w="3154" w:type="dxa"/>
            <w:vAlign w:val="center"/>
          </w:tcPr>
          <w:p w:rsidR="00F75F57" w:rsidRPr="000174E2" w:rsidRDefault="00F75F57" w:rsidP="00F64EDF">
            <w:pPr>
              <w:pStyle w:val="a3"/>
              <w:spacing w:after="0"/>
              <w:jc w:val="left"/>
              <w:rPr>
                <w:rFonts w:eastAsia="MS Mincho"/>
                <w:szCs w:val="24"/>
              </w:rPr>
            </w:pPr>
            <w:r>
              <w:rPr>
                <w:rFonts w:eastAsia="MS Mincho"/>
                <w:szCs w:val="24"/>
              </w:rPr>
              <w:t>Замер сопротивления изоляции и контура заземления</w:t>
            </w:r>
          </w:p>
        </w:tc>
        <w:tc>
          <w:tcPr>
            <w:tcW w:w="1840" w:type="dxa"/>
            <w:gridSpan w:val="2"/>
            <w:vAlign w:val="center"/>
          </w:tcPr>
          <w:p w:rsidR="00F75F57" w:rsidRPr="000174E2" w:rsidRDefault="00F75F57" w:rsidP="00F64EDF">
            <w:pPr>
              <w:pStyle w:val="a3"/>
              <w:spacing w:after="0"/>
              <w:jc w:val="center"/>
              <w:rPr>
                <w:rFonts w:eastAsia="MS Mincho"/>
                <w:szCs w:val="24"/>
              </w:rPr>
            </w:pPr>
          </w:p>
        </w:tc>
        <w:tc>
          <w:tcPr>
            <w:tcW w:w="2757" w:type="dxa"/>
            <w:gridSpan w:val="4"/>
            <w:vAlign w:val="center"/>
          </w:tcPr>
          <w:p w:rsidR="00F75F57" w:rsidRPr="009D5FC0" w:rsidRDefault="00F75F57" w:rsidP="00F64EDF">
            <w:pPr>
              <w:pStyle w:val="af8"/>
              <w:ind w:firstLine="0"/>
              <w:jc w:val="center"/>
              <w:rPr>
                <w:sz w:val="24"/>
                <w:szCs w:val="24"/>
              </w:rPr>
            </w:pPr>
            <w:r>
              <w:rPr>
                <w:sz w:val="24"/>
                <w:szCs w:val="24"/>
              </w:rPr>
              <w:t>100,0</w:t>
            </w:r>
          </w:p>
        </w:tc>
        <w:tc>
          <w:tcPr>
            <w:tcW w:w="3683" w:type="dxa"/>
            <w:gridSpan w:val="4"/>
            <w:vAlign w:val="center"/>
          </w:tcPr>
          <w:p w:rsidR="00F75F57" w:rsidRPr="009D5FC0" w:rsidRDefault="00F75F57" w:rsidP="00F64EDF">
            <w:pPr>
              <w:pStyle w:val="af8"/>
              <w:ind w:firstLine="0"/>
              <w:jc w:val="center"/>
              <w:rPr>
                <w:sz w:val="24"/>
                <w:szCs w:val="24"/>
              </w:rPr>
            </w:pPr>
          </w:p>
        </w:tc>
        <w:tc>
          <w:tcPr>
            <w:tcW w:w="920" w:type="dxa"/>
            <w:vAlign w:val="center"/>
          </w:tcPr>
          <w:p w:rsidR="00F75F57" w:rsidRPr="009D5FC0" w:rsidRDefault="00F75F57" w:rsidP="00F64EDF">
            <w:pPr>
              <w:pStyle w:val="af8"/>
              <w:ind w:firstLine="0"/>
              <w:jc w:val="center"/>
              <w:rPr>
                <w:sz w:val="24"/>
                <w:szCs w:val="24"/>
              </w:rPr>
            </w:pPr>
          </w:p>
        </w:tc>
        <w:tc>
          <w:tcPr>
            <w:tcW w:w="939" w:type="dxa"/>
            <w:vAlign w:val="center"/>
          </w:tcPr>
          <w:p w:rsidR="00F75F57" w:rsidRPr="009D5FC0" w:rsidRDefault="00F75F57" w:rsidP="00F64EDF">
            <w:pPr>
              <w:pStyle w:val="af8"/>
              <w:ind w:firstLine="0"/>
              <w:jc w:val="center"/>
              <w:rPr>
                <w:sz w:val="24"/>
                <w:szCs w:val="24"/>
              </w:rPr>
            </w:pPr>
          </w:p>
        </w:tc>
        <w:tc>
          <w:tcPr>
            <w:tcW w:w="924" w:type="dxa"/>
            <w:vAlign w:val="center"/>
          </w:tcPr>
          <w:p w:rsidR="00F75F57" w:rsidRPr="009D5FC0" w:rsidRDefault="00F75F57" w:rsidP="00F64EDF">
            <w:pPr>
              <w:pStyle w:val="af8"/>
              <w:ind w:firstLine="0"/>
              <w:jc w:val="center"/>
              <w:rPr>
                <w:sz w:val="24"/>
                <w:szCs w:val="24"/>
              </w:rPr>
            </w:pPr>
          </w:p>
        </w:tc>
      </w:tr>
      <w:tr w:rsidR="00F75F57" w:rsidRPr="00FD4482" w:rsidTr="00F64EDF">
        <w:trPr>
          <w:trHeight w:val="318"/>
          <w:jc w:val="center"/>
        </w:trPr>
        <w:tc>
          <w:tcPr>
            <w:tcW w:w="14786" w:type="dxa"/>
            <w:gridSpan w:val="15"/>
            <w:vAlign w:val="center"/>
          </w:tcPr>
          <w:p w:rsidR="00F75F57" w:rsidRPr="009D5FC0" w:rsidRDefault="00F75F57" w:rsidP="00F64EDF">
            <w:pPr>
              <w:pStyle w:val="af8"/>
              <w:spacing w:before="0" w:after="0"/>
              <w:ind w:firstLine="0"/>
              <w:jc w:val="center"/>
              <w:rPr>
                <w:sz w:val="24"/>
                <w:szCs w:val="24"/>
                <w:highlight w:val="yellow"/>
              </w:rPr>
            </w:pPr>
            <w:r w:rsidRPr="0062059D">
              <w:rPr>
                <w:sz w:val="24"/>
                <w:szCs w:val="24"/>
              </w:rPr>
              <w:t>Система газоснабжения.</w:t>
            </w:r>
          </w:p>
        </w:tc>
      </w:tr>
      <w:tr w:rsidR="00F75F57" w:rsidRPr="00FD4482" w:rsidTr="00F64EDF">
        <w:trPr>
          <w:trHeight w:val="737"/>
          <w:jc w:val="center"/>
        </w:trPr>
        <w:tc>
          <w:tcPr>
            <w:tcW w:w="569" w:type="dxa"/>
            <w:vAlign w:val="center"/>
          </w:tcPr>
          <w:p w:rsidR="00F75F57" w:rsidRPr="00FD4482" w:rsidRDefault="00F75F57" w:rsidP="00F64EDF">
            <w:pPr>
              <w:pStyle w:val="Default"/>
              <w:jc w:val="center"/>
              <w:rPr>
                <w:sz w:val="23"/>
                <w:szCs w:val="23"/>
              </w:rPr>
            </w:pPr>
            <w:r>
              <w:rPr>
                <w:sz w:val="23"/>
                <w:szCs w:val="23"/>
              </w:rPr>
              <w:t>1</w:t>
            </w:r>
          </w:p>
        </w:tc>
        <w:tc>
          <w:tcPr>
            <w:tcW w:w="3154" w:type="dxa"/>
            <w:vAlign w:val="center"/>
          </w:tcPr>
          <w:p w:rsidR="00F75F57" w:rsidRPr="00FD4482" w:rsidRDefault="00F75F57" w:rsidP="00F64EDF">
            <w:pPr>
              <w:pStyle w:val="Default"/>
              <w:rPr>
                <w:szCs w:val="28"/>
              </w:rPr>
            </w:pPr>
            <w:r w:rsidRPr="00FD4482">
              <w:t>Проведение диагностики (обеспечение безопасной эксплуатации) подземных газопроводов высокого и низкого давления</w:t>
            </w:r>
          </w:p>
        </w:tc>
        <w:tc>
          <w:tcPr>
            <w:tcW w:w="11063" w:type="dxa"/>
            <w:gridSpan w:val="13"/>
            <w:vAlign w:val="center"/>
          </w:tcPr>
          <w:p w:rsidR="00F75F57" w:rsidRPr="009D5FC0" w:rsidRDefault="00F75F57" w:rsidP="00F64EDF">
            <w:pPr>
              <w:pStyle w:val="af8"/>
              <w:ind w:firstLine="0"/>
              <w:jc w:val="center"/>
              <w:rPr>
                <w:sz w:val="24"/>
                <w:szCs w:val="24"/>
              </w:rPr>
            </w:pPr>
            <w:r w:rsidRPr="0062059D">
              <w:rPr>
                <w:sz w:val="24"/>
                <w:szCs w:val="24"/>
              </w:rPr>
              <w:t>Непрерывно в процессе эксплуатации, за счет средств эксплуатирующей организации.</w:t>
            </w:r>
          </w:p>
        </w:tc>
      </w:tr>
      <w:tr w:rsidR="00F75F57" w:rsidRPr="00FD4482" w:rsidTr="00F64EDF">
        <w:trPr>
          <w:trHeight w:val="737"/>
          <w:jc w:val="center"/>
        </w:trPr>
        <w:tc>
          <w:tcPr>
            <w:tcW w:w="569" w:type="dxa"/>
            <w:vAlign w:val="center"/>
          </w:tcPr>
          <w:p w:rsidR="00F75F57" w:rsidRPr="00FD4482" w:rsidRDefault="00F75F57" w:rsidP="00F64EDF">
            <w:pPr>
              <w:pStyle w:val="Default"/>
              <w:jc w:val="center"/>
              <w:rPr>
                <w:sz w:val="23"/>
                <w:szCs w:val="23"/>
              </w:rPr>
            </w:pPr>
            <w:r>
              <w:rPr>
                <w:sz w:val="23"/>
                <w:szCs w:val="23"/>
              </w:rPr>
              <w:t>2</w:t>
            </w:r>
          </w:p>
        </w:tc>
        <w:tc>
          <w:tcPr>
            <w:tcW w:w="3154" w:type="dxa"/>
            <w:vAlign w:val="center"/>
          </w:tcPr>
          <w:p w:rsidR="00F75F57" w:rsidRPr="00FD4482" w:rsidRDefault="00F75F57" w:rsidP="00F64EDF">
            <w:pPr>
              <w:pStyle w:val="Default"/>
              <w:rPr>
                <w:szCs w:val="28"/>
              </w:rPr>
            </w:pPr>
            <w:r w:rsidRPr="00FD4482">
              <w:t>Осуществление технического диагностирования ГРП, ГРПШ, ГРПБ</w:t>
            </w:r>
          </w:p>
        </w:tc>
        <w:tc>
          <w:tcPr>
            <w:tcW w:w="11063" w:type="dxa"/>
            <w:gridSpan w:val="13"/>
            <w:vAlign w:val="center"/>
          </w:tcPr>
          <w:p w:rsidR="00F75F57" w:rsidRPr="009D5FC0" w:rsidRDefault="00F75F57" w:rsidP="00F64EDF">
            <w:pPr>
              <w:pStyle w:val="af8"/>
              <w:ind w:firstLine="0"/>
              <w:jc w:val="center"/>
              <w:rPr>
                <w:sz w:val="24"/>
                <w:szCs w:val="24"/>
              </w:rPr>
            </w:pPr>
            <w:r w:rsidRPr="0062059D">
              <w:rPr>
                <w:sz w:val="24"/>
                <w:szCs w:val="24"/>
              </w:rPr>
              <w:t>Непрерывно в процессе эксплуатации, за счет средств эксплуатирующей организации.</w:t>
            </w:r>
          </w:p>
        </w:tc>
      </w:tr>
      <w:tr w:rsidR="00F75F57" w:rsidRPr="00FD4482" w:rsidTr="00F64EDF">
        <w:trPr>
          <w:trHeight w:val="737"/>
          <w:jc w:val="center"/>
        </w:trPr>
        <w:tc>
          <w:tcPr>
            <w:tcW w:w="569" w:type="dxa"/>
            <w:vAlign w:val="center"/>
          </w:tcPr>
          <w:p w:rsidR="00F75F57" w:rsidRPr="00FD4482" w:rsidRDefault="00F75F57" w:rsidP="00F64EDF">
            <w:pPr>
              <w:pStyle w:val="Default"/>
              <w:jc w:val="center"/>
              <w:rPr>
                <w:sz w:val="23"/>
                <w:szCs w:val="23"/>
              </w:rPr>
            </w:pPr>
            <w:r>
              <w:rPr>
                <w:sz w:val="23"/>
                <w:szCs w:val="23"/>
              </w:rPr>
              <w:t>3</w:t>
            </w:r>
          </w:p>
        </w:tc>
        <w:tc>
          <w:tcPr>
            <w:tcW w:w="3154" w:type="dxa"/>
            <w:vAlign w:val="center"/>
          </w:tcPr>
          <w:p w:rsidR="00F75F57" w:rsidRPr="00FD4482" w:rsidRDefault="00F75F57" w:rsidP="00F64EDF">
            <w:pPr>
              <w:pStyle w:val="Default"/>
              <w:rPr>
                <w:szCs w:val="28"/>
              </w:rPr>
            </w:pPr>
            <w:r w:rsidRPr="00FD4482">
              <w:rPr>
                <w:szCs w:val="28"/>
              </w:rPr>
              <w:t>Строительство сетей газоснабжения в районах перспективной застройки</w:t>
            </w:r>
          </w:p>
        </w:tc>
        <w:tc>
          <w:tcPr>
            <w:tcW w:w="11063" w:type="dxa"/>
            <w:gridSpan w:val="13"/>
            <w:vAlign w:val="center"/>
          </w:tcPr>
          <w:p w:rsidR="00F75F57" w:rsidRPr="009D5FC0" w:rsidRDefault="00F75F57" w:rsidP="00F64EDF">
            <w:pPr>
              <w:pStyle w:val="af8"/>
              <w:ind w:firstLine="0"/>
              <w:jc w:val="center"/>
              <w:rPr>
                <w:sz w:val="24"/>
                <w:szCs w:val="24"/>
              </w:rPr>
            </w:pPr>
            <w:r w:rsidRPr="0062059D">
              <w:rPr>
                <w:sz w:val="24"/>
                <w:szCs w:val="24"/>
              </w:rPr>
              <w:t>По мере застройки районов, за счет бюджетов различных уровней и (или) застройщика.</w:t>
            </w:r>
          </w:p>
        </w:tc>
      </w:tr>
    </w:tbl>
    <w:p w:rsidR="00384601" w:rsidRPr="002B510B" w:rsidRDefault="00384601" w:rsidP="00CE2DD1">
      <w:pPr>
        <w:pStyle w:val="a3"/>
        <w:ind w:firstLine="709"/>
        <w:jc w:val="center"/>
        <w:rPr>
          <w:b/>
        </w:rPr>
      </w:pPr>
    </w:p>
    <w:p w:rsidR="003F2733" w:rsidRDefault="00384601" w:rsidP="009F54C7">
      <w:pPr>
        <w:pStyle w:val="a3"/>
        <w:tabs>
          <w:tab w:val="left" w:pos="0"/>
        </w:tabs>
        <w:spacing w:after="0"/>
        <w:ind w:firstLine="708"/>
        <w:outlineLvl w:val="0"/>
        <w:rPr>
          <w:rFonts w:eastAsia="MS Mincho"/>
          <w:b/>
          <w:szCs w:val="24"/>
        </w:rPr>
      </w:pPr>
      <w:r>
        <w:rPr>
          <w:rFonts w:eastAsia="MS Mincho"/>
          <w:b/>
          <w:szCs w:val="24"/>
        </w:rPr>
        <w:br w:type="page"/>
      </w:r>
      <w:bookmarkStart w:id="76" w:name="_Toc468699348"/>
      <w:r w:rsidR="003F2733">
        <w:rPr>
          <w:rFonts w:eastAsia="MS Mincho"/>
          <w:b/>
          <w:szCs w:val="24"/>
        </w:rPr>
        <w:lastRenderedPageBreak/>
        <w:t>7. Финансовые потребности для реализации программы</w:t>
      </w:r>
      <w:bookmarkEnd w:id="76"/>
    </w:p>
    <w:p w:rsidR="003F2733" w:rsidRPr="003F2733" w:rsidRDefault="003F2733" w:rsidP="00BD2E80">
      <w:pPr>
        <w:pStyle w:val="a3"/>
        <w:tabs>
          <w:tab w:val="left" w:pos="0"/>
        </w:tabs>
        <w:spacing w:after="0"/>
        <w:ind w:firstLine="708"/>
        <w:jc w:val="right"/>
        <w:rPr>
          <w:rFonts w:eastAsia="MS Mincho"/>
          <w:szCs w:val="24"/>
        </w:rPr>
      </w:pPr>
      <w:r w:rsidRPr="003F2733">
        <w:rPr>
          <w:rFonts w:eastAsia="MS Mincho"/>
          <w:szCs w:val="24"/>
        </w:rPr>
        <w:t>Таблица 7.1</w:t>
      </w:r>
    </w:p>
    <w:p w:rsidR="003F2733" w:rsidRDefault="003F2733" w:rsidP="00BD2E80">
      <w:pPr>
        <w:pStyle w:val="a3"/>
        <w:tabs>
          <w:tab w:val="left" w:pos="0"/>
        </w:tabs>
        <w:jc w:val="center"/>
        <w:rPr>
          <w:rFonts w:eastAsia="MS Mincho"/>
          <w:b/>
          <w:szCs w:val="24"/>
        </w:rPr>
      </w:pPr>
      <w:r w:rsidRPr="003F2733">
        <w:rPr>
          <w:rFonts w:eastAsia="MS Mincho"/>
          <w:b/>
          <w:szCs w:val="24"/>
        </w:rPr>
        <w:t xml:space="preserve">Финансовые потребности для реализации программы комплексного развития систем коммунальной инфраструктуры </w:t>
      </w:r>
      <w:r w:rsidR="00C33698">
        <w:rPr>
          <w:rFonts w:eastAsia="MS Mincho"/>
          <w:b/>
          <w:szCs w:val="24"/>
        </w:rPr>
        <w:br/>
      </w:r>
      <w:r w:rsidRPr="003F2733">
        <w:rPr>
          <w:rFonts w:eastAsia="MS Mincho"/>
          <w:b/>
          <w:szCs w:val="24"/>
        </w:rPr>
        <w:t xml:space="preserve">СП </w:t>
      </w:r>
      <w:r w:rsidR="00F75F57">
        <w:rPr>
          <w:rFonts w:eastAsia="MS Mincho"/>
          <w:b/>
          <w:szCs w:val="24"/>
        </w:rPr>
        <w:t>Краснобашкирский</w:t>
      </w:r>
      <w:r w:rsidRPr="003F2733">
        <w:rPr>
          <w:rFonts w:eastAsia="MS Mincho"/>
          <w:b/>
          <w:szCs w:val="24"/>
        </w:rPr>
        <w:t xml:space="preserve"> сельсовет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4"/>
        <w:gridCol w:w="1144"/>
        <w:gridCol w:w="1035"/>
        <w:gridCol w:w="1116"/>
        <w:gridCol w:w="1116"/>
        <w:gridCol w:w="1116"/>
        <w:gridCol w:w="904"/>
        <w:gridCol w:w="873"/>
        <w:gridCol w:w="841"/>
        <w:gridCol w:w="996"/>
        <w:gridCol w:w="914"/>
        <w:gridCol w:w="957"/>
      </w:tblGrid>
      <w:tr w:rsidR="00F1032C" w:rsidRPr="00F1032C" w:rsidTr="00F64EDF">
        <w:trPr>
          <w:jc w:val="center"/>
        </w:trPr>
        <w:tc>
          <w:tcPr>
            <w:tcW w:w="3774" w:type="dxa"/>
            <w:vAlign w:val="center"/>
          </w:tcPr>
          <w:p w:rsidR="003F2733" w:rsidRPr="00F1032C" w:rsidRDefault="003F2733" w:rsidP="00F1032C">
            <w:pPr>
              <w:pStyle w:val="a3"/>
              <w:tabs>
                <w:tab w:val="left" w:pos="0"/>
              </w:tabs>
              <w:spacing w:after="0"/>
              <w:jc w:val="center"/>
              <w:rPr>
                <w:rFonts w:eastAsia="MS Mincho"/>
                <w:szCs w:val="24"/>
              </w:rPr>
            </w:pPr>
            <w:r w:rsidRPr="00F1032C">
              <w:rPr>
                <w:rFonts w:eastAsia="MS Mincho"/>
                <w:szCs w:val="24"/>
              </w:rPr>
              <w:t>Годы</w:t>
            </w:r>
          </w:p>
        </w:tc>
        <w:tc>
          <w:tcPr>
            <w:tcW w:w="1144" w:type="dxa"/>
            <w:vAlign w:val="center"/>
          </w:tcPr>
          <w:p w:rsidR="003F2733" w:rsidRPr="00F1032C" w:rsidRDefault="003F2733" w:rsidP="00F1032C">
            <w:pPr>
              <w:pStyle w:val="a3"/>
              <w:tabs>
                <w:tab w:val="left" w:pos="0"/>
              </w:tabs>
              <w:spacing w:after="0"/>
              <w:jc w:val="center"/>
              <w:rPr>
                <w:rFonts w:eastAsia="MS Mincho"/>
                <w:szCs w:val="24"/>
              </w:rPr>
            </w:pPr>
            <w:r w:rsidRPr="00F1032C">
              <w:rPr>
                <w:rFonts w:eastAsia="MS Mincho"/>
                <w:szCs w:val="24"/>
              </w:rPr>
              <w:t>2016</w:t>
            </w:r>
          </w:p>
        </w:tc>
        <w:tc>
          <w:tcPr>
            <w:tcW w:w="1035" w:type="dxa"/>
            <w:vAlign w:val="center"/>
          </w:tcPr>
          <w:p w:rsidR="003F2733" w:rsidRPr="00F1032C" w:rsidRDefault="003F2733" w:rsidP="00F1032C">
            <w:pPr>
              <w:pStyle w:val="a3"/>
              <w:tabs>
                <w:tab w:val="left" w:pos="0"/>
              </w:tabs>
              <w:spacing w:after="0"/>
              <w:jc w:val="center"/>
              <w:rPr>
                <w:rFonts w:eastAsia="MS Mincho"/>
                <w:szCs w:val="24"/>
              </w:rPr>
            </w:pPr>
            <w:r w:rsidRPr="00F1032C">
              <w:rPr>
                <w:rFonts w:eastAsia="MS Mincho"/>
                <w:szCs w:val="24"/>
              </w:rPr>
              <w:t>2017</w:t>
            </w:r>
          </w:p>
        </w:tc>
        <w:tc>
          <w:tcPr>
            <w:tcW w:w="1116" w:type="dxa"/>
            <w:vAlign w:val="center"/>
          </w:tcPr>
          <w:p w:rsidR="003F2733" w:rsidRPr="00F1032C" w:rsidRDefault="003F2733" w:rsidP="00F1032C">
            <w:pPr>
              <w:pStyle w:val="a3"/>
              <w:tabs>
                <w:tab w:val="left" w:pos="0"/>
              </w:tabs>
              <w:spacing w:after="0"/>
              <w:jc w:val="center"/>
              <w:rPr>
                <w:rFonts w:eastAsia="MS Mincho"/>
                <w:szCs w:val="24"/>
              </w:rPr>
            </w:pPr>
            <w:r w:rsidRPr="00F1032C">
              <w:rPr>
                <w:rFonts w:eastAsia="MS Mincho"/>
                <w:szCs w:val="24"/>
              </w:rPr>
              <w:t>2018</w:t>
            </w:r>
          </w:p>
        </w:tc>
        <w:tc>
          <w:tcPr>
            <w:tcW w:w="1116" w:type="dxa"/>
            <w:vAlign w:val="center"/>
          </w:tcPr>
          <w:p w:rsidR="003F2733" w:rsidRPr="00F1032C" w:rsidRDefault="003F2733" w:rsidP="00F1032C">
            <w:pPr>
              <w:pStyle w:val="a3"/>
              <w:tabs>
                <w:tab w:val="left" w:pos="0"/>
              </w:tabs>
              <w:spacing w:after="0"/>
              <w:jc w:val="center"/>
              <w:rPr>
                <w:rFonts w:eastAsia="MS Mincho"/>
                <w:szCs w:val="24"/>
              </w:rPr>
            </w:pPr>
            <w:r w:rsidRPr="00F1032C">
              <w:rPr>
                <w:rFonts w:eastAsia="MS Mincho"/>
                <w:szCs w:val="24"/>
              </w:rPr>
              <w:t>2019</w:t>
            </w:r>
          </w:p>
        </w:tc>
        <w:tc>
          <w:tcPr>
            <w:tcW w:w="1116" w:type="dxa"/>
            <w:vAlign w:val="center"/>
          </w:tcPr>
          <w:p w:rsidR="003F2733" w:rsidRPr="00F1032C" w:rsidRDefault="003F2733" w:rsidP="00F1032C">
            <w:pPr>
              <w:pStyle w:val="a3"/>
              <w:tabs>
                <w:tab w:val="left" w:pos="0"/>
              </w:tabs>
              <w:spacing w:after="0"/>
              <w:jc w:val="center"/>
              <w:rPr>
                <w:rFonts w:eastAsia="MS Mincho"/>
                <w:szCs w:val="24"/>
              </w:rPr>
            </w:pPr>
            <w:r w:rsidRPr="00F1032C">
              <w:rPr>
                <w:rFonts w:eastAsia="MS Mincho"/>
                <w:szCs w:val="24"/>
              </w:rPr>
              <w:t>2020</w:t>
            </w:r>
          </w:p>
        </w:tc>
        <w:tc>
          <w:tcPr>
            <w:tcW w:w="904" w:type="dxa"/>
            <w:vAlign w:val="center"/>
          </w:tcPr>
          <w:p w:rsidR="003F2733" w:rsidRPr="00F1032C" w:rsidRDefault="003F2733" w:rsidP="00F1032C">
            <w:pPr>
              <w:pStyle w:val="a3"/>
              <w:tabs>
                <w:tab w:val="left" w:pos="0"/>
              </w:tabs>
              <w:spacing w:after="0"/>
              <w:jc w:val="center"/>
              <w:rPr>
                <w:rFonts w:eastAsia="MS Mincho"/>
                <w:szCs w:val="24"/>
              </w:rPr>
            </w:pPr>
            <w:r w:rsidRPr="00F1032C">
              <w:rPr>
                <w:rFonts w:eastAsia="MS Mincho"/>
                <w:szCs w:val="24"/>
              </w:rPr>
              <w:t>2021</w:t>
            </w:r>
          </w:p>
        </w:tc>
        <w:tc>
          <w:tcPr>
            <w:tcW w:w="873" w:type="dxa"/>
            <w:vAlign w:val="center"/>
          </w:tcPr>
          <w:p w:rsidR="003F2733" w:rsidRPr="00F1032C" w:rsidRDefault="003F2733" w:rsidP="00F1032C">
            <w:pPr>
              <w:pStyle w:val="a3"/>
              <w:tabs>
                <w:tab w:val="left" w:pos="0"/>
              </w:tabs>
              <w:spacing w:after="0"/>
              <w:jc w:val="center"/>
              <w:rPr>
                <w:rFonts w:eastAsia="MS Mincho"/>
                <w:szCs w:val="24"/>
              </w:rPr>
            </w:pPr>
            <w:r w:rsidRPr="00F1032C">
              <w:rPr>
                <w:rFonts w:eastAsia="MS Mincho"/>
                <w:szCs w:val="24"/>
              </w:rPr>
              <w:t>2022</w:t>
            </w:r>
          </w:p>
        </w:tc>
        <w:tc>
          <w:tcPr>
            <w:tcW w:w="841" w:type="dxa"/>
            <w:vAlign w:val="center"/>
          </w:tcPr>
          <w:p w:rsidR="003F2733" w:rsidRPr="00F1032C" w:rsidRDefault="003F2733" w:rsidP="00F1032C">
            <w:pPr>
              <w:pStyle w:val="a3"/>
              <w:tabs>
                <w:tab w:val="left" w:pos="0"/>
              </w:tabs>
              <w:spacing w:after="0"/>
              <w:jc w:val="center"/>
              <w:rPr>
                <w:rFonts w:eastAsia="MS Mincho"/>
                <w:szCs w:val="24"/>
              </w:rPr>
            </w:pPr>
            <w:r w:rsidRPr="00F1032C">
              <w:rPr>
                <w:rFonts w:eastAsia="MS Mincho"/>
                <w:szCs w:val="24"/>
              </w:rPr>
              <w:t>2023</w:t>
            </w:r>
          </w:p>
        </w:tc>
        <w:tc>
          <w:tcPr>
            <w:tcW w:w="996" w:type="dxa"/>
            <w:vAlign w:val="center"/>
          </w:tcPr>
          <w:p w:rsidR="003F2733" w:rsidRPr="00F1032C" w:rsidRDefault="003F2733" w:rsidP="00F1032C">
            <w:pPr>
              <w:pStyle w:val="a3"/>
              <w:tabs>
                <w:tab w:val="left" w:pos="0"/>
              </w:tabs>
              <w:spacing w:after="0"/>
              <w:jc w:val="center"/>
              <w:rPr>
                <w:rFonts w:eastAsia="MS Mincho"/>
                <w:szCs w:val="24"/>
              </w:rPr>
            </w:pPr>
            <w:r w:rsidRPr="00F1032C">
              <w:rPr>
                <w:rFonts w:eastAsia="MS Mincho"/>
                <w:szCs w:val="24"/>
              </w:rPr>
              <w:t>2024</w:t>
            </w:r>
          </w:p>
        </w:tc>
        <w:tc>
          <w:tcPr>
            <w:tcW w:w="914" w:type="dxa"/>
            <w:vAlign w:val="center"/>
          </w:tcPr>
          <w:p w:rsidR="003F2733" w:rsidRPr="00F1032C" w:rsidRDefault="003F2733" w:rsidP="00F1032C">
            <w:pPr>
              <w:pStyle w:val="a3"/>
              <w:tabs>
                <w:tab w:val="left" w:pos="0"/>
              </w:tabs>
              <w:spacing w:after="0"/>
              <w:jc w:val="center"/>
              <w:rPr>
                <w:rFonts w:eastAsia="MS Mincho"/>
                <w:szCs w:val="24"/>
              </w:rPr>
            </w:pPr>
            <w:r w:rsidRPr="00F1032C">
              <w:rPr>
                <w:rFonts w:eastAsia="MS Mincho"/>
                <w:szCs w:val="24"/>
              </w:rPr>
              <w:t>2025</w:t>
            </w:r>
          </w:p>
        </w:tc>
        <w:tc>
          <w:tcPr>
            <w:tcW w:w="957" w:type="dxa"/>
            <w:vAlign w:val="center"/>
          </w:tcPr>
          <w:p w:rsidR="003F2733" w:rsidRPr="00F1032C" w:rsidRDefault="003F2733" w:rsidP="00002600">
            <w:pPr>
              <w:pStyle w:val="a3"/>
              <w:tabs>
                <w:tab w:val="left" w:pos="0"/>
              </w:tabs>
              <w:spacing w:after="0"/>
              <w:jc w:val="center"/>
              <w:rPr>
                <w:rFonts w:eastAsia="MS Mincho"/>
                <w:szCs w:val="24"/>
              </w:rPr>
            </w:pPr>
            <w:r w:rsidRPr="00F1032C">
              <w:rPr>
                <w:rFonts w:eastAsia="MS Mincho"/>
                <w:szCs w:val="24"/>
              </w:rPr>
              <w:t>2026-203</w:t>
            </w:r>
            <w:r w:rsidR="00002600">
              <w:rPr>
                <w:rFonts w:eastAsia="MS Mincho"/>
                <w:szCs w:val="24"/>
              </w:rPr>
              <w:t>3</w:t>
            </w:r>
          </w:p>
        </w:tc>
      </w:tr>
      <w:tr w:rsidR="003F2733" w:rsidRPr="00F1032C" w:rsidTr="00F64EDF">
        <w:trPr>
          <w:jc w:val="center"/>
        </w:trPr>
        <w:tc>
          <w:tcPr>
            <w:tcW w:w="3774" w:type="dxa"/>
            <w:vAlign w:val="center"/>
          </w:tcPr>
          <w:p w:rsidR="003F2733" w:rsidRPr="00F1032C" w:rsidRDefault="003F2733" w:rsidP="00F1032C">
            <w:pPr>
              <w:pStyle w:val="a3"/>
              <w:tabs>
                <w:tab w:val="left" w:pos="0"/>
              </w:tabs>
              <w:spacing w:after="0"/>
              <w:jc w:val="left"/>
              <w:rPr>
                <w:rFonts w:eastAsia="MS Mincho"/>
                <w:szCs w:val="24"/>
              </w:rPr>
            </w:pPr>
            <w:r w:rsidRPr="00F1032C">
              <w:rPr>
                <w:rFonts w:eastAsia="MS Mincho"/>
                <w:szCs w:val="24"/>
              </w:rPr>
              <w:t>Наименование</w:t>
            </w:r>
          </w:p>
        </w:tc>
        <w:tc>
          <w:tcPr>
            <w:tcW w:w="11012" w:type="dxa"/>
            <w:gridSpan w:val="11"/>
            <w:vAlign w:val="center"/>
          </w:tcPr>
          <w:p w:rsidR="003F2733" w:rsidRPr="00F1032C" w:rsidRDefault="003F2733" w:rsidP="00F1032C">
            <w:pPr>
              <w:pStyle w:val="a3"/>
              <w:tabs>
                <w:tab w:val="left" w:pos="0"/>
              </w:tabs>
              <w:spacing w:after="0"/>
              <w:jc w:val="center"/>
              <w:rPr>
                <w:rFonts w:eastAsia="MS Mincho"/>
                <w:szCs w:val="24"/>
              </w:rPr>
            </w:pPr>
            <w:r w:rsidRPr="00F1032C">
              <w:rPr>
                <w:rFonts w:eastAsia="MS Mincho"/>
                <w:szCs w:val="24"/>
              </w:rPr>
              <w:t>Необходимые инвестиции, тыс.руб.</w:t>
            </w:r>
          </w:p>
        </w:tc>
      </w:tr>
      <w:tr w:rsidR="00F64EDF" w:rsidRPr="00F1032C" w:rsidTr="00F64EDF">
        <w:trPr>
          <w:jc w:val="center"/>
        </w:trPr>
        <w:tc>
          <w:tcPr>
            <w:tcW w:w="3774" w:type="dxa"/>
            <w:vAlign w:val="center"/>
          </w:tcPr>
          <w:p w:rsidR="00F64EDF" w:rsidRPr="00F1032C" w:rsidRDefault="00F64EDF" w:rsidP="00F1032C">
            <w:pPr>
              <w:pStyle w:val="a3"/>
              <w:tabs>
                <w:tab w:val="left" w:pos="0"/>
              </w:tabs>
              <w:spacing w:after="0"/>
              <w:jc w:val="left"/>
              <w:rPr>
                <w:rFonts w:eastAsia="MS Mincho"/>
                <w:szCs w:val="24"/>
              </w:rPr>
            </w:pPr>
            <w:r w:rsidRPr="00F1032C">
              <w:rPr>
                <w:rFonts w:eastAsia="MS Mincho"/>
                <w:szCs w:val="24"/>
              </w:rPr>
              <w:t>Система водоснабжения</w:t>
            </w:r>
          </w:p>
        </w:tc>
        <w:tc>
          <w:tcPr>
            <w:tcW w:w="2179" w:type="dxa"/>
            <w:gridSpan w:val="2"/>
            <w:vAlign w:val="center"/>
          </w:tcPr>
          <w:p w:rsidR="00F64EDF" w:rsidRPr="00F1032C" w:rsidRDefault="00F64EDF" w:rsidP="00F1032C">
            <w:pPr>
              <w:pStyle w:val="a3"/>
              <w:tabs>
                <w:tab w:val="left" w:pos="0"/>
              </w:tabs>
              <w:spacing w:after="0"/>
              <w:jc w:val="center"/>
              <w:rPr>
                <w:rFonts w:eastAsia="MS Mincho"/>
                <w:szCs w:val="24"/>
              </w:rPr>
            </w:pPr>
            <w:r>
              <w:rPr>
                <w:rFonts w:eastAsia="MS Mincho"/>
                <w:szCs w:val="24"/>
              </w:rPr>
              <w:t>120256,83</w:t>
            </w:r>
          </w:p>
        </w:tc>
        <w:tc>
          <w:tcPr>
            <w:tcW w:w="3348" w:type="dxa"/>
            <w:gridSpan w:val="3"/>
            <w:vAlign w:val="center"/>
          </w:tcPr>
          <w:p w:rsidR="00F64EDF" w:rsidRPr="00F1032C" w:rsidRDefault="00F64EDF" w:rsidP="00F1032C">
            <w:pPr>
              <w:pStyle w:val="a3"/>
              <w:tabs>
                <w:tab w:val="left" w:pos="0"/>
              </w:tabs>
              <w:spacing w:after="0"/>
              <w:jc w:val="center"/>
              <w:rPr>
                <w:rFonts w:eastAsia="MS Mincho"/>
                <w:szCs w:val="24"/>
              </w:rPr>
            </w:pPr>
            <w:r>
              <w:rPr>
                <w:rFonts w:eastAsia="MS Mincho"/>
                <w:szCs w:val="24"/>
              </w:rPr>
              <w:t>161945,49</w:t>
            </w:r>
          </w:p>
        </w:tc>
        <w:tc>
          <w:tcPr>
            <w:tcW w:w="3614" w:type="dxa"/>
            <w:gridSpan w:val="4"/>
            <w:vAlign w:val="center"/>
          </w:tcPr>
          <w:p w:rsidR="00F64EDF" w:rsidRPr="00F1032C" w:rsidRDefault="00F64EDF" w:rsidP="00F1032C">
            <w:pPr>
              <w:pStyle w:val="a3"/>
              <w:tabs>
                <w:tab w:val="left" w:pos="0"/>
              </w:tabs>
              <w:spacing w:after="0"/>
              <w:jc w:val="center"/>
              <w:rPr>
                <w:rFonts w:eastAsia="MS Mincho"/>
                <w:szCs w:val="24"/>
              </w:rPr>
            </w:pPr>
            <w:r>
              <w:rPr>
                <w:rFonts w:eastAsia="MS Mincho"/>
                <w:szCs w:val="24"/>
              </w:rPr>
              <w:t>201748,09</w:t>
            </w:r>
          </w:p>
        </w:tc>
        <w:tc>
          <w:tcPr>
            <w:tcW w:w="914" w:type="dxa"/>
            <w:vAlign w:val="center"/>
          </w:tcPr>
          <w:p w:rsidR="00F64EDF" w:rsidRPr="00F1032C" w:rsidRDefault="00F64EDF" w:rsidP="00F1032C">
            <w:pPr>
              <w:pStyle w:val="a3"/>
              <w:tabs>
                <w:tab w:val="left" w:pos="0"/>
              </w:tabs>
              <w:spacing w:after="0"/>
              <w:jc w:val="center"/>
              <w:rPr>
                <w:rFonts w:eastAsia="MS Mincho"/>
                <w:szCs w:val="24"/>
              </w:rPr>
            </w:pPr>
            <w:r w:rsidRPr="00F1032C">
              <w:rPr>
                <w:rFonts w:eastAsia="MS Mincho"/>
                <w:szCs w:val="24"/>
              </w:rPr>
              <w:t>–</w:t>
            </w:r>
          </w:p>
        </w:tc>
        <w:tc>
          <w:tcPr>
            <w:tcW w:w="957" w:type="dxa"/>
            <w:vAlign w:val="center"/>
          </w:tcPr>
          <w:p w:rsidR="00F64EDF" w:rsidRPr="00F1032C" w:rsidRDefault="00F64EDF" w:rsidP="00F1032C">
            <w:pPr>
              <w:pStyle w:val="a3"/>
              <w:tabs>
                <w:tab w:val="left" w:pos="0"/>
              </w:tabs>
              <w:spacing w:after="0"/>
              <w:jc w:val="center"/>
              <w:rPr>
                <w:rFonts w:eastAsia="MS Mincho"/>
                <w:szCs w:val="24"/>
              </w:rPr>
            </w:pPr>
            <w:r w:rsidRPr="00F1032C">
              <w:rPr>
                <w:rFonts w:eastAsia="MS Mincho"/>
                <w:szCs w:val="24"/>
              </w:rPr>
              <w:t>–</w:t>
            </w:r>
          </w:p>
        </w:tc>
      </w:tr>
      <w:tr w:rsidR="00AC61AE" w:rsidRPr="00F1032C" w:rsidTr="00AC61AE">
        <w:trPr>
          <w:jc w:val="center"/>
        </w:trPr>
        <w:tc>
          <w:tcPr>
            <w:tcW w:w="3774" w:type="dxa"/>
            <w:vAlign w:val="center"/>
          </w:tcPr>
          <w:p w:rsidR="00AC61AE" w:rsidRPr="00F1032C" w:rsidRDefault="00AC61AE" w:rsidP="00F1032C">
            <w:pPr>
              <w:pStyle w:val="a3"/>
              <w:tabs>
                <w:tab w:val="left" w:pos="0"/>
              </w:tabs>
              <w:spacing w:after="0"/>
              <w:jc w:val="left"/>
              <w:rPr>
                <w:rFonts w:eastAsia="MS Mincho"/>
                <w:szCs w:val="24"/>
              </w:rPr>
            </w:pPr>
            <w:r w:rsidRPr="00F1032C">
              <w:rPr>
                <w:rFonts w:eastAsia="MS Mincho"/>
                <w:szCs w:val="24"/>
              </w:rPr>
              <w:t>Система водоотведения</w:t>
            </w:r>
          </w:p>
        </w:tc>
        <w:tc>
          <w:tcPr>
            <w:tcW w:w="2179" w:type="dxa"/>
            <w:gridSpan w:val="2"/>
            <w:vAlign w:val="center"/>
          </w:tcPr>
          <w:p w:rsidR="00AC61AE" w:rsidRPr="00F1032C" w:rsidRDefault="00AC61AE" w:rsidP="00F1032C">
            <w:pPr>
              <w:pStyle w:val="a3"/>
              <w:tabs>
                <w:tab w:val="left" w:pos="0"/>
              </w:tabs>
              <w:spacing w:after="0"/>
              <w:jc w:val="center"/>
              <w:rPr>
                <w:rFonts w:eastAsia="MS Mincho"/>
                <w:szCs w:val="24"/>
              </w:rPr>
            </w:pPr>
            <w:r w:rsidRPr="00F13C2B">
              <w:t>605700,43</w:t>
            </w:r>
          </w:p>
        </w:tc>
        <w:tc>
          <w:tcPr>
            <w:tcW w:w="3348" w:type="dxa"/>
            <w:gridSpan w:val="3"/>
            <w:vAlign w:val="center"/>
          </w:tcPr>
          <w:p w:rsidR="00AC61AE" w:rsidRPr="00F13C2B" w:rsidRDefault="00AC61AE" w:rsidP="00432B14">
            <w:pPr>
              <w:jc w:val="center"/>
              <w:rPr>
                <w:sz w:val="24"/>
              </w:rPr>
            </w:pPr>
            <w:r w:rsidRPr="00F13C2B">
              <w:rPr>
                <w:sz w:val="24"/>
              </w:rPr>
              <w:t>350340,40</w:t>
            </w:r>
          </w:p>
        </w:tc>
        <w:tc>
          <w:tcPr>
            <w:tcW w:w="3614" w:type="dxa"/>
            <w:gridSpan w:val="4"/>
            <w:vAlign w:val="center"/>
          </w:tcPr>
          <w:p w:rsidR="00AC61AE" w:rsidRPr="00F13C2B" w:rsidRDefault="00AC61AE" w:rsidP="00432B14">
            <w:pPr>
              <w:jc w:val="center"/>
              <w:rPr>
                <w:sz w:val="24"/>
              </w:rPr>
            </w:pPr>
            <w:r w:rsidRPr="00F13C2B">
              <w:rPr>
                <w:sz w:val="24"/>
              </w:rPr>
              <w:t>390,00</w:t>
            </w:r>
          </w:p>
        </w:tc>
        <w:tc>
          <w:tcPr>
            <w:tcW w:w="914" w:type="dxa"/>
            <w:vAlign w:val="center"/>
          </w:tcPr>
          <w:p w:rsidR="00AC61AE" w:rsidRPr="00F1032C" w:rsidRDefault="00AC61AE" w:rsidP="00F1032C">
            <w:pPr>
              <w:pStyle w:val="a3"/>
              <w:tabs>
                <w:tab w:val="left" w:pos="0"/>
              </w:tabs>
              <w:spacing w:after="0"/>
              <w:jc w:val="center"/>
              <w:rPr>
                <w:rFonts w:eastAsia="MS Mincho"/>
                <w:szCs w:val="24"/>
              </w:rPr>
            </w:pPr>
            <w:r>
              <w:rPr>
                <w:rFonts w:eastAsia="MS Mincho"/>
                <w:szCs w:val="24"/>
              </w:rPr>
              <w:t>–</w:t>
            </w:r>
          </w:p>
        </w:tc>
        <w:tc>
          <w:tcPr>
            <w:tcW w:w="957" w:type="dxa"/>
            <w:vAlign w:val="center"/>
          </w:tcPr>
          <w:p w:rsidR="00AC61AE" w:rsidRPr="00F1032C" w:rsidRDefault="00AC61AE" w:rsidP="00F1032C">
            <w:pPr>
              <w:pStyle w:val="a3"/>
              <w:tabs>
                <w:tab w:val="left" w:pos="0"/>
              </w:tabs>
              <w:spacing w:after="0"/>
              <w:jc w:val="center"/>
              <w:rPr>
                <w:rFonts w:eastAsia="MS Mincho"/>
                <w:szCs w:val="24"/>
              </w:rPr>
            </w:pPr>
          </w:p>
        </w:tc>
      </w:tr>
      <w:tr w:rsidR="00AC61AE" w:rsidRPr="00F1032C" w:rsidTr="008435AF">
        <w:trPr>
          <w:jc w:val="center"/>
        </w:trPr>
        <w:tc>
          <w:tcPr>
            <w:tcW w:w="3774" w:type="dxa"/>
            <w:vAlign w:val="center"/>
          </w:tcPr>
          <w:p w:rsidR="00AC61AE" w:rsidRPr="00F1032C" w:rsidRDefault="00AC61AE" w:rsidP="00F1032C">
            <w:pPr>
              <w:pStyle w:val="a3"/>
              <w:tabs>
                <w:tab w:val="left" w:pos="0"/>
              </w:tabs>
              <w:spacing w:after="0"/>
              <w:jc w:val="left"/>
              <w:rPr>
                <w:rFonts w:eastAsia="MS Mincho"/>
                <w:szCs w:val="24"/>
              </w:rPr>
            </w:pPr>
            <w:r w:rsidRPr="00F1032C">
              <w:rPr>
                <w:rFonts w:eastAsia="MS Mincho"/>
                <w:szCs w:val="24"/>
              </w:rPr>
              <w:t>Система электроснабжения</w:t>
            </w:r>
          </w:p>
        </w:tc>
        <w:tc>
          <w:tcPr>
            <w:tcW w:w="11012" w:type="dxa"/>
            <w:gridSpan w:val="11"/>
            <w:vAlign w:val="center"/>
          </w:tcPr>
          <w:p w:rsidR="00AC61AE" w:rsidRPr="00F1032C" w:rsidRDefault="00AC61AE" w:rsidP="00F1032C">
            <w:pPr>
              <w:pStyle w:val="a3"/>
              <w:tabs>
                <w:tab w:val="left" w:pos="0"/>
              </w:tabs>
              <w:spacing w:after="0"/>
              <w:jc w:val="center"/>
              <w:rPr>
                <w:rFonts w:eastAsia="MS Mincho"/>
                <w:szCs w:val="24"/>
              </w:rPr>
            </w:pPr>
            <w:r>
              <w:rPr>
                <w:rFonts w:eastAsia="MS Mincho"/>
                <w:szCs w:val="24"/>
              </w:rPr>
              <w:t>3000,0</w:t>
            </w:r>
          </w:p>
        </w:tc>
      </w:tr>
      <w:tr w:rsidR="00F1032C" w:rsidRPr="00F1032C" w:rsidTr="00F64EDF">
        <w:trPr>
          <w:jc w:val="center"/>
        </w:trPr>
        <w:tc>
          <w:tcPr>
            <w:tcW w:w="3774" w:type="dxa"/>
            <w:vAlign w:val="center"/>
          </w:tcPr>
          <w:p w:rsidR="002F4408" w:rsidRPr="00F1032C" w:rsidRDefault="002F4408" w:rsidP="00F1032C">
            <w:pPr>
              <w:pStyle w:val="a3"/>
              <w:tabs>
                <w:tab w:val="left" w:pos="0"/>
              </w:tabs>
              <w:spacing w:after="0"/>
              <w:jc w:val="left"/>
              <w:rPr>
                <w:rFonts w:eastAsia="MS Mincho"/>
                <w:szCs w:val="24"/>
              </w:rPr>
            </w:pPr>
            <w:r w:rsidRPr="00F1032C">
              <w:rPr>
                <w:rFonts w:eastAsia="MS Mincho"/>
                <w:szCs w:val="24"/>
              </w:rPr>
              <w:t>Система газоснабжения</w:t>
            </w:r>
          </w:p>
        </w:tc>
        <w:tc>
          <w:tcPr>
            <w:tcW w:w="1144" w:type="dxa"/>
            <w:vAlign w:val="center"/>
          </w:tcPr>
          <w:p w:rsidR="002F4408" w:rsidRPr="00F1032C" w:rsidRDefault="002F4408" w:rsidP="00F1032C">
            <w:pPr>
              <w:pStyle w:val="a3"/>
              <w:tabs>
                <w:tab w:val="left" w:pos="0"/>
              </w:tabs>
              <w:spacing w:after="0"/>
              <w:jc w:val="center"/>
              <w:rPr>
                <w:rFonts w:eastAsia="MS Mincho"/>
                <w:szCs w:val="24"/>
              </w:rPr>
            </w:pPr>
            <w:r w:rsidRPr="00F1032C">
              <w:rPr>
                <w:rFonts w:eastAsia="MS Mincho"/>
                <w:szCs w:val="24"/>
              </w:rPr>
              <w:t>н/д</w:t>
            </w:r>
          </w:p>
        </w:tc>
        <w:tc>
          <w:tcPr>
            <w:tcW w:w="1035" w:type="dxa"/>
            <w:vAlign w:val="center"/>
          </w:tcPr>
          <w:p w:rsidR="002F4408" w:rsidRPr="00F1032C" w:rsidRDefault="002F4408" w:rsidP="00F1032C">
            <w:pPr>
              <w:jc w:val="center"/>
              <w:rPr>
                <w:sz w:val="24"/>
              </w:rPr>
            </w:pPr>
            <w:r w:rsidRPr="00F1032C">
              <w:rPr>
                <w:rFonts w:eastAsia="MS Mincho"/>
                <w:sz w:val="24"/>
              </w:rPr>
              <w:t>н/д</w:t>
            </w:r>
          </w:p>
        </w:tc>
        <w:tc>
          <w:tcPr>
            <w:tcW w:w="1116" w:type="dxa"/>
            <w:vAlign w:val="center"/>
          </w:tcPr>
          <w:p w:rsidR="002F4408" w:rsidRPr="00F1032C" w:rsidRDefault="002F4408" w:rsidP="00F1032C">
            <w:pPr>
              <w:jc w:val="center"/>
              <w:rPr>
                <w:sz w:val="24"/>
              </w:rPr>
            </w:pPr>
            <w:r w:rsidRPr="00F1032C">
              <w:rPr>
                <w:rFonts w:eastAsia="MS Mincho"/>
                <w:sz w:val="24"/>
              </w:rPr>
              <w:t>н/д</w:t>
            </w:r>
          </w:p>
        </w:tc>
        <w:tc>
          <w:tcPr>
            <w:tcW w:w="1116" w:type="dxa"/>
            <w:vAlign w:val="center"/>
          </w:tcPr>
          <w:p w:rsidR="002F4408" w:rsidRPr="00F1032C" w:rsidRDefault="002F4408" w:rsidP="00F1032C">
            <w:pPr>
              <w:jc w:val="center"/>
              <w:rPr>
                <w:sz w:val="24"/>
              </w:rPr>
            </w:pPr>
            <w:r w:rsidRPr="00F1032C">
              <w:rPr>
                <w:rFonts w:eastAsia="MS Mincho"/>
                <w:sz w:val="24"/>
              </w:rPr>
              <w:t>н/д</w:t>
            </w:r>
          </w:p>
        </w:tc>
        <w:tc>
          <w:tcPr>
            <w:tcW w:w="1116" w:type="dxa"/>
            <w:vAlign w:val="center"/>
          </w:tcPr>
          <w:p w:rsidR="002F4408" w:rsidRPr="00F1032C" w:rsidRDefault="002F4408" w:rsidP="00F1032C">
            <w:pPr>
              <w:jc w:val="center"/>
              <w:rPr>
                <w:sz w:val="24"/>
              </w:rPr>
            </w:pPr>
            <w:r w:rsidRPr="00F1032C">
              <w:rPr>
                <w:rFonts w:eastAsia="MS Mincho"/>
                <w:sz w:val="24"/>
              </w:rPr>
              <w:t>н/д</w:t>
            </w:r>
          </w:p>
        </w:tc>
        <w:tc>
          <w:tcPr>
            <w:tcW w:w="904" w:type="dxa"/>
            <w:vAlign w:val="center"/>
          </w:tcPr>
          <w:p w:rsidR="002F4408" w:rsidRPr="00F1032C" w:rsidRDefault="002F4408" w:rsidP="00F1032C">
            <w:pPr>
              <w:jc w:val="center"/>
              <w:rPr>
                <w:sz w:val="24"/>
              </w:rPr>
            </w:pPr>
            <w:r w:rsidRPr="00F1032C">
              <w:rPr>
                <w:rFonts w:eastAsia="MS Mincho"/>
                <w:sz w:val="24"/>
              </w:rPr>
              <w:t>н/д</w:t>
            </w:r>
          </w:p>
        </w:tc>
        <w:tc>
          <w:tcPr>
            <w:tcW w:w="873" w:type="dxa"/>
            <w:vAlign w:val="center"/>
          </w:tcPr>
          <w:p w:rsidR="002F4408" w:rsidRPr="00F1032C" w:rsidRDefault="002F4408" w:rsidP="00F1032C">
            <w:pPr>
              <w:jc w:val="center"/>
              <w:rPr>
                <w:sz w:val="24"/>
              </w:rPr>
            </w:pPr>
            <w:r w:rsidRPr="00F1032C">
              <w:rPr>
                <w:rFonts w:eastAsia="MS Mincho"/>
                <w:sz w:val="24"/>
              </w:rPr>
              <w:t>н/д</w:t>
            </w:r>
          </w:p>
        </w:tc>
        <w:tc>
          <w:tcPr>
            <w:tcW w:w="841" w:type="dxa"/>
            <w:vAlign w:val="center"/>
          </w:tcPr>
          <w:p w:rsidR="002F4408" w:rsidRPr="00F1032C" w:rsidRDefault="002F4408" w:rsidP="00F1032C">
            <w:pPr>
              <w:jc w:val="center"/>
              <w:rPr>
                <w:sz w:val="24"/>
              </w:rPr>
            </w:pPr>
            <w:r w:rsidRPr="00F1032C">
              <w:rPr>
                <w:rFonts w:eastAsia="MS Mincho"/>
                <w:sz w:val="24"/>
              </w:rPr>
              <w:t>н/д</w:t>
            </w:r>
          </w:p>
        </w:tc>
        <w:tc>
          <w:tcPr>
            <w:tcW w:w="996" w:type="dxa"/>
            <w:vAlign w:val="center"/>
          </w:tcPr>
          <w:p w:rsidR="002F4408" w:rsidRPr="00F1032C" w:rsidRDefault="002F4408" w:rsidP="00F1032C">
            <w:pPr>
              <w:jc w:val="center"/>
              <w:rPr>
                <w:sz w:val="24"/>
              </w:rPr>
            </w:pPr>
            <w:r w:rsidRPr="00F1032C">
              <w:rPr>
                <w:rFonts w:eastAsia="MS Mincho"/>
                <w:sz w:val="24"/>
              </w:rPr>
              <w:t>н/д</w:t>
            </w:r>
          </w:p>
        </w:tc>
        <w:tc>
          <w:tcPr>
            <w:tcW w:w="914" w:type="dxa"/>
            <w:vAlign w:val="center"/>
          </w:tcPr>
          <w:p w:rsidR="002F4408" w:rsidRPr="00F1032C" w:rsidRDefault="002F4408" w:rsidP="00F1032C">
            <w:pPr>
              <w:jc w:val="center"/>
              <w:rPr>
                <w:sz w:val="24"/>
              </w:rPr>
            </w:pPr>
            <w:r w:rsidRPr="00F1032C">
              <w:rPr>
                <w:rFonts w:eastAsia="MS Mincho"/>
                <w:sz w:val="24"/>
              </w:rPr>
              <w:t>н/д</w:t>
            </w:r>
          </w:p>
        </w:tc>
        <w:tc>
          <w:tcPr>
            <w:tcW w:w="957" w:type="dxa"/>
            <w:vAlign w:val="center"/>
          </w:tcPr>
          <w:p w:rsidR="002F4408" w:rsidRPr="00F1032C" w:rsidRDefault="002F4408" w:rsidP="00F1032C">
            <w:pPr>
              <w:jc w:val="center"/>
              <w:rPr>
                <w:sz w:val="24"/>
              </w:rPr>
            </w:pPr>
            <w:r w:rsidRPr="00F1032C">
              <w:rPr>
                <w:rFonts w:eastAsia="MS Mincho"/>
                <w:sz w:val="24"/>
              </w:rPr>
              <w:t>н/д</w:t>
            </w:r>
          </w:p>
        </w:tc>
      </w:tr>
      <w:tr w:rsidR="00F1032C" w:rsidRPr="00F1032C" w:rsidTr="00F64EDF">
        <w:trPr>
          <w:jc w:val="center"/>
        </w:trPr>
        <w:tc>
          <w:tcPr>
            <w:tcW w:w="3774" w:type="dxa"/>
            <w:vAlign w:val="center"/>
          </w:tcPr>
          <w:p w:rsidR="002F4408" w:rsidRPr="00F1032C" w:rsidRDefault="002F4408" w:rsidP="00F1032C">
            <w:pPr>
              <w:pStyle w:val="a3"/>
              <w:tabs>
                <w:tab w:val="left" w:pos="0"/>
              </w:tabs>
              <w:spacing w:after="0"/>
              <w:jc w:val="left"/>
              <w:rPr>
                <w:rFonts w:eastAsia="MS Mincho"/>
                <w:szCs w:val="24"/>
              </w:rPr>
            </w:pPr>
            <w:r w:rsidRPr="00F1032C">
              <w:rPr>
                <w:rFonts w:eastAsia="MS Mincho"/>
                <w:szCs w:val="24"/>
              </w:rPr>
              <w:t>Система сбора, вывоза и утилизации ТБО</w:t>
            </w:r>
          </w:p>
        </w:tc>
        <w:tc>
          <w:tcPr>
            <w:tcW w:w="2179" w:type="dxa"/>
            <w:gridSpan w:val="2"/>
            <w:vAlign w:val="center"/>
          </w:tcPr>
          <w:p w:rsidR="002F4408" w:rsidRPr="00F1032C" w:rsidRDefault="007E3415" w:rsidP="00F1032C">
            <w:pPr>
              <w:pStyle w:val="a3"/>
              <w:tabs>
                <w:tab w:val="left" w:pos="0"/>
              </w:tabs>
              <w:spacing w:after="0"/>
              <w:jc w:val="center"/>
              <w:rPr>
                <w:rFonts w:eastAsia="MS Mincho"/>
                <w:szCs w:val="24"/>
              </w:rPr>
            </w:pPr>
            <w:r>
              <w:rPr>
                <w:rFonts w:eastAsia="MS Mincho"/>
                <w:szCs w:val="24"/>
              </w:rPr>
              <w:t>621,56</w:t>
            </w:r>
          </w:p>
        </w:tc>
        <w:tc>
          <w:tcPr>
            <w:tcW w:w="1116" w:type="dxa"/>
            <w:vAlign w:val="center"/>
          </w:tcPr>
          <w:p w:rsidR="002F4408" w:rsidRPr="00F1032C" w:rsidRDefault="007E3415" w:rsidP="00F1032C">
            <w:pPr>
              <w:pStyle w:val="a3"/>
              <w:tabs>
                <w:tab w:val="left" w:pos="0"/>
              </w:tabs>
              <w:spacing w:after="0"/>
              <w:jc w:val="center"/>
              <w:rPr>
                <w:rFonts w:eastAsia="MS Mincho"/>
                <w:szCs w:val="24"/>
              </w:rPr>
            </w:pPr>
            <w:r>
              <w:rPr>
                <w:rFonts w:eastAsia="MS Mincho"/>
                <w:szCs w:val="24"/>
              </w:rPr>
              <w:t>12650,04</w:t>
            </w:r>
          </w:p>
        </w:tc>
        <w:tc>
          <w:tcPr>
            <w:tcW w:w="1116" w:type="dxa"/>
            <w:vAlign w:val="center"/>
          </w:tcPr>
          <w:p w:rsidR="002F4408" w:rsidRPr="00F1032C" w:rsidRDefault="00A044CB" w:rsidP="00F1032C">
            <w:pPr>
              <w:pStyle w:val="a3"/>
              <w:tabs>
                <w:tab w:val="left" w:pos="0"/>
              </w:tabs>
              <w:spacing w:after="0"/>
              <w:jc w:val="center"/>
              <w:rPr>
                <w:rFonts w:eastAsia="MS Mincho"/>
                <w:szCs w:val="24"/>
              </w:rPr>
            </w:pPr>
            <w:r w:rsidRPr="00F1032C">
              <w:rPr>
                <w:rFonts w:eastAsia="MS Mincho"/>
                <w:szCs w:val="24"/>
              </w:rPr>
              <w:t>–</w:t>
            </w:r>
          </w:p>
        </w:tc>
        <w:tc>
          <w:tcPr>
            <w:tcW w:w="1116" w:type="dxa"/>
            <w:vAlign w:val="center"/>
          </w:tcPr>
          <w:p w:rsidR="002F4408" w:rsidRPr="00F1032C" w:rsidRDefault="00A044CB" w:rsidP="00F1032C">
            <w:pPr>
              <w:pStyle w:val="a3"/>
              <w:tabs>
                <w:tab w:val="left" w:pos="0"/>
              </w:tabs>
              <w:spacing w:after="0"/>
              <w:jc w:val="center"/>
              <w:rPr>
                <w:rFonts w:eastAsia="MS Mincho"/>
                <w:szCs w:val="24"/>
              </w:rPr>
            </w:pPr>
            <w:r w:rsidRPr="00F1032C">
              <w:rPr>
                <w:rFonts w:eastAsia="MS Mincho"/>
                <w:szCs w:val="24"/>
              </w:rPr>
              <w:t>–</w:t>
            </w:r>
          </w:p>
        </w:tc>
        <w:tc>
          <w:tcPr>
            <w:tcW w:w="904" w:type="dxa"/>
            <w:vAlign w:val="center"/>
          </w:tcPr>
          <w:p w:rsidR="002F4408" w:rsidRPr="00F1032C" w:rsidRDefault="00A044CB" w:rsidP="00F1032C">
            <w:pPr>
              <w:pStyle w:val="a3"/>
              <w:tabs>
                <w:tab w:val="left" w:pos="0"/>
              </w:tabs>
              <w:spacing w:after="0"/>
              <w:jc w:val="center"/>
              <w:rPr>
                <w:rFonts w:eastAsia="MS Mincho"/>
                <w:szCs w:val="24"/>
              </w:rPr>
            </w:pPr>
            <w:r w:rsidRPr="00F1032C">
              <w:rPr>
                <w:rFonts w:eastAsia="MS Mincho"/>
                <w:szCs w:val="24"/>
              </w:rPr>
              <w:t>–</w:t>
            </w:r>
          </w:p>
        </w:tc>
        <w:tc>
          <w:tcPr>
            <w:tcW w:w="873" w:type="dxa"/>
            <w:vAlign w:val="center"/>
          </w:tcPr>
          <w:p w:rsidR="002F4408" w:rsidRPr="00F1032C" w:rsidRDefault="00A044CB" w:rsidP="00F1032C">
            <w:pPr>
              <w:pStyle w:val="a3"/>
              <w:tabs>
                <w:tab w:val="left" w:pos="0"/>
              </w:tabs>
              <w:spacing w:after="0"/>
              <w:jc w:val="center"/>
              <w:rPr>
                <w:rFonts w:eastAsia="MS Mincho"/>
                <w:szCs w:val="24"/>
              </w:rPr>
            </w:pPr>
            <w:r w:rsidRPr="00F1032C">
              <w:rPr>
                <w:rFonts w:eastAsia="MS Mincho"/>
                <w:szCs w:val="24"/>
              </w:rPr>
              <w:t>–</w:t>
            </w:r>
          </w:p>
        </w:tc>
        <w:tc>
          <w:tcPr>
            <w:tcW w:w="841" w:type="dxa"/>
            <w:vAlign w:val="center"/>
          </w:tcPr>
          <w:p w:rsidR="002F4408" w:rsidRPr="00F1032C" w:rsidRDefault="00A044CB" w:rsidP="00F1032C">
            <w:pPr>
              <w:pStyle w:val="a3"/>
              <w:tabs>
                <w:tab w:val="left" w:pos="0"/>
              </w:tabs>
              <w:spacing w:after="0"/>
              <w:jc w:val="center"/>
              <w:rPr>
                <w:rFonts w:eastAsia="MS Mincho"/>
                <w:szCs w:val="24"/>
              </w:rPr>
            </w:pPr>
            <w:r w:rsidRPr="00F1032C">
              <w:rPr>
                <w:rFonts w:eastAsia="MS Mincho"/>
                <w:szCs w:val="24"/>
              </w:rPr>
              <w:t>–</w:t>
            </w:r>
          </w:p>
        </w:tc>
        <w:tc>
          <w:tcPr>
            <w:tcW w:w="996" w:type="dxa"/>
            <w:vAlign w:val="center"/>
          </w:tcPr>
          <w:p w:rsidR="002F4408" w:rsidRPr="00F1032C" w:rsidRDefault="00A044CB" w:rsidP="00F1032C">
            <w:pPr>
              <w:pStyle w:val="a3"/>
              <w:tabs>
                <w:tab w:val="left" w:pos="0"/>
              </w:tabs>
              <w:spacing w:after="0"/>
              <w:jc w:val="center"/>
              <w:rPr>
                <w:rFonts w:eastAsia="MS Mincho"/>
                <w:szCs w:val="24"/>
              </w:rPr>
            </w:pPr>
            <w:r w:rsidRPr="00F1032C">
              <w:rPr>
                <w:rFonts w:eastAsia="MS Mincho"/>
                <w:szCs w:val="24"/>
              </w:rPr>
              <w:t>–</w:t>
            </w:r>
          </w:p>
        </w:tc>
        <w:tc>
          <w:tcPr>
            <w:tcW w:w="914" w:type="dxa"/>
            <w:vAlign w:val="center"/>
          </w:tcPr>
          <w:p w:rsidR="002F4408" w:rsidRPr="00F1032C" w:rsidRDefault="00A044CB" w:rsidP="00F1032C">
            <w:pPr>
              <w:pStyle w:val="a3"/>
              <w:tabs>
                <w:tab w:val="left" w:pos="0"/>
              </w:tabs>
              <w:spacing w:after="0"/>
              <w:jc w:val="center"/>
              <w:rPr>
                <w:rFonts w:eastAsia="MS Mincho"/>
                <w:szCs w:val="24"/>
              </w:rPr>
            </w:pPr>
            <w:r w:rsidRPr="00F1032C">
              <w:rPr>
                <w:rFonts w:eastAsia="MS Mincho"/>
                <w:szCs w:val="24"/>
              </w:rPr>
              <w:t>–</w:t>
            </w:r>
          </w:p>
        </w:tc>
        <w:tc>
          <w:tcPr>
            <w:tcW w:w="957" w:type="dxa"/>
            <w:vAlign w:val="center"/>
          </w:tcPr>
          <w:p w:rsidR="002F4408" w:rsidRPr="00F1032C" w:rsidRDefault="007E3415" w:rsidP="00F1032C">
            <w:pPr>
              <w:pStyle w:val="a3"/>
              <w:tabs>
                <w:tab w:val="left" w:pos="0"/>
              </w:tabs>
              <w:spacing w:after="0"/>
              <w:jc w:val="center"/>
              <w:rPr>
                <w:rFonts w:eastAsia="MS Mincho"/>
                <w:szCs w:val="24"/>
              </w:rPr>
            </w:pPr>
            <w:r>
              <w:rPr>
                <w:rFonts w:eastAsia="MS Mincho"/>
                <w:szCs w:val="24"/>
              </w:rPr>
              <w:t>543,20</w:t>
            </w:r>
          </w:p>
        </w:tc>
      </w:tr>
    </w:tbl>
    <w:p w:rsidR="003F2733" w:rsidRDefault="003F2733" w:rsidP="00BD2E80">
      <w:pPr>
        <w:pStyle w:val="a3"/>
        <w:tabs>
          <w:tab w:val="left" w:pos="0"/>
        </w:tabs>
        <w:spacing w:after="0"/>
        <w:jc w:val="center"/>
        <w:rPr>
          <w:rFonts w:eastAsia="MS Mincho"/>
          <w:szCs w:val="24"/>
        </w:rPr>
        <w:sectPr w:rsidR="003F2733" w:rsidSect="003F2733">
          <w:pgSz w:w="16838" w:h="11906" w:orient="landscape"/>
          <w:pgMar w:top="567" w:right="1134" w:bottom="1701" w:left="1134" w:header="709" w:footer="397" w:gutter="0"/>
          <w:cols w:space="720"/>
          <w:docGrid w:linePitch="381"/>
        </w:sectPr>
      </w:pPr>
    </w:p>
    <w:p w:rsidR="003F2733" w:rsidRPr="00313E2A" w:rsidRDefault="00313E2A" w:rsidP="00313E2A">
      <w:pPr>
        <w:pStyle w:val="a3"/>
        <w:tabs>
          <w:tab w:val="left" w:pos="0"/>
        </w:tabs>
        <w:spacing w:after="0"/>
        <w:ind w:firstLine="709"/>
        <w:jc w:val="left"/>
        <w:outlineLvl w:val="0"/>
        <w:rPr>
          <w:rFonts w:eastAsia="MS Mincho"/>
          <w:b/>
          <w:szCs w:val="24"/>
        </w:rPr>
      </w:pPr>
      <w:bookmarkStart w:id="77" w:name="_Toc468699349"/>
      <w:r w:rsidRPr="00313E2A">
        <w:rPr>
          <w:rFonts w:eastAsia="MS Mincho"/>
          <w:b/>
          <w:szCs w:val="24"/>
        </w:rPr>
        <w:lastRenderedPageBreak/>
        <w:t>8. Организация реализации проектов</w:t>
      </w:r>
      <w:bookmarkEnd w:id="77"/>
    </w:p>
    <w:p w:rsidR="007E3415" w:rsidRDefault="007E3415" w:rsidP="007E3415">
      <w:pPr>
        <w:pStyle w:val="a3"/>
        <w:spacing w:after="0"/>
        <w:ind w:firstLine="708"/>
        <w:outlineLvl w:val="1"/>
        <w:rPr>
          <w:b/>
        </w:rPr>
      </w:pPr>
      <w:bookmarkStart w:id="78" w:name="_Toc463490513"/>
      <w:bookmarkStart w:id="79" w:name="_Toc467107951"/>
      <w:bookmarkStart w:id="80" w:name="_Toc468699350"/>
      <w:r>
        <w:rPr>
          <w:b/>
        </w:rPr>
        <w:t>8</w:t>
      </w:r>
      <w:r w:rsidRPr="00495B7B">
        <w:rPr>
          <w:b/>
        </w:rPr>
        <w:t>.1. Источники инвестиций для реализации инвестиционной программ</w:t>
      </w:r>
      <w:r>
        <w:rPr>
          <w:b/>
        </w:rPr>
        <w:t>ы</w:t>
      </w:r>
      <w:r w:rsidRPr="00495B7B">
        <w:rPr>
          <w:b/>
        </w:rPr>
        <w:t xml:space="preserve"> в </w:t>
      </w:r>
      <w:r>
        <w:rPr>
          <w:b/>
        </w:rPr>
        <w:t>сфере</w:t>
      </w:r>
      <w:r w:rsidRPr="00495B7B">
        <w:rPr>
          <w:b/>
        </w:rPr>
        <w:t xml:space="preserve"> централизованного теплоснабжения</w:t>
      </w:r>
      <w:bookmarkEnd w:id="78"/>
      <w:bookmarkEnd w:id="79"/>
      <w:bookmarkEnd w:id="80"/>
    </w:p>
    <w:p w:rsidR="008B4A8F" w:rsidRDefault="008B4A8F" w:rsidP="008B4A8F">
      <w:pPr>
        <w:pStyle w:val="a3"/>
        <w:spacing w:after="0"/>
        <w:ind w:firstLine="709"/>
        <w:rPr>
          <w:szCs w:val="24"/>
        </w:rPr>
      </w:pPr>
      <w:r>
        <w:t xml:space="preserve">Мероприятия по развитию системы централизованного теплоснабжения в программе комплексного развития систем коммунальной инфраструктуры сельского поселения Краснобашкирский сельсовет не предусмотрены. </w:t>
      </w:r>
      <w:r w:rsidRPr="00E45E61">
        <w:rPr>
          <w:szCs w:val="24"/>
        </w:rPr>
        <w:t xml:space="preserve">Теплоснабжение существующих и вновь строящихся жилых и общественных зданий предусматривается от </w:t>
      </w:r>
      <w:r>
        <w:rPr>
          <w:szCs w:val="24"/>
        </w:rPr>
        <w:t xml:space="preserve">одной существующей котельной (один жилой дом) и </w:t>
      </w:r>
      <w:r w:rsidRPr="00E45E61">
        <w:rPr>
          <w:szCs w:val="24"/>
        </w:rPr>
        <w:t xml:space="preserve">индивидуальных источников тепла. </w:t>
      </w:r>
    </w:p>
    <w:p w:rsidR="008B4A8F" w:rsidRPr="00E45E61" w:rsidRDefault="008B4A8F" w:rsidP="008B4A8F">
      <w:pPr>
        <w:pStyle w:val="a3"/>
        <w:ind w:firstLine="709"/>
        <w:rPr>
          <w:szCs w:val="24"/>
        </w:rPr>
      </w:pPr>
      <w:r w:rsidRPr="00E45E61">
        <w:rPr>
          <w:szCs w:val="24"/>
        </w:rPr>
        <w:t>Оснащение строящихся зданий теплогенерирующим оборудованием, а также строительство блочных мини котельных планируется осуществлять за счет средств застройщиков.</w:t>
      </w:r>
    </w:p>
    <w:p w:rsidR="007E3415" w:rsidRDefault="007E3415" w:rsidP="007E3415">
      <w:pPr>
        <w:pStyle w:val="a3"/>
        <w:spacing w:after="0"/>
        <w:ind w:firstLine="708"/>
      </w:pPr>
    </w:p>
    <w:p w:rsidR="007E3415" w:rsidRPr="00337B8F" w:rsidRDefault="007E3415" w:rsidP="007E3415">
      <w:pPr>
        <w:pStyle w:val="a3"/>
        <w:spacing w:after="0"/>
        <w:ind w:firstLine="708"/>
        <w:outlineLvl w:val="1"/>
        <w:rPr>
          <w:b/>
        </w:rPr>
      </w:pPr>
      <w:bookmarkStart w:id="81" w:name="_Toc463490514"/>
      <w:bookmarkStart w:id="82" w:name="_Toc467107952"/>
      <w:bookmarkStart w:id="83" w:name="_Toc468699351"/>
      <w:r>
        <w:rPr>
          <w:b/>
        </w:rPr>
        <w:t>8</w:t>
      </w:r>
      <w:r w:rsidRPr="00337B8F">
        <w:rPr>
          <w:b/>
        </w:rPr>
        <w:t>.2. Источники инвестиций для реализации инвестиционной программы в сфере централизованного водоснабжения</w:t>
      </w:r>
      <w:bookmarkEnd w:id="81"/>
      <w:bookmarkEnd w:id="82"/>
      <w:bookmarkEnd w:id="83"/>
    </w:p>
    <w:p w:rsidR="007E3415" w:rsidRDefault="007E3415" w:rsidP="007E3415">
      <w:pPr>
        <w:pStyle w:val="a3"/>
        <w:spacing w:after="0"/>
        <w:ind w:firstLine="708"/>
      </w:pPr>
      <w:r>
        <w:t>Планируемые к строительству и подключению потребители могут быть подключены к системе централизованного водоснабжения за счет платы за подключение. По взаимной договоренности между водоснабжающей организацией и застройщиком, застройщик может самостоятельно понести расходы на строительство водопроводных сетей от магистрали до своего объекта. В таком случае перспективный потребитель может получать воду по долгосрочному договору поставки по нерегулируемым ценам. Механизм подключения новых потребителей должен соответствовать ФЗ № 416 «О водоснабжении и водоотведении».</w:t>
      </w:r>
    </w:p>
    <w:p w:rsidR="007E3415" w:rsidRDefault="007E3415" w:rsidP="007E3415">
      <w:pPr>
        <w:pStyle w:val="a3"/>
        <w:spacing w:after="0"/>
        <w:ind w:firstLine="708"/>
      </w:pPr>
      <w:r>
        <w:t>Одним из вариантов привлечения инвестиционного капитала может стать утверждение инвестиционной программы и включение в тариф инвестиционной составляющей. Привлечение средств бюджетов различных уровней реализуется за счет участия в различных региональных и федеральных программах по развитию отрасли жилищно-коммунального хозяйства.</w:t>
      </w:r>
    </w:p>
    <w:p w:rsidR="007E3415" w:rsidRDefault="007E3415" w:rsidP="007E3415">
      <w:pPr>
        <w:pStyle w:val="a3"/>
        <w:ind w:firstLine="708"/>
        <w:outlineLvl w:val="1"/>
        <w:rPr>
          <w:szCs w:val="24"/>
        </w:rPr>
      </w:pPr>
    </w:p>
    <w:p w:rsidR="007E3415" w:rsidRPr="00337B8F" w:rsidRDefault="007E3415" w:rsidP="007E3415">
      <w:pPr>
        <w:pStyle w:val="a3"/>
        <w:spacing w:after="0"/>
        <w:ind w:firstLine="708"/>
        <w:outlineLvl w:val="1"/>
        <w:rPr>
          <w:b/>
        </w:rPr>
      </w:pPr>
      <w:bookmarkStart w:id="84" w:name="_Toc463490515"/>
      <w:bookmarkStart w:id="85" w:name="_Toc467107953"/>
      <w:bookmarkStart w:id="86" w:name="_Toc468699352"/>
      <w:r>
        <w:rPr>
          <w:b/>
        </w:rPr>
        <w:t>8</w:t>
      </w:r>
      <w:r w:rsidRPr="002A5B50">
        <w:rPr>
          <w:b/>
        </w:rPr>
        <w:t>.3.</w:t>
      </w:r>
      <w:r>
        <w:t xml:space="preserve"> </w:t>
      </w:r>
      <w:r w:rsidRPr="00337B8F">
        <w:rPr>
          <w:b/>
        </w:rPr>
        <w:t xml:space="preserve">Источники инвестиций для реализации инвестиционной программы в сфере централизованного </w:t>
      </w:r>
      <w:r>
        <w:rPr>
          <w:b/>
        </w:rPr>
        <w:t>водоотведения</w:t>
      </w:r>
      <w:bookmarkEnd w:id="84"/>
      <w:bookmarkEnd w:id="85"/>
      <w:bookmarkEnd w:id="86"/>
    </w:p>
    <w:p w:rsidR="007E3415" w:rsidRDefault="007E3415" w:rsidP="007E3415">
      <w:pPr>
        <w:pStyle w:val="a3"/>
        <w:spacing w:after="0"/>
        <w:ind w:firstLine="708"/>
      </w:pPr>
      <w:r>
        <w:t>Планируемые к строительству и подключению потребители могут быть подключены к системе централизованного водоотведения за счет платы за подключение. По взаимной договоренности между организацией, предоставляющей услуги по централизованному водоотведению и застройщиком, застройщик может самостоятельно понести расходы на строительство сетей водоотведения от магистрали до своего объекта. В таком случае перспективный потребитель может получать услуги по централизованному водоотведению по долгосрочному договору поставки по нерегулируемым ценам. Механизм подключения новых потребителей должен соответствовать ФЗ № 416 «О водоснабжении и водоотведении».</w:t>
      </w:r>
    </w:p>
    <w:p w:rsidR="007E3415" w:rsidRDefault="007E3415" w:rsidP="007E3415">
      <w:pPr>
        <w:pStyle w:val="a3"/>
        <w:spacing w:after="0"/>
        <w:ind w:firstLine="708"/>
      </w:pPr>
      <w:r>
        <w:t>Одним из вариантов привлечения инвестиционного капитала может стать утверждение инвестиционной программы и включение в тариф инвестиционной составляющей. Привлечение средств бюджетов различных уровней реализуется за счет участия в различных региональных и федеральных программах по развитию отрасли жилищно-коммунального хозяйства.</w:t>
      </w:r>
    </w:p>
    <w:p w:rsidR="007E3415" w:rsidRDefault="007E3415" w:rsidP="007E3415">
      <w:pPr>
        <w:pStyle w:val="a3"/>
        <w:spacing w:after="0"/>
        <w:ind w:firstLine="708"/>
      </w:pPr>
    </w:p>
    <w:p w:rsidR="007E3415" w:rsidRPr="007E3415" w:rsidRDefault="007E3415" w:rsidP="00393F81">
      <w:pPr>
        <w:pStyle w:val="2"/>
      </w:pPr>
      <w:bookmarkStart w:id="87" w:name="_Toc463490516"/>
      <w:r>
        <w:br w:type="page"/>
      </w:r>
      <w:bookmarkStart w:id="88" w:name="_Toc467107954"/>
      <w:bookmarkStart w:id="89" w:name="_Toc468699353"/>
      <w:r w:rsidRPr="007E3415">
        <w:lastRenderedPageBreak/>
        <w:t>8.4. Источники инвестиций для реализации инвестиционной программы в сфере централизованного электроснабжения</w:t>
      </w:r>
      <w:bookmarkEnd w:id="87"/>
      <w:bookmarkEnd w:id="88"/>
      <w:bookmarkEnd w:id="89"/>
    </w:p>
    <w:p w:rsidR="007E3415" w:rsidRDefault="007E3415" w:rsidP="007E3415">
      <w:pPr>
        <w:pStyle w:val="a3"/>
        <w:spacing w:after="0"/>
        <w:ind w:firstLine="708"/>
      </w:pPr>
      <w:r>
        <w:t xml:space="preserve">В соответствии с приложением 4.2. к инвестиционной программе ООО «Башкирэнерго» источниками финансирования для реализации инвестиционной программы являются: </w:t>
      </w:r>
    </w:p>
    <w:p w:rsidR="007E3415" w:rsidRDefault="007E3415" w:rsidP="007E3415">
      <w:pPr>
        <w:pStyle w:val="a3"/>
        <w:spacing w:after="0"/>
        <w:ind w:firstLine="708"/>
      </w:pPr>
      <w:r>
        <w:t>– собственные средства ООО «Башкирэнерго» – инвестиционная составляющая в тарифе, амортизация, учтенная в тарифе, возврат НДС;</w:t>
      </w:r>
    </w:p>
    <w:p w:rsidR="007E3415" w:rsidRDefault="007E3415" w:rsidP="007E3415">
      <w:pPr>
        <w:pStyle w:val="a3"/>
        <w:spacing w:after="0"/>
        <w:ind w:firstLine="708"/>
      </w:pPr>
      <w:r>
        <w:t>– привлеченные средства – кредиты.</w:t>
      </w:r>
    </w:p>
    <w:p w:rsidR="007E3415" w:rsidRDefault="007E3415" w:rsidP="007E3415">
      <w:pPr>
        <w:pStyle w:val="a3"/>
        <w:spacing w:after="0"/>
        <w:ind w:firstLine="708"/>
      </w:pPr>
      <w:r>
        <w:t>Бюджетного финансирования в инвестиционной программе ООО «Башкирэнерго» не предусмотрено.</w:t>
      </w:r>
    </w:p>
    <w:p w:rsidR="007E3415" w:rsidRDefault="007E3415" w:rsidP="007E3415">
      <w:pPr>
        <w:pStyle w:val="a3"/>
        <w:spacing w:after="0"/>
        <w:ind w:firstLine="708"/>
      </w:pPr>
      <w:r>
        <w:t>Строительство предусмотренных в Генеральном плане сельского поселения трансформаторных подстанций и прокладка линий электропередач в проектируемых районах может быть осуществлена за счет застройщика и средств бюджетов различных уровней.</w:t>
      </w:r>
    </w:p>
    <w:p w:rsidR="007E3415" w:rsidRDefault="007E3415" w:rsidP="007E3415">
      <w:pPr>
        <w:pStyle w:val="a3"/>
        <w:spacing w:after="0"/>
        <w:ind w:firstLine="708"/>
      </w:pPr>
    </w:p>
    <w:p w:rsidR="007E3415" w:rsidRDefault="007E3415" w:rsidP="007E3415">
      <w:pPr>
        <w:pStyle w:val="a3"/>
        <w:spacing w:after="0"/>
        <w:ind w:firstLine="708"/>
        <w:outlineLvl w:val="1"/>
        <w:rPr>
          <w:b/>
        </w:rPr>
      </w:pPr>
      <w:bookmarkStart w:id="90" w:name="_Toc463490517"/>
      <w:bookmarkStart w:id="91" w:name="_Toc467107955"/>
      <w:bookmarkStart w:id="92" w:name="_Toc468699354"/>
      <w:r>
        <w:rPr>
          <w:b/>
        </w:rPr>
        <w:t>8.5</w:t>
      </w:r>
      <w:r w:rsidRPr="00F300C8">
        <w:rPr>
          <w:b/>
        </w:rPr>
        <w:t xml:space="preserve">. Источники инвестиций для реализации инвестиционной программы </w:t>
      </w:r>
      <w:r>
        <w:rPr>
          <w:b/>
        </w:rPr>
        <w:t>в</w:t>
      </w:r>
      <w:r w:rsidRPr="00F300C8">
        <w:rPr>
          <w:b/>
        </w:rPr>
        <w:t xml:space="preserve"> сфере централизованного </w:t>
      </w:r>
      <w:r>
        <w:rPr>
          <w:b/>
        </w:rPr>
        <w:t>газоснабжения</w:t>
      </w:r>
      <w:bookmarkEnd w:id="90"/>
      <w:bookmarkEnd w:id="91"/>
      <w:bookmarkEnd w:id="92"/>
    </w:p>
    <w:p w:rsidR="007E3415" w:rsidRDefault="007E3415" w:rsidP="007E3415">
      <w:pPr>
        <w:pStyle w:val="a3"/>
        <w:spacing w:after="0"/>
        <w:ind w:firstLine="708"/>
      </w:pPr>
      <w:r>
        <w:t xml:space="preserve">Планируемые к строительству и подключению потребители могут быть подключены к системе централизованного газоснабжения за счет платы за подключение. По взаимной договоренности между газоснабжающей организацией и застройщиком, застройщик может самостоятельно понести расходы на строительство газораспределительных сетей от магистрали до своего объекта, строительство ГРП, ШРП. </w:t>
      </w:r>
    </w:p>
    <w:p w:rsidR="007E3415" w:rsidRDefault="007E3415" w:rsidP="007E3415">
      <w:pPr>
        <w:pStyle w:val="a3"/>
        <w:spacing w:after="0"/>
        <w:ind w:firstLine="708"/>
        <w:rPr>
          <w:rFonts w:eastAsia="MS Mincho"/>
        </w:rPr>
      </w:pPr>
      <w:r>
        <w:t>Источниками</w:t>
      </w:r>
      <w:r w:rsidRPr="004F3308">
        <w:t xml:space="preserve"> финансирования мероприятий инвестиционной программы в сфере развития централизованного газоснабжения </w:t>
      </w:r>
      <w:r>
        <w:t xml:space="preserve">также </w:t>
      </w:r>
      <w:r w:rsidRPr="004F3308">
        <w:t>являются собственные средства эксплуатирующих организаций</w:t>
      </w:r>
      <w:r>
        <w:rPr>
          <w:b/>
        </w:rPr>
        <w:t xml:space="preserve"> </w:t>
      </w:r>
      <w:r>
        <w:rPr>
          <w:rFonts w:eastAsia="MS Mincho"/>
        </w:rPr>
        <w:t>ОАО «Газпром газораспределение Уфа» и ООО «Газпром межрегионгаз Уфа» и средства бюджетов различных уровней, в форме реализации различных программ в сфере развития системы газоснабжения.</w:t>
      </w:r>
    </w:p>
    <w:p w:rsidR="007E3415" w:rsidRDefault="007E3415" w:rsidP="007E3415">
      <w:pPr>
        <w:pStyle w:val="a3"/>
        <w:ind w:firstLine="708"/>
        <w:outlineLvl w:val="1"/>
        <w:rPr>
          <w:szCs w:val="24"/>
        </w:rPr>
      </w:pPr>
    </w:p>
    <w:p w:rsidR="007E3415" w:rsidRPr="00767EC5" w:rsidRDefault="007E3415" w:rsidP="007E3415">
      <w:pPr>
        <w:pStyle w:val="a3"/>
        <w:spacing w:after="0"/>
        <w:ind w:firstLine="708"/>
        <w:outlineLvl w:val="1"/>
        <w:rPr>
          <w:rFonts w:eastAsia="MS Mincho"/>
          <w:b/>
        </w:rPr>
      </w:pPr>
      <w:bookmarkStart w:id="93" w:name="_Toc463490518"/>
      <w:bookmarkStart w:id="94" w:name="_Toc467107956"/>
      <w:bookmarkStart w:id="95" w:name="_Toc468699355"/>
      <w:r>
        <w:rPr>
          <w:rFonts w:eastAsia="MS Mincho"/>
          <w:b/>
        </w:rPr>
        <w:t>8</w:t>
      </w:r>
      <w:r w:rsidRPr="00767EC5">
        <w:rPr>
          <w:rFonts w:eastAsia="MS Mincho"/>
          <w:b/>
        </w:rPr>
        <w:t>.6. Источники инвестиций для реализации инвестиционной программы в сфере сбора, вывоза и утилизации ТБО</w:t>
      </w:r>
      <w:bookmarkEnd w:id="93"/>
      <w:bookmarkEnd w:id="94"/>
      <w:bookmarkEnd w:id="95"/>
    </w:p>
    <w:p w:rsidR="007E3415" w:rsidRPr="00235FFB" w:rsidRDefault="007E3415" w:rsidP="007E3415">
      <w:pPr>
        <w:pStyle w:val="a3"/>
        <w:spacing w:after="0"/>
        <w:ind w:firstLine="708"/>
      </w:pPr>
      <w:r w:rsidRPr="00235FFB">
        <w:t xml:space="preserve">Установка </w:t>
      </w:r>
      <w:r>
        <w:t>контейнеров планируется за счет средств организации, осуществляющей сбор и вывоз ТБО или по договоренности с застройщиком за его счет. Рекультивация сельских свалок планируется за счет средств бюджетов различных уровней.</w:t>
      </w:r>
    </w:p>
    <w:p w:rsidR="00244BA1" w:rsidRDefault="00244BA1" w:rsidP="00244BA1">
      <w:pPr>
        <w:pStyle w:val="a3"/>
        <w:ind w:firstLine="708"/>
        <w:outlineLvl w:val="1"/>
        <w:rPr>
          <w:szCs w:val="24"/>
        </w:rPr>
        <w:sectPr w:rsidR="00244BA1" w:rsidSect="00B143B8">
          <w:headerReference w:type="default" r:id="rId12"/>
          <w:footerReference w:type="even" r:id="rId13"/>
          <w:footerReference w:type="default" r:id="rId14"/>
          <w:pgSz w:w="11906" w:h="16838"/>
          <w:pgMar w:top="1134" w:right="851" w:bottom="1134" w:left="1418" w:header="454" w:footer="454" w:gutter="0"/>
          <w:cols w:space="708"/>
          <w:docGrid w:linePitch="381"/>
        </w:sectPr>
      </w:pPr>
    </w:p>
    <w:p w:rsidR="003E0837" w:rsidRPr="00F95A2B" w:rsidRDefault="00BD2E80" w:rsidP="009F54C7">
      <w:pPr>
        <w:pStyle w:val="a3"/>
        <w:tabs>
          <w:tab w:val="left" w:pos="0"/>
        </w:tabs>
        <w:spacing w:after="0"/>
        <w:ind w:firstLine="708"/>
        <w:outlineLvl w:val="0"/>
        <w:rPr>
          <w:b/>
        </w:rPr>
      </w:pPr>
      <w:bookmarkStart w:id="96" w:name="_Toc468699356"/>
      <w:r>
        <w:rPr>
          <w:rFonts w:eastAsia="MS Mincho"/>
          <w:b/>
          <w:szCs w:val="24"/>
        </w:rPr>
        <w:lastRenderedPageBreak/>
        <w:t>9</w:t>
      </w:r>
      <w:r w:rsidR="00F95A2B">
        <w:rPr>
          <w:rFonts w:eastAsia="MS Mincho"/>
          <w:b/>
          <w:szCs w:val="24"/>
        </w:rPr>
        <w:t xml:space="preserve">. </w:t>
      </w:r>
      <w:r w:rsidR="00F95A2B" w:rsidRPr="00F95A2B">
        <w:rPr>
          <w:b/>
        </w:rPr>
        <w:t>Программ</w:t>
      </w:r>
      <w:r w:rsidR="005E4E70">
        <w:rPr>
          <w:b/>
        </w:rPr>
        <w:t>ы</w:t>
      </w:r>
      <w:r w:rsidR="00F95A2B" w:rsidRPr="00F95A2B">
        <w:rPr>
          <w:b/>
        </w:rPr>
        <w:t xml:space="preserve"> инвестиционных проектов</w:t>
      </w:r>
      <w:bookmarkEnd w:id="96"/>
    </w:p>
    <w:p w:rsidR="007E3415" w:rsidRPr="003049A6" w:rsidRDefault="007E3415" w:rsidP="007E3415">
      <w:pPr>
        <w:pStyle w:val="a3"/>
        <w:spacing w:after="0"/>
        <w:ind w:firstLine="709"/>
        <w:outlineLvl w:val="1"/>
        <w:rPr>
          <w:b/>
        </w:rPr>
      </w:pPr>
      <w:bookmarkStart w:id="97" w:name="_Toc463490506"/>
      <w:bookmarkStart w:id="98" w:name="_Toc467107944"/>
      <w:bookmarkStart w:id="99" w:name="_Toc468699357"/>
      <w:r w:rsidRPr="003049A6">
        <w:rPr>
          <w:b/>
        </w:rPr>
        <w:t>9.1. Программа инвестиционных проектов, обеспечивающих достижение целевых показателей в сфере централизованного теплоснабжения</w:t>
      </w:r>
      <w:bookmarkEnd w:id="97"/>
      <w:bookmarkEnd w:id="98"/>
      <w:bookmarkEnd w:id="99"/>
    </w:p>
    <w:p w:rsidR="003049A6" w:rsidRPr="00E45E61" w:rsidRDefault="003049A6" w:rsidP="003049A6">
      <w:pPr>
        <w:pStyle w:val="a3"/>
        <w:ind w:firstLine="709"/>
        <w:rPr>
          <w:szCs w:val="24"/>
        </w:rPr>
      </w:pPr>
      <w:bookmarkStart w:id="100" w:name="_Toc463490507"/>
      <w:r w:rsidRPr="00E45E61">
        <w:rPr>
          <w:szCs w:val="24"/>
        </w:rPr>
        <w:t>Развитие системы централизованного теплоснабжения в сельском поселении Краснобашкирский сельсовет не предусматривается. Теплоснабжение существующих и вновь строящихся жилых и общественных зданий предусматривается от индивидуальных источников тепла. Оснащение строящихся зданий теплогенерирующим оборудованием, а также строительство блочных мини котельных планируется осуществлять за счет средств застройщиков.</w:t>
      </w:r>
    </w:p>
    <w:p w:rsidR="007E3415" w:rsidRDefault="007E3415" w:rsidP="007E3415">
      <w:pPr>
        <w:pStyle w:val="a3"/>
        <w:spacing w:after="0"/>
        <w:ind w:firstLine="709"/>
        <w:outlineLvl w:val="1"/>
        <w:rPr>
          <w:b/>
        </w:rPr>
      </w:pPr>
    </w:p>
    <w:p w:rsidR="007E3415" w:rsidRPr="007E3415" w:rsidRDefault="007E3415" w:rsidP="00393F81">
      <w:pPr>
        <w:pStyle w:val="2"/>
      </w:pPr>
      <w:bookmarkStart w:id="101" w:name="_Toc467107945"/>
      <w:bookmarkStart w:id="102" w:name="_Toc468699358"/>
      <w:r w:rsidRPr="007E3415">
        <w:t>9.2. Программа инвестиционных проектов, обеспечивающих достижение целевых показателей в сфере централизованного водоснабжения</w:t>
      </w:r>
      <w:bookmarkEnd w:id="100"/>
      <w:bookmarkEnd w:id="101"/>
      <w:bookmarkEnd w:id="102"/>
    </w:p>
    <w:p w:rsidR="007E3415" w:rsidRPr="007B7EE8" w:rsidRDefault="007E3415" w:rsidP="007E3415">
      <w:pPr>
        <w:pStyle w:val="a3"/>
        <w:spacing w:after="0"/>
        <w:ind w:firstLine="709"/>
      </w:pPr>
      <w:r>
        <w:t>Перечень инвестиционных проектов приведен в соответствии со Схемой водоснабжения сельского поселения Краснобашкирский сельсовет муниципального района Абзелиловский район Республики Башкортостан, 2014 год.</w:t>
      </w:r>
    </w:p>
    <w:p w:rsidR="007E3415" w:rsidRPr="009754AA" w:rsidRDefault="007E3415" w:rsidP="007E3415">
      <w:pPr>
        <w:pStyle w:val="a3"/>
        <w:spacing w:after="0"/>
        <w:ind w:firstLine="709"/>
        <w:jc w:val="right"/>
        <w:rPr>
          <w:rFonts w:eastAsia="MS Mincho"/>
          <w:szCs w:val="24"/>
        </w:rPr>
      </w:pPr>
      <w:r>
        <w:rPr>
          <w:rFonts w:eastAsia="MS Mincho"/>
          <w:szCs w:val="24"/>
        </w:rPr>
        <w:t>Таблица 9.2</w:t>
      </w:r>
      <w:r w:rsidRPr="009754AA">
        <w:rPr>
          <w:rFonts w:eastAsia="MS Mincho"/>
          <w:szCs w:val="24"/>
        </w:rPr>
        <w:t>.</w:t>
      </w:r>
      <w:r>
        <w:rPr>
          <w:rFonts w:eastAsia="MS Mincho"/>
          <w:szCs w:val="24"/>
        </w:rPr>
        <w:t>1</w:t>
      </w:r>
    </w:p>
    <w:p w:rsidR="007E3415" w:rsidRDefault="007E3415" w:rsidP="007E3415">
      <w:pPr>
        <w:pStyle w:val="a3"/>
        <w:jc w:val="center"/>
        <w:rPr>
          <w:rFonts w:eastAsia="MS Mincho"/>
          <w:b/>
          <w:szCs w:val="24"/>
        </w:rPr>
      </w:pPr>
      <w:r>
        <w:rPr>
          <w:rFonts w:eastAsia="MS Mincho"/>
          <w:b/>
          <w:szCs w:val="24"/>
        </w:rPr>
        <w:t>Программа инвестиционных проектов в сфере водоснабжения</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0"/>
        <w:gridCol w:w="1701"/>
        <w:gridCol w:w="1701"/>
        <w:gridCol w:w="1701"/>
        <w:gridCol w:w="1701"/>
      </w:tblGrid>
      <w:tr w:rsidR="007E3415" w:rsidRPr="000174E2" w:rsidTr="00432B14">
        <w:trPr>
          <w:jc w:val="center"/>
        </w:trPr>
        <w:tc>
          <w:tcPr>
            <w:tcW w:w="2890" w:type="dxa"/>
            <w:vMerge w:val="restart"/>
          </w:tcPr>
          <w:p w:rsidR="007E3415" w:rsidRPr="000174E2" w:rsidRDefault="007E3415" w:rsidP="00432B14">
            <w:pPr>
              <w:pStyle w:val="a3"/>
              <w:spacing w:after="0"/>
              <w:jc w:val="center"/>
              <w:rPr>
                <w:rFonts w:eastAsia="MS Mincho"/>
                <w:szCs w:val="24"/>
              </w:rPr>
            </w:pPr>
            <w:r w:rsidRPr="000174E2">
              <w:rPr>
                <w:rFonts w:eastAsia="MS Mincho"/>
                <w:szCs w:val="24"/>
              </w:rPr>
              <w:t>Наименование мероприятия</w:t>
            </w:r>
          </w:p>
        </w:tc>
        <w:tc>
          <w:tcPr>
            <w:tcW w:w="1701" w:type="dxa"/>
            <w:vMerge w:val="restart"/>
          </w:tcPr>
          <w:p w:rsidR="007E3415" w:rsidRPr="000174E2" w:rsidRDefault="007E3415" w:rsidP="00432B14">
            <w:pPr>
              <w:pStyle w:val="a3"/>
              <w:spacing w:after="0"/>
              <w:jc w:val="center"/>
              <w:rPr>
                <w:rFonts w:eastAsia="MS Mincho"/>
                <w:szCs w:val="24"/>
              </w:rPr>
            </w:pPr>
            <w:r w:rsidRPr="000174E2">
              <w:rPr>
                <w:rFonts w:eastAsia="MS Mincho"/>
                <w:szCs w:val="24"/>
              </w:rPr>
              <w:t>Стоимость, тыс.руб.</w:t>
            </w:r>
          </w:p>
        </w:tc>
        <w:tc>
          <w:tcPr>
            <w:tcW w:w="5103" w:type="dxa"/>
            <w:gridSpan w:val="3"/>
          </w:tcPr>
          <w:p w:rsidR="007E3415" w:rsidRPr="000174E2" w:rsidRDefault="007E3415" w:rsidP="00432B14">
            <w:pPr>
              <w:pStyle w:val="a3"/>
              <w:spacing w:after="0"/>
              <w:jc w:val="center"/>
              <w:rPr>
                <w:rFonts w:eastAsia="MS Mincho"/>
                <w:szCs w:val="24"/>
              </w:rPr>
            </w:pPr>
            <w:r w:rsidRPr="000174E2">
              <w:rPr>
                <w:rFonts w:eastAsia="MS Mincho"/>
                <w:szCs w:val="24"/>
              </w:rPr>
              <w:t>План реализации инвестиционной программы по годам, тыс.руб.</w:t>
            </w:r>
          </w:p>
        </w:tc>
      </w:tr>
      <w:tr w:rsidR="007E3415" w:rsidRPr="000174E2" w:rsidTr="00432B14">
        <w:trPr>
          <w:jc w:val="center"/>
        </w:trPr>
        <w:tc>
          <w:tcPr>
            <w:tcW w:w="2890" w:type="dxa"/>
            <w:vMerge/>
          </w:tcPr>
          <w:p w:rsidR="007E3415" w:rsidRPr="000174E2" w:rsidRDefault="007E3415" w:rsidP="00432B14">
            <w:pPr>
              <w:pStyle w:val="a3"/>
              <w:spacing w:after="0"/>
              <w:jc w:val="center"/>
              <w:rPr>
                <w:rFonts w:eastAsia="MS Mincho"/>
                <w:szCs w:val="24"/>
              </w:rPr>
            </w:pPr>
          </w:p>
        </w:tc>
        <w:tc>
          <w:tcPr>
            <w:tcW w:w="1701" w:type="dxa"/>
            <w:vMerge/>
          </w:tcPr>
          <w:p w:rsidR="007E3415" w:rsidRPr="000174E2" w:rsidRDefault="007E3415" w:rsidP="00432B14">
            <w:pPr>
              <w:pStyle w:val="a3"/>
              <w:spacing w:after="0"/>
              <w:jc w:val="center"/>
              <w:rPr>
                <w:rFonts w:eastAsia="MS Mincho"/>
                <w:szCs w:val="24"/>
              </w:rPr>
            </w:pPr>
          </w:p>
        </w:tc>
        <w:tc>
          <w:tcPr>
            <w:tcW w:w="1701" w:type="dxa"/>
          </w:tcPr>
          <w:p w:rsidR="007E3415" w:rsidRPr="000174E2" w:rsidRDefault="007E3415" w:rsidP="00432B14">
            <w:pPr>
              <w:pStyle w:val="a3"/>
              <w:spacing w:after="0"/>
              <w:jc w:val="center"/>
              <w:rPr>
                <w:rFonts w:eastAsia="MS Mincho"/>
                <w:szCs w:val="24"/>
              </w:rPr>
            </w:pPr>
            <w:r w:rsidRPr="000174E2">
              <w:rPr>
                <w:rFonts w:eastAsia="MS Mincho"/>
                <w:szCs w:val="24"/>
              </w:rPr>
              <w:t>2016-2017</w:t>
            </w:r>
          </w:p>
        </w:tc>
        <w:tc>
          <w:tcPr>
            <w:tcW w:w="1701" w:type="dxa"/>
          </w:tcPr>
          <w:p w:rsidR="007E3415" w:rsidRPr="000174E2" w:rsidRDefault="007E3415" w:rsidP="00432B14">
            <w:pPr>
              <w:pStyle w:val="a3"/>
              <w:spacing w:after="0"/>
              <w:jc w:val="center"/>
              <w:rPr>
                <w:rFonts w:eastAsia="MS Mincho"/>
                <w:szCs w:val="24"/>
              </w:rPr>
            </w:pPr>
            <w:r>
              <w:rPr>
                <w:rFonts w:eastAsia="MS Mincho"/>
                <w:szCs w:val="24"/>
              </w:rPr>
              <w:t>2018-</w:t>
            </w:r>
            <w:r w:rsidRPr="000174E2">
              <w:rPr>
                <w:rFonts w:eastAsia="MS Mincho"/>
                <w:szCs w:val="24"/>
              </w:rPr>
              <w:t>2020</w:t>
            </w:r>
          </w:p>
        </w:tc>
        <w:tc>
          <w:tcPr>
            <w:tcW w:w="1701" w:type="dxa"/>
          </w:tcPr>
          <w:p w:rsidR="007E3415" w:rsidRPr="000174E2" w:rsidRDefault="007E3415" w:rsidP="00432B14">
            <w:pPr>
              <w:pStyle w:val="a3"/>
              <w:spacing w:after="0"/>
              <w:jc w:val="center"/>
              <w:rPr>
                <w:rFonts w:eastAsia="MS Mincho"/>
                <w:szCs w:val="24"/>
              </w:rPr>
            </w:pPr>
            <w:r>
              <w:rPr>
                <w:rFonts w:eastAsia="MS Mincho"/>
                <w:szCs w:val="24"/>
              </w:rPr>
              <w:t>2021-</w:t>
            </w:r>
            <w:r w:rsidRPr="000174E2">
              <w:rPr>
                <w:rFonts w:eastAsia="MS Mincho"/>
                <w:szCs w:val="24"/>
              </w:rPr>
              <w:t>2024</w:t>
            </w:r>
          </w:p>
        </w:tc>
      </w:tr>
      <w:tr w:rsidR="007E3415" w:rsidRPr="000174E2" w:rsidTr="00432B14">
        <w:trPr>
          <w:jc w:val="center"/>
        </w:trPr>
        <w:tc>
          <w:tcPr>
            <w:tcW w:w="9694" w:type="dxa"/>
            <w:gridSpan w:val="5"/>
            <w:vAlign w:val="center"/>
          </w:tcPr>
          <w:p w:rsidR="007E3415" w:rsidRDefault="007E3415" w:rsidP="00432B14">
            <w:pPr>
              <w:pStyle w:val="a3"/>
              <w:spacing w:after="0"/>
              <w:jc w:val="center"/>
              <w:rPr>
                <w:rFonts w:eastAsia="MS Mincho"/>
                <w:szCs w:val="24"/>
              </w:rPr>
            </w:pPr>
            <w:r>
              <w:rPr>
                <w:rFonts w:eastAsia="MS Mincho"/>
                <w:szCs w:val="24"/>
              </w:rPr>
              <w:t>Для всех населенных пунктов сельского поселения</w:t>
            </w:r>
          </w:p>
        </w:tc>
      </w:tr>
      <w:tr w:rsidR="007E3415" w:rsidRPr="000174E2" w:rsidTr="00432B14">
        <w:trPr>
          <w:jc w:val="center"/>
        </w:trPr>
        <w:tc>
          <w:tcPr>
            <w:tcW w:w="2890" w:type="dxa"/>
            <w:vAlign w:val="center"/>
          </w:tcPr>
          <w:p w:rsidR="007E3415" w:rsidRPr="000174E2" w:rsidRDefault="007E3415" w:rsidP="00432B14">
            <w:pPr>
              <w:pStyle w:val="a3"/>
              <w:spacing w:after="0"/>
              <w:jc w:val="left"/>
              <w:rPr>
                <w:rFonts w:eastAsia="MS Mincho"/>
                <w:szCs w:val="24"/>
              </w:rPr>
            </w:pPr>
            <w:r>
              <w:rPr>
                <w:rFonts w:eastAsia="MS Mincho"/>
                <w:szCs w:val="24"/>
              </w:rPr>
              <w:t>Разработка зон санитарной охраны источников водозабора, получение экспертного и санитарно-эпидемиологического заключений по проектам</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1734,15</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1734,15</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90" w:type="dxa"/>
            <w:vAlign w:val="center"/>
          </w:tcPr>
          <w:p w:rsidR="007E3415" w:rsidRPr="000174E2" w:rsidRDefault="007E3415" w:rsidP="00432B14">
            <w:pPr>
              <w:pStyle w:val="a3"/>
              <w:spacing w:after="0"/>
              <w:jc w:val="left"/>
              <w:rPr>
                <w:rFonts w:eastAsia="MS Mincho"/>
                <w:szCs w:val="24"/>
              </w:rPr>
            </w:pPr>
            <w:r>
              <w:rPr>
                <w:rFonts w:eastAsia="MS Mincho"/>
                <w:szCs w:val="24"/>
              </w:rPr>
              <w:t>Разработка ПСД по реконструкции источников водозабора</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1642,36</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1642,36</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90" w:type="dxa"/>
            <w:vAlign w:val="center"/>
          </w:tcPr>
          <w:p w:rsidR="007E3415" w:rsidRPr="000174E2" w:rsidRDefault="007E3415" w:rsidP="00432B14">
            <w:pPr>
              <w:pStyle w:val="a3"/>
              <w:spacing w:after="0"/>
              <w:jc w:val="left"/>
              <w:rPr>
                <w:rFonts w:eastAsia="MS Mincho"/>
                <w:szCs w:val="24"/>
              </w:rPr>
            </w:pPr>
            <w:r>
              <w:rPr>
                <w:rFonts w:eastAsia="MS Mincho"/>
                <w:szCs w:val="24"/>
              </w:rPr>
              <w:t>Реконструкция существующих источников водозабора, в том числе замена насосного оборудования 1-го подъема на энергосберегающее</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914,67</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914,67</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90" w:type="dxa"/>
            <w:vAlign w:val="center"/>
          </w:tcPr>
          <w:p w:rsidR="007E3415" w:rsidRPr="000174E2" w:rsidRDefault="007E3415" w:rsidP="00432B14">
            <w:pPr>
              <w:pStyle w:val="a3"/>
              <w:spacing w:after="0"/>
              <w:jc w:val="left"/>
              <w:rPr>
                <w:rFonts w:eastAsia="MS Mincho"/>
                <w:szCs w:val="24"/>
              </w:rPr>
            </w:pPr>
            <w:r>
              <w:rPr>
                <w:rFonts w:eastAsia="MS Mincho"/>
                <w:szCs w:val="24"/>
              </w:rPr>
              <w:t>Прочистка фильтровых колонн скважин</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428,86</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428,86</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90" w:type="dxa"/>
            <w:vAlign w:val="center"/>
          </w:tcPr>
          <w:p w:rsidR="007E3415" w:rsidRPr="000174E2" w:rsidRDefault="007E3415" w:rsidP="00432B14">
            <w:pPr>
              <w:pStyle w:val="a3"/>
              <w:spacing w:after="0"/>
              <w:jc w:val="left"/>
              <w:rPr>
                <w:rFonts w:eastAsia="MS Mincho"/>
                <w:szCs w:val="24"/>
              </w:rPr>
            </w:pPr>
            <w:r>
              <w:rPr>
                <w:rFonts w:eastAsia="MS Mincho"/>
                <w:szCs w:val="24"/>
              </w:rPr>
              <w:t>Разработка ПСД на замену оборудования насосной станции 2-го подъема на энергосберегающее</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2496,68</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2496,68</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90" w:type="dxa"/>
            <w:vAlign w:val="center"/>
          </w:tcPr>
          <w:p w:rsidR="007E3415" w:rsidRPr="000174E2" w:rsidRDefault="007E3415" w:rsidP="00432B14">
            <w:pPr>
              <w:pStyle w:val="a3"/>
              <w:spacing w:after="0"/>
              <w:jc w:val="left"/>
              <w:rPr>
                <w:rFonts w:eastAsia="MS Mincho"/>
                <w:szCs w:val="24"/>
              </w:rPr>
            </w:pPr>
            <w:r>
              <w:rPr>
                <w:rFonts w:eastAsia="MS Mincho"/>
                <w:szCs w:val="24"/>
              </w:rPr>
              <w:t>Замена оборудования насосной станции 2-го подъема на энергосберегающее</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2764,37</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2764,37</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90" w:type="dxa"/>
            <w:vAlign w:val="center"/>
          </w:tcPr>
          <w:p w:rsidR="007E3415" w:rsidRPr="000174E2" w:rsidRDefault="007E3415" w:rsidP="00432B14">
            <w:pPr>
              <w:pStyle w:val="a3"/>
              <w:spacing w:after="0"/>
              <w:jc w:val="left"/>
              <w:rPr>
                <w:rFonts w:eastAsia="MS Mincho"/>
                <w:szCs w:val="24"/>
              </w:rPr>
            </w:pPr>
            <w:r>
              <w:rPr>
                <w:rFonts w:eastAsia="MS Mincho"/>
                <w:szCs w:val="24"/>
              </w:rPr>
              <w:lastRenderedPageBreak/>
              <w:t>Замена регулирующих емкостей</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349,65</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349,65</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90" w:type="dxa"/>
            <w:vAlign w:val="center"/>
          </w:tcPr>
          <w:p w:rsidR="007E3415" w:rsidRPr="000174E2" w:rsidRDefault="007E3415" w:rsidP="00432B14">
            <w:pPr>
              <w:pStyle w:val="a3"/>
              <w:spacing w:after="0"/>
              <w:jc w:val="left"/>
              <w:rPr>
                <w:rFonts w:eastAsia="MS Mincho"/>
                <w:szCs w:val="24"/>
              </w:rPr>
            </w:pPr>
            <w:r>
              <w:rPr>
                <w:rFonts w:eastAsia="MS Mincho"/>
                <w:szCs w:val="24"/>
              </w:rPr>
              <w:t>Реконструкция сетей водоснабжения: разработка ПСД на реконструкцию сетей водоснабжения и СМР по реконструкции сельских водопроводных сетей, монтажу новых водопроводных сетей</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386200,83</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86200,00</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120000,83</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180000,00</w:t>
            </w:r>
          </w:p>
        </w:tc>
      </w:tr>
      <w:tr w:rsidR="007E3415" w:rsidRPr="000174E2" w:rsidTr="00432B14">
        <w:trPr>
          <w:jc w:val="center"/>
        </w:trPr>
        <w:tc>
          <w:tcPr>
            <w:tcW w:w="2890" w:type="dxa"/>
            <w:vAlign w:val="center"/>
          </w:tcPr>
          <w:p w:rsidR="007E3415" w:rsidRPr="000174E2" w:rsidRDefault="007E3415" w:rsidP="00432B14">
            <w:pPr>
              <w:pStyle w:val="a3"/>
              <w:spacing w:after="0"/>
              <w:jc w:val="left"/>
              <w:rPr>
                <w:rFonts w:eastAsia="MS Mincho"/>
                <w:szCs w:val="24"/>
              </w:rPr>
            </w:pPr>
            <w:r>
              <w:rPr>
                <w:rFonts w:eastAsia="MS Mincho"/>
                <w:szCs w:val="24"/>
              </w:rPr>
              <w:t>Замена запорно-регулирующей арматуры – вентили, задвижки, поворотные затворы, пневматические приводы</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11364,64</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11364,64</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90" w:type="dxa"/>
            <w:vAlign w:val="center"/>
          </w:tcPr>
          <w:p w:rsidR="007E3415" w:rsidRPr="000174E2" w:rsidRDefault="007E3415" w:rsidP="00432B14">
            <w:pPr>
              <w:pStyle w:val="a3"/>
              <w:spacing w:after="0"/>
              <w:jc w:val="left"/>
              <w:rPr>
                <w:rFonts w:eastAsia="MS Mincho"/>
                <w:szCs w:val="24"/>
              </w:rPr>
            </w:pPr>
            <w:r>
              <w:rPr>
                <w:rFonts w:eastAsia="MS Mincho"/>
                <w:szCs w:val="24"/>
              </w:rPr>
              <w:t>Установка КИП на сетях водоснабжения, насосной 2 подъема – датчики давления, температуры, скорости движения с подачей сигнала на единый диспетчерский пункт</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17453,67</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17453,67</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90" w:type="dxa"/>
            <w:vAlign w:val="center"/>
          </w:tcPr>
          <w:p w:rsidR="007E3415" w:rsidRPr="000174E2" w:rsidRDefault="007E3415" w:rsidP="00432B14">
            <w:pPr>
              <w:pStyle w:val="a3"/>
              <w:spacing w:after="0"/>
              <w:jc w:val="left"/>
              <w:rPr>
                <w:rFonts w:eastAsia="MS Mincho"/>
                <w:szCs w:val="24"/>
              </w:rPr>
            </w:pPr>
            <w:r>
              <w:rPr>
                <w:rFonts w:eastAsia="MS Mincho"/>
                <w:szCs w:val="24"/>
              </w:rPr>
              <w:t>Установка пожарных гидрантов</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7432,12</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7432,12</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90" w:type="dxa"/>
            <w:vAlign w:val="center"/>
          </w:tcPr>
          <w:p w:rsidR="007E3415" w:rsidRPr="000174E2" w:rsidRDefault="007E3415" w:rsidP="00432B14">
            <w:pPr>
              <w:pStyle w:val="a3"/>
              <w:spacing w:after="0"/>
              <w:jc w:val="left"/>
              <w:rPr>
                <w:rFonts w:eastAsia="MS Mincho"/>
                <w:szCs w:val="24"/>
              </w:rPr>
            </w:pPr>
            <w:r>
              <w:rPr>
                <w:rFonts w:eastAsia="MS Mincho"/>
                <w:szCs w:val="24"/>
              </w:rPr>
              <w:t>Монитринг подземного и сточного водозабора по договору с аналитической лабораторией, периодичность проведения 1 раз в квартал с целью определения качественных и количественных показателей питьевого водоснабжения, определение динамического уровня подземных вод, определение уровня падения пьезометрической отметки подземного горизонта</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944,16</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283,64</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343,68</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316,84</w:t>
            </w:r>
          </w:p>
        </w:tc>
      </w:tr>
      <w:tr w:rsidR="007E3415" w:rsidRPr="000174E2" w:rsidTr="00432B14">
        <w:trPr>
          <w:jc w:val="center"/>
        </w:trPr>
        <w:tc>
          <w:tcPr>
            <w:tcW w:w="2890" w:type="dxa"/>
            <w:vAlign w:val="center"/>
          </w:tcPr>
          <w:p w:rsidR="007E3415" w:rsidRPr="000174E2" w:rsidRDefault="007E3415" w:rsidP="00432B14">
            <w:pPr>
              <w:pStyle w:val="a3"/>
              <w:spacing w:after="0"/>
              <w:jc w:val="left"/>
              <w:rPr>
                <w:rFonts w:eastAsia="MS Mincho"/>
                <w:szCs w:val="24"/>
              </w:rPr>
            </w:pPr>
            <w:r>
              <w:rPr>
                <w:rFonts w:eastAsia="MS Mincho"/>
                <w:szCs w:val="24"/>
              </w:rPr>
              <w:t xml:space="preserve">Организация постоянного отбора проб воды непосредственно после </w:t>
            </w:r>
            <w:r>
              <w:rPr>
                <w:rFonts w:eastAsia="MS Mincho"/>
                <w:szCs w:val="24"/>
              </w:rPr>
              <w:lastRenderedPageBreak/>
              <w:t>насосов 2-го подъема, а также контрольные замеры потребителями (периодичность 1 раз в квартал). Производится местными органами санитарно-эпидемиологического надзора по месту расположения поселения. Полный химический анализ по СанПиН 2.1.4.1074-01 «Питьевая вода. Гигиенические требования к качеству воды централизованных систем питьевого водоснабжения. Контроль качества»</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lastRenderedPageBreak/>
              <w:t>21431,25</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21431,25</w:t>
            </w:r>
          </w:p>
        </w:tc>
      </w:tr>
      <w:tr w:rsidR="007E3415" w:rsidRPr="000174E2" w:rsidTr="00432B14">
        <w:trPr>
          <w:jc w:val="center"/>
        </w:trPr>
        <w:tc>
          <w:tcPr>
            <w:tcW w:w="2890" w:type="dxa"/>
            <w:vAlign w:val="center"/>
          </w:tcPr>
          <w:p w:rsidR="007E3415" w:rsidRPr="000174E2" w:rsidRDefault="007E3415" w:rsidP="00432B14">
            <w:pPr>
              <w:pStyle w:val="a3"/>
              <w:spacing w:after="0"/>
              <w:jc w:val="left"/>
              <w:rPr>
                <w:rFonts w:eastAsia="MS Mincho"/>
                <w:szCs w:val="24"/>
              </w:rPr>
            </w:pPr>
            <w:r>
              <w:rPr>
                <w:rFonts w:eastAsia="MS Mincho"/>
                <w:szCs w:val="24"/>
              </w:rPr>
              <w:lastRenderedPageBreak/>
              <w:t>Установка частотных приборов на все энергосиловое оборудование систем водоснабжения</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673,0</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673,0</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90" w:type="dxa"/>
            <w:vAlign w:val="center"/>
          </w:tcPr>
          <w:p w:rsidR="007E3415" w:rsidRPr="000174E2" w:rsidRDefault="007E3415" w:rsidP="00432B14">
            <w:pPr>
              <w:pStyle w:val="a3"/>
              <w:spacing w:after="0"/>
              <w:jc w:val="left"/>
              <w:rPr>
                <w:rFonts w:eastAsia="MS Mincho"/>
                <w:szCs w:val="24"/>
              </w:rPr>
            </w:pPr>
            <w:r>
              <w:rPr>
                <w:rFonts w:eastAsia="MS Mincho"/>
                <w:szCs w:val="24"/>
              </w:rPr>
              <w:t>Подсчет эксплуатационных запасов подземных вод по водозаборам</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10000,0</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10000,0</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90" w:type="dxa"/>
            <w:vAlign w:val="center"/>
          </w:tcPr>
          <w:p w:rsidR="007E3415" w:rsidRPr="000174E2" w:rsidRDefault="007E3415" w:rsidP="00432B14">
            <w:pPr>
              <w:pStyle w:val="a3"/>
              <w:spacing w:after="0"/>
              <w:jc w:val="left"/>
              <w:rPr>
                <w:rFonts w:eastAsia="MS Mincho"/>
                <w:szCs w:val="24"/>
              </w:rPr>
            </w:pPr>
            <w:r>
              <w:rPr>
                <w:rFonts w:eastAsia="MS Mincho"/>
                <w:szCs w:val="24"/>
              </w:rPr>
              <w:t>Итого:</w:t>
            </w:r>
          </w:p>
        </w:tc>
        <w:tc>
          <w:tcPr>
            <w:tcW w:w="1701" w:type="dxa"/>
            <w:vAlign w:val="center"/>
          </w:tcPr>
          <w:p w:rsidR="007E3415" w:rsidRPr="00BB2118" w:rsidRDefault="007E3415" w:rsidP="00432B14">
            <w:pPr>
              <w:jc w:val="center"/>
              <w:rPr>
                <w:color w:val="000000"/>
                <w:sz w:val="24"/>
              </w:rPr>
            </w:pPr>
            <w:r w:rsidRPr="00BB2118">
              <w:rPr>
                <w:color w:val="000000"/>
                <w:sz w:val="24"/>
              </w:rPr>
              <w:t>465830,41</w:t>
            </w:r>
          </w:p>
        </w:tc>
        <w:tc>
          <w:tcPr>
            <w:tcW w:w="1701" w:type="dxa"/>
            <w:vAlign w:val="center"/>
          </w:tcPr>
          <w:p w:rsidR="007E3415" w:rsidRPr="00BB2118" w:rsidRDefault="007E3415" w:rsidP="00432B14">
            <w:pPr>
              <w:jc w:val="center"/>
              <w:rPr>
                <w:color w:val="000000"/>
                <w:sz w:val="24"/>
              </w:rPr>
            </w:pPr>
            <w:r w:rsidRPr="00BB2118">
              <w:rPr>
                <w:color w:val="000000"/>
                <w:sz w:val="24"/>
              </w:rPr>
              <w:t>102356,83</w:t>
            </w:r>
          </w:p>
        </w:tc>
        <w:tc>
          <w:tcPr>
            <w:tcW w:w="1701" w:type="dxa"/>
            <w:vAlign w:val="center"/>
          </w:tcPr>
          <w:p w:rsidR="007E3415" w:rsidRPr="00BB2118" w:rsidRDefault="007E3415" w:rsidP="00432B14">
            <w:pPr>
              <w:jc w:val="center"/>
              <w:rPr>
                <w:color w:val="000000"/>
                <w:sz w:val="24"/>
              </w:rPr>
            </w:pPr>
            <w:r w:rsidRPr="00BB2118">
              <w:rPr>
                <w:color w:val="000000"/>
                <w:sz w:val="24"/>
              </w:rPr>
              <w:t>161725,49</w:t>
            </w:r>
          </w:p>
        </w:tc>
        <w:tc>
          <w:tcPr>
            <w:tcW w:w="1701" w:type="dxa"/>
            <w:vAlign w:val="center"/>
          </w:tcPr>
          <w:p w:rsidR="007E3415" w:rsidRPr="00BB2118" w:rsidRDefault="007E3415" w:rsidP="00432B14">
            <w:pPr>
              <w:jc w:val="center"/>
              <w:rPr>
                <w:color w:val="000000"/>
                <w:sz w:val="24"/>
              </w:rPr>
            </w:pPr>
            <w:r w:rsidRPr="00BB2118">
              <w:rPr>
                <w:color w:val="000000"/>
                <w:sz w:val="24"/>
              </w:rPr>
              <w:t>201748,09</w:t>
            </w:r>
          </w:p>
        </w:tc>
      </w:tr>
      <w:tr w:rsidR="007E3415" w:rsidRPr="000174E2" w:rsidTr="00432B14">
        <w:trPr>
          <w:jc w:val="center"/>
        </w:trPr>
        <w:tc>
          <w:tcPr>
            <w:tcW w:w="9694" w:type="dxa"/>
            <w:gridSpan w:val="5"/>
            <w:vAlign w:val="center"/>
          </w:tcPr>
          <w:p w:rsidR="007E3415" w:rsidRPr="000174E2" w:rsidRDefault="007E3415" w:rsidP="00432B14">
            <w:pPr>
              <w:pStyle w:val="a3"/>
              <w:spacing w:after="0"/>
              <w:jc w:val="center"/>
              <w:rPr>
                <w:rFonts w:eastAsia="MS Mincho"/>
                <w:szCs w:val="24"/>
              </w:rPr>
            </w:pPr>
            <w:r>
              <w:rPr>
                <w:rFonts w:eastAsia="MS Mincho"/>
                <w:szCs w:val="24"/>
              </w:rPr>
              <w:t>Электрооборудование и электросети систем водоснабжения</w:t>
            </w:r>
          </w:p>
        </w:tc>
      </w:tr>
      <w:tr w:rsidR="007E3415" w:rsidRPr="000174E2" w:rsidTr="00432B14">
        <w:trPr>
          <w:jc w:val="center"/>
        </w:trPr>
        <w:tc>
          <w:tcPr>
            <w:tcW w:w="2890" w:type="dxa"/>
            <w:vAlign w:val="center"/>
          </w:tcPr>
          <w:p w:rsidR="007E3415" w:rsidRPr="000174E2" w:rsidRDefault="007E3415" w:rsidP="00432B14">
            <w:pPr>
              <w:pStyle w:val="a3"/>
              <w:spacing w:after="0"/>
              <w:jc w:val="left"/>
              <w:rPr>
                <w:rFonts w:eastAsia="MS Mincho"/>
                <w:szCs w:val="24"/>
              </w:rPr>
            </w:pPr>
            <w:r>
              <w:rPr>
                <w:rFonts w:eastAsia="MS Mincho"/>
                <w:szCs w:val="24"/>
              </w:rPr>
              <w:t>Замена наружных светильников на объектах на энергосберегающие</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900,0</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900,0</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90" w:type="dxa"/>
            <w:vAlign w:val="center"/>
          </w:tcPr>
          <w:p w:rsidR="007E3415" w:rsidRPr="000174E2" w:rsidRDefault="007E3415" w:rsidP="00432B14">
            <w:pPr>
              <w:pStyle w:val="a3"/>
              <w:spacing w:after="0"/>
              <w:jc w:val="left"/>
              <w:rPr>
                <w:rFonts w:eastAsia="MS Mincho"/>
                <w:szCs w:val="24"/>
              </w:rPr>
            </w:pPr>
            <w:r>
              <w:rPr>
                <w:rFonts w:eastAsia="MS Mincho"/>
                <w:szCs w:val="24"/>
              </w:rPr>
              <w:t>Замена электросчетчиков с истекшим сроком поверки</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120,0</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120,0</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90" w:type="dxa"/>
            <w:vAlign w:val="center"/>
          </w:tcPr>
          <w:p w:rsidR="007E3415" w:rsidRPr="000174E2" w:rsidRDefault="007E3415" w:rsidP="00432B14">
            <w:pPr>
              <w:pStyle w:val="a3"/>
              <w:spacing w:after="0"/>
              <w:jc w:val="left"/>
              <w:rPr>
                <w:rFonts w:eastAsia="MS Mincho"/>
                <w:szCs w:val="24"/>
              </w:rPr>
            </w:pPr>
            <w:r>
              <w:rPr>
                <w:rFonts w:eastAsia="MS Mincho"/>
                <w:szCs w:val="24"/>
              </w:rPr>
              <w:t>Замер сопротивления изоляции и контура заземления</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100,0</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100,0</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90" w:type="dxa"/>
            <w:vAlign w:val="center"/>
          </w:tcPr>
          <w:p w:rsidR="007E3415" w:rsidRPr="000174E2" w:rsidRDefault="007E3415" w:rsidP="00432B14">
            <w:pPr>
              <w:pStyle w:val="a3"/>
              <w:spacing w:after="0"/>
              <w:jc w:val="left"/>
              <w:rPr>
                <w:rFonts w:eastAsia="MS Mincho"/>
                <w:szCs w:val="24"/>
              </w:rPr>
            </w:pPr>
            <w:r w:rsidRPr="000174E2">
              <w:rPr>
                <w:rFonts w:eastAsia="MS Mincho"/>
                <w:szCs w:val="24"/>
              </w:rPr>
              <w:t>Итого:</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1120,0</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900,0</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220,0</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0</w:t>
            </w:r>
          </w:p>
        </w:tc>
      </w:tr>
      <w:tr w:rsidR="007E3415" w:rsidRPr="000174E2" w:rsidTr="00432B14">
        <w:trPr>
          <w:jc w:val="center"/>
        </w:trPr>
        <w:tc>
          <w:tcPr>
            <w:tcW w:w="2890" w:type="dxa"/>
            <w:vAlign w:val="center"/>
          </w:tcPr>
          <w:p w:rsidR="007E3415" w:rsidRPr="000174E2" w:rsidRDefault="007E3415" w:rsidP="00432B14">
            <w:pPr>
              <w:pStyle w:val="a3"/>
              <w:spacing w:after="0"/>
              <w:jc w:val="left"/>
              <w:rPr>
                <w:rFonts w:eastAsia="MS Mincho"/>
                <w:szCs w:val="24"/>
              </w:rPr>
            </w:pPr>
            <w:r>
              <w:rPr>
                <w:rFonts w:eastAsia="MS Mincho"/>
                <w:szCs w:val="24"/>
              </w:rPr>
              <w:t>Всего:</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466950,41</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103256,83</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161945,49</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201748,09</w:t>
            </w:r>
          </w:p>
        </w:tc>
      </w:tr>
      <w:tr w:rsidR="007E3415" w:rsidRPr="000174E2" w:rsidTr="00432B14">
        <w:trPr>
          <w:jc w:val="center"/>
        </w:trPr>
        <w:tc>
          <w:tcPr>
            <w:tcW w:w="9694" w:type="dxa"/>
            <w:gridSpan w:val="5"/>
            <w:vAlign w:val="center"/>
          </w:tcPr>
          <w:p w:rsidR="007E3415" w:rsidRDefault="007E3415" w:rsidP="00432B14">
            <w:pPr>
              <w:pStyle w:val="a3"/>
              <w:spacing w:after="0"/>
              <w:jc w:val="center"/>
              <w:rPr>
                <w:rFonts w:eastAsia="MS Mincho"/>
                <w:szCs w:val="24"/>
              </w:rPr>
            </w:pPr>
            <w:r>
              <w:rPr>
                <w:rFonts w:eastAsia="MS Mincho"/>
                <w:szCs w:val="24"/>
              </w:rPr>
              <w:t>д. Покровка</w:t>
            </w:r>
          </w:p>
        </w:tc>
      </w:tr>
      <w:tr w:rsidR="007E3415" w:rsidRPr="000174E2" w:rsidTr="00432B14">
        <w:trPr>
          <w:jc w:val="center"/>
        </w:trPr>
        <w:tc>
          <w:tcPr>
            <w:tcW w:w="2890" w:type="dxa"/>
            <w:vAlign w:val="center"/>
          </w:tcPr>
          <w:p w:rsidR="007E3415" w:rsidRDefault="007E3415" w:rsidP="00432B14">
            <w:pPr>
              <w:pStyle w:val="a3"/>
              <w:spacing w:after="0"/>
              <w:jc w:val="left"/>
              <w:rPr>
                <w:rFonts w:eastAsia="MS Mincho"/>
                <w:szCs w:val="24"/>
              </w:rPr>
            </w:pPr>
            <w:r>
              <w:rPr>
                <w:rFonts w:eastAsia="MS Mincho"/>
                <w:szCs w:val="24"/>
              </w:rPr>
              <w:t>Проведение гидрогеологических изысканий</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17000,0</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17000,0</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w:t>
            </w:r>
          </w:p>
        </w:tc>
      </w:tr>
    </w:tbl>
    <w:p w:rsidR="007E3415" w:rsidRDefault="007E3415" w:rsidP="007E3415">
      <w:pPr>
        <w:pStyle w:val="a3"/>
        <w:jc w:val="center"/>
        <w:rPr>
          <w:rFonts w:eastAsia="MS Mincho"/>
          <w:b/>
          <w:szCs w:val="24"/>
        </w:rPr>
      </w:pPr>
    </w:p>
    <w:p w:rsidR="007E3415" w:rsidRPr="00393F81" w:rsidRDefault="007E3415" w:rsidP="00393F81">
      <w:pPr>
        <w:pStyle w:val="2"/>
      </w:pPr>
      <w:bookmarkStart w:id="103" w:name="_Toc463490508"/>
      <w:bookmarkStart w:id="104" w:name="_Toc467107946"/>
      <w:bookmarkStart w:id="105" w:name="_Toc468699359"/>
      <w:r w:rsidRPr="00393F81">
        <w:lastRenderedPageBreak/>
        <w:t>9.3. Программа инвестиционных проектов, обеспечивающих достижение целевых показателей в сфере централизованного водоотведения</w:t>
      </w:r>
      <w:bookmarkEnd w:id="103"/>
      <w:bookmarkEnd w:id="104"/>
      <w:bookmarkEnd w:id="105"/>
    </w:p>
    <w:p w:rsidR="007E3415" w:rsidRPr="007B7EE8" w:rsidRDefault="007E3415" w:rsidP="007E3415">
      <w:pPr>
        <w:pStyle w:val="a3"/>
        <w:spacing w:after="0"/>
        <w:ind w:firstLine="709"/>
      </w:pPr>
      <w:r>
        <w:t>Перечень инвестиционных проектов приведен в соответствии со Схемой водоотведения сельского поселения Краснобашкирский сельсовет муниципального района Абзелиловский район Республики Башкортостан, 2014 год.</w:t>
      </w:r>
    </w:p>
    <w:p w:rsidR="007E3415" w:rsidRPr="009754AA" w:rsidRDefault="007E3415" w:rsidP="007E3415">
      <w:pPr>
        <w:pStyle w:val="a3"/>
        <w:spacing w:after="0"/>
        <w:ind w:firstLine="709"/>
        <w:jc w:val="right"/>
        <w:rPr>
          <w:rFonts w:eastAsia="MS Mincho"/>
          <w:szCs w:val="24"/>
        </w:rPr>
      </w:pPr>
      <w:r>
        <w:rPr>
          <w:rFonts w:eastAsia="MS Mincho"/>
          <w:szCs w:val="24"/>
        </w:rPr>
        <w:t>Таблица 9.3</w:t>
      </w:r>
      <w:r w:rsidRPr="009754AA">
        <w:rPr>
          <w:rFonts w:eastAsia="MS Mincho"/>
          <w:szCs w:val="24"/>
        </w:rPr>
        <w:t>.</w:t>
      </w:r>
      <w:r>
        <w:rPr>
          <w:rFonts w:eastAsia="MS Mincho"/>
          <w:szCs w:val="24"/>
        </w:rPr>
        <w:t>1</w:t>
      </w:r>
    </w:p>
    <w:p w:rsidR="007E3415" w:rsidRDefault="007E3415" w:rsidP="007E3415">
      <w:pPr>
        <w:pStyle w:val="a3"/>
        <w:jc w:val="center"/>
        <w:rPr>
          <w:rFonts w:eastAsia="MS Mincho"/>
          <w:b/>
          <w:szCs w:val="24"/>
        </w:rPr>
      </w:pPr>
      <w:r>
        <w:rPr>
          <w:rFonts w:eastAsia="MS Mincho"/>
          <w:b/>
          <w:szCs w:val="24"/>
        </w:rPr>
        <w:t>Программа инвестиционных проектов в сфере водоотведения</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4"/>
        <w:gridCol w:w="1703"/>
        <w:gridCol w:w="1703"/>
        <w:gridCol w:w="1703"/>
        <w:gridCol w:w="1701"/>
      </w:tblGrid>
      <w:tr w:rsidR="007E3415" w:rsidRPr="000174E2" w:rsidTr="00432B14">
        <w:trPr>
          <w:jc w:val="center"/>
        </w:trPr>
        <w:tc>
          <w:tcPr>
            <w:tcW w:w="2884" w:type="dxa"/>
            <w:vMerge w:val="restart"/>
          </w:tcPr>
          <w:p w:rsidR="007E3415" w:rsidRPr="000174E2" w:rsidRDefault="007E3415" w:rsidP="00432B14">
            <w:pPr>
              <w:pStyle w:val="a3"/>
              <w:spacing w:after="0"/>
              <w:jc w:val="center"/>
              <w:rPr>
                <w:rFonts w:eastAsia="MS Mincho"/>
                <w:szCs w:val="24"/>
              </w:rPr>
            </w:pPr>
            <w:r w:rsidRPr="000174E2">
              <w:rPr>
                <w:rFonts w:eastAsia="MS Mincho"/>
                <w:szCs w:val="24"/>
              </w:rPr>
              <w:t>Наименование мероприятия</w:t>
            </w:r>
          </w:p>
        </w:tc>
        <w:tc>
          <w:tcPr>
            <w:tcW w:w="1703" w:type="dxa"/>
            <w:vMerge w:val="restart"/>
          </w:tcPr>
          <w:p w:rsidR="007E3415" w:rsidRPr="000174E2" w:rsidRDefault="007E3415" w:rsidP="00432B14">
            <w:pPr>
              <w:pStyle w:val="a3"/>
              <w:spacing w:after="0"/>
              <w:jc w:val="center"/>
              <w:rPr>
                <w:rFonts w:eastAsia="MS Mincho"/>
                <w:szCs w:val="24"/>
              </w:rPr>
            </w:pPr>
            <w:r w:rsidRPr="000174E2">
              <w:rPr>
                <w:rFonts w:eastAsia="MS Mincho"/>
                <w:szCs w:val="24"/>
              </w:rPr>
              <w:t>Стоимость, тыс.руб.</w:t>
            </w:r>
          </w:p>
        </w:tc>
        <w:tc>
          <w:tcPr>
            <w:tcW w:w="5107" w:type="dxa"/>
            <w:gridSpan w:val="3"/>
          </w:tcPr>
          <w:p w:rsidR="007E3415" w:rsidRPr="000174E2" w:rsidRDefault="007E3415" w:rsidP="00432B14">
            <w:pPr>
              <w:pStyle w:val="a3"/>
              <w:spacing w:after="0"/>
              <w:jc w:val="center"/>
              <w:rPr>
                <w:rFonts w:eastAsia="MS Mincho"/>
                <w:szCs w:val="24"/>
              </w:rPr>
            </w:pPr>
            <w:r w:rsidRPr="000174E2">
              <w:rPr>
                <w:rFonts w:eastAsia="MS Mincho"/>
                <w:szCs w:val="24"/>
              </w:rPr>
              <w:t>План реализации инвестиционной программы по годам, тыс.руб.</w:t>
            </w:r>
          </w:p>
        </w:tc>
      </w:tr>
      <w:tr w:rsidR="007E3415" w:rsidRPr="000174E2" w:rsidTr="00432B14">
        <w:trPr>
          <w:jc w:val="center"/>
        </w:trPr>
        <w:tc>
          <w:tcPr>
            <w:tcW w:w="2884" w:type="dxa"/>
            <w:vMerge/>
          </w:tcPr>
          <w:p w:rsidR="007E3415" w:rsidRPr="000174E2" w:rsidRDefault="007E3415" w:rsidP="00432B14">
            <w:pPr>
              <w:pStyle w:val="a3"/>
              <w:spacing w:after="0"/>
              <w:jc w:val="center"/>
              <w:rPr>
                <w:rFonts w:eastAsia="MS Mincho"/>
                <w:szCs w:val="24"/>
              </w:rPr>
            </w:pPr>
          </w:p>
        </w:tc>
        <w:tc>
          <w:tcPr>
            <w:tcW w:w="1703" w:type="dxa"/>
            <w:vMerge/>
          </w:tcPr>
          <w:p w:rsidR="007E3415" w:rsidRPr="000174E2" w:rsidRDefault="007E3415" w:rsidP="00432B14">
            <w:pPr>
              <w:pStyle w:val="a3"/>
              <w:spacing w:after="0"/>
              <w:jc w:val="center"/>
              <w:rPr>
                <w:rFonts w:eastAsia="MS Mincho"/>
                <w:szCs w:val="24"/>
              </w:rPr>
            </w:pPr>
          </w:p>
        </w:tc>
        <w:tc>
          <w:tcPr>
            <w:tcW w:w="1703" w:type="dxa"/>
          </w:tcPr>
          <w:p w:rsidR="007E3415" w:rsidRPr="000174E2" w:rsidRDefault="007E3415" w:rsidP="00432B14">
            <w:pPr>
              <w:pStyle w:val="a3"/>
              <w:spacing w:after="0"/>
              <w:jc w:val="center"/>
              <w:rPr>
                <w:rFonts w:eastAsia="MS Mincho"/>
                <w:szCs w:val="24"/>
              </w:rPr>
            </w:pPr>
            <w:r w:rsidRPr="000174E2">
              <w:rPr>
                <w:rFonts w:eastAsia="MS Mincho"/>
                <w:szCs w:val="24"/>
              </w:rPr>
              <w:t>2016</w:t>
            </w:r>
            <w:r>
              <w:rPr>
                <w:rFonts w:eastAsia="MS Mincho"/>
                <w:szCs w:val="24"/>
              </w:rPr>
              <w:t>-2017</w:t>
            </w:r>
          </w:p>
        </w:tc>
        <w:tc>
          <w:tcPr>
            <w:tcW w:w="1703" w:type="dxa"/>
          </w:tcPr>
          <w:p w:rsidR="007E3415" w:rsidRPr="000174E2" w:rsidRDefault="007E3415" w:rsidP="00432B14">
            <w:pPr>
              <w:pStyle w:val="a3"/>
              <w:spacing w:after="0"/>
              <w:jc w:val="center"/>
              <w:rPr>
                <w:rFonts w:eastAsia="MS Mincho"/>
                <w:szCs w:val="24"/>
              </w:rPr>
            </w:pPr>
            <w:r>
              <w:rPr>
                <w:rFonts w:eastAsia="MS Mincho"/>
                <w:szCs w:val="24"/>
              </w:rPr>
              <w:t>2018-2020</w:t>
            </w:r>
          </w:p>
        </w:tc>
        <w:tc>
          <w:tcPr>
            <w:tcW w:w="1701" w:type="dxa"/>
          </w:tcPr>
          <w:p w:rsidR="007E3415" w:rsidRPr="000174E2" w:rsidRDefault="007E3415" w:rsidP="00432B14">
            <w:pPr>
              <w:pStyle w:val="a3"/>
              <w:spacing w:after="0"/>
              <w:jc w:val="center"/>
              <w:rPr>
                <w:rFonts w:eastAsia="MS Mincho"/>
                <w:szCs w:val="24"/>
              </w:rPr>
            </w:pPr>
            <w:r>
              <w:rPr>
                <w:rFonts w:eastAsia="MS Mincho"/>
                <w:szCs w:val="24"/>
              </w:rPr>
              <w:t>2021-2024</w:t>
            </w:r>
          </w:p>
        </w:tc>
      </w:tr>
      <w:tr w:rsidR="007E3415" w:rsidRPr="000174E2" w:rsidTr="00432B14">
        <w:trPr>
          <w:jc w:val="center"/>
        </w:trPr>
        <w:tc>
          <w:tcPr>
            <w:tcW w:w="9694" w:type="dxa"/>
            <w:gridSpan w:val="5"/>
            <w:vAlign w:val="center"/>
          </w:tcPr>
          <w:p w:rsidR="007E3415" w:rsidRDefault="007E3415" w:rsidP="00432B14">
            <w:pPr>
              <w:pStyle w:val="a3"/>
              <w:spacing w:after="0"/>
              <w:jc w:val="center"/>
              <w:rPr>
                <w:rFonts w:eastAsia="MS Mincho"/>
                <w:szCs w:val="24"/>
              </w:rPr>
            </w:pPr>
            <w:r>
              <w:rPr>
                <w:rFonts w:eastAsia="MS Mincho"/>
                <w:szCs w:val="24"/>
              </w:rPr>
              <w:t>с. Красная Башкирия</w:t>
            </w:r>
          </w:p>
        </w:tc>
      </w:tr>
      <w:tr w:rsidR="007E3415" w:rsidRPr="000174E2" w:rsidTr="00432B14">
        <w:trPr>
          <w:jc w:val="center"/>
        </w:trPr>
        <w:tc>
          <w:tcPr>
            <w:tcW w:w="9694" w:type="dxa"/>
            <w:gridSpan w:val="5"/>
            <w:vAlign w:val="center"/>
          </w:tcPr>
          <w:p w:rsidR="007E3415" w:rsidRPr="00DF218D" w:rsidRDefault="007E3415" w:rsidP="00432B14">
            <w:pPr>
              <w:pStyle w:val="a3"/>
              <w:spacing w:after="0"/>
              <w:jc w:val="center"/>
              <w:rPr>
                <w:rFonts w:eastAsia="MS Mincho"/>
                <w:szCs w:val="24"/>
              </w:rPr>
            </w:pPr>
            <w:r>
              <w:rPr>
                <w:rFonts w:eastAsia="MS Mincho"/>
                <w:szCs w:val="24"/>
              </w:rPr>
              <w:t>1 вариант</w:t>
            </w:r>
          </w:p>
        </w:tc>
      </w:tr>
      <w:tr w:rsidR="007E3415" w:rsidRPr="000174E2" w:rsidTr="00432B14">
        <w:trPr>
          <w:jc w:val="center"/>
        </w:trPr>
        <w:tc>
          <w:tcPr>
            <w:tcW w:w="2884" w:type="dxa"/>
            <w:vAlign w:val="center"/>
          </w:tcPr>
          <w:p w:rsidR="007E3415" w:rsidRPr="00DF218D" w:rsidRDefault="007E3415" w:rsidP="00432B14">
            <w:pPr>
              <w:pStyle w:val="a3"/>
              <w:spacing w:after="0"/>
              <w:jc w:val="left"/>
              <w:rPr>
                <w:rFonts w:eastAsia="MS Mincho"/>
                <w:szCs w:val="24"/>
              </w:rPr>
            </w:pPr>
            <w:r>
              <w:rPr>
                <w:rFonts w:eastAsia="MS Mincho"/>
                <w:szCs w:val="24"/>
              </w:rPr>
              <w:t>Разработка ПСД по новому строительству и реконструкции канализационных сетей и сооружений с государственной экспертизой ПСД, а также получение заключения о достоверности сметной стоимости ПСД.</w:t>
            </w:r>
          </w:p>
        </w:tc>
        <w:tc>
          <w:tcPr>
            <w:tcW w:w="1703" w:type="dxa"/>
            <w:vAlign w:val="center"/>
          </w:tcPr>
          <w:p w:rsidR="007E3415" w:rsidRPr="00DF218D" w:rsidRDefault="007E3415" w:rsidP="00432B14">
            <w:pPr>
              <w:pStyle w:val="a3"/>
              <w:spacing w:after="0"/>
              <w:jc w:val="center"/>
              <w:rPr>
                <w:rFonts w:eastAsia="MS Mincho"/>
                <w:szCs w:val="24"/>
              </w:rPr>
            </w:pPr>
            <w:r>
              <w:rPr>
                <w:rFonts w:eastAsia="MS Mincho"/>
                <w:szCs w:val="24"/>
              </w:rPr>
              <w:t>10263,52</w:t>
            </w:r>
          </w:p>
        </w:tc>
        <w:tc>
          <w:tcPr>
            <w:tcW w:w="1703" w:type="dxa"/>
            <w:vAlign w:val="center"/>
          </w:tcPr>
          <w:p w:rsidR="007E3415" w:rsidRPr="00DF218D" w:rsidRDefault="007E3415" w:rsidP="00432B14">
            <w:pPr>
              <w:pStyle w:val="a3"/>
              <w:spacing w:after="0"/>
              <w:jc w:val="center"/>
              <w:rPr>
                <w:rFonts w:eastAsia="MS Mincho"/>
                <w:szCs w:val="24"/>
              </w:rPr>
            </w:pPr>
            <w:r>
              <w:rPr>
                <w:rFonts w:eastAsia="MS Mincho"/>
                <w:szCs w:val="24"/>
              </w:rPr>
              <w:t>10263,52</w:t>
            </w:r>
          </w:p>
        </w:tc>
        <w:tc>
          <w:tcPr>
            <w:tcW w:w="1703" w:type="dxa"/>
            <w:vAlign w:val="center"/>
          </w:tcPr>
          <w:p w:rsidR="007E3415" w:rsidRPr="00DF218D"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Pr="00DF218D"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84" w:type="dxa"/>
            <w:vAlign w:val="center"/>
          </w:tcPr>
          <w:p w:rsidR="007E3415" w:rsidRPr="00DF218D" w:rsidRDefault="007E3415" w:rsidP="00432B14">
            <w:pPr>
              <w:pStyle w:val="a3"/>
              <w:spacing w:after="0"/>
              <w:jc w:val="left"/>
              <w:rPr>
                <w:rFonts w:eastAsia="MS Mincho"/>
                <w:szCs w:val="24"/>
              </w:rPr>
            </w:pPr>
            <w:r>
              <w:rPr>
                <w:rFonts w:eastAsia="MS Mincho"/>
                <w:szCs w:val="24"/>
              </w:rPr>
              <w:t>Приобретение теледиагностической установки для определения технического состояния коллекторов и дюкеров</w:t>
            </w:r>
          </w:p>
        </w:tc>
        <w:tc>
          <w:tcPr>
            <w:tcW w:w="1703" w:type="dxa"/>
            <w:vAlign w:val="center"/>
          </w:tcPr>
          <w:p w:rsidR="007E3415" w:rsidRPr="00DF218D" w:rsidRDefault="007E3415" w:rsidP="00432B14">
            <w:pPr>
              <w:pStyle w:val="a3"/>
              <w:spacing w:after="0"/>
              <w:jc w:val="center"/>
              <w:rPr>
                <w:rFonts w:eastAsia="MS Mincho"/>
                <w:szCs w:val="24"/>
              </w:rPr>
            </w:pPr>
            <w:r>
              <w:rPr>
                <w:rFonts w:eastAsia="MS Mincho"/>
                <w:szCs w:val="24"/>
              </w:rPr>
              <w:t>4532,07</w:t>
            </w:r>
          </w:p>
        </w:tc>
        <w:tc>
          <w:tcPr>
            <w:tcW w:w="1703" w:type="dxa"/>
            <w:vAlign w:val="center"/>
          </w:tcPr>
          <w:p w:rsidR="007E3415" w:rsidRPr="00DF218D" w:rsidRDefault="007E3415" w:rsidP="00432B14">
            <w:pPr>
              <w:pStyle w:val="a3"/>
              <w:spacing w:after="0"/>
              <w:jc w:val="center"/>
              <w:rPr>
                <w:rFonts w:eastAsia="MS Mincho"/>
                <w:szCs w:val="24"/>
              </w:rPr>
            </w:pPr>
            <w:r>
              <w:rPr>
                <w:rFonts w:eastAsia="MS Mincho"/>
                <w:szCs w:val="24"/>
              </w:rPr>
              <w:t>4532,07</w:t>
            </w:r>
          </w:p>
        </w:tc>
        <w:tc>
          <w:tcPr>
            <w:tcW w:w="1703" w:type="dxa"/>
            <w:vAlign w:val="center"/>
          </w:tcPr>
          <w:p w:rsidR="007E3415" w:rsidRPr="00DF218D"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Pr="00DF218D"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84" w:type="dxa"/>
            <w:vAlign w:val="center"/>
          </w:tcPr>
          <w:p w:rsidR="007E3415" w:rsidRPr="00DF218D" w:rsidRDefault="007E3415" w:rsidP="00432B14">
            <w:pPr>
              <w:pStyle w:val="a3"/>
              <w:spacing w:after="0"/>
              <w:jc w:val="left"/>
              <w:rPr>
                <w:rFonts w:eastAsia="MS Mincho"/>
                <w:szCs w:val="24"/>
              </w:rPr>
            </w:pPr>
            <w:r>
              <w:rPr>
                <w:rFonts w:eastAsia="MS Mincho"/>
                <w:szCs w:val="24"/>
              </w:rPr>
              <w:t>Разработка ПСД на замену электросилового оборудования КНС-1 с получением заключения госэкспертизы</w:t>
            </w:r>
          </w:p>
        </w:tc>
        <w:tc>
          <w:tcPr>
            <w:tcW w:w="1703" w:type="dxa"/>
            <w:vAlign w:val="center"/>
          </w:tcPr>
          <w:p w:rsidR="007E3415" w:rsidRPr="00DF218D" w:rsidRDefault="007E3415" w:rsidP="00432B14">
            <w:pPr>
              <w:pStyle w:val="a3"/>
              <w:spacing w:after="0"/>
              <w:jc w:val="center"/>
              <w:rPr>
                <w:rFonts w:eastAsia="MS Mincho"/>
                <w:szCs w:val="24"/>
              </w:rPr>
            </w:pPr>
            <w:r>
              <w:rPr>
                <w:rFonts w:eastAsia="MS Mincho"/>
                <w:szCs w:val="24"/>
              </w:rPr>
              <w:t>1742,64</w:t>
            </w:r>
          </w:p>
        </w:tc>
        <w:tc>
          <w:tcPr>
            <w:tcW w:w="1703" w:type="dxa"/>
            <w:vAlign w:val="center"/>
          </w:tcPr>
          <w:p w:rsidR="007E3415" w:rsidRPr="00DF218D" w:rsidRDefault="007E3415" w:rsidP="00432B14">
            <w:pPr>
              <w:pStyle w:val="a3"/>
              <w:spacing w:after="0"/>
              <w:jc w:val="center"/>
              <w:rPr>
                <w:rFonts w:eastAsia="MS Mincho"/>
                <w:szCs w:val="24"/>
              </w:rPr>
            </w:pPr>
            <w:r>
              <w:rPr>
                <w:rFonts w:eastAsia="MS Mincho"/>
                <w:szCs w:val="24"/>
              </w:rPr>
              <w:t>1742,64</w:t>
            </w:r>
          </w:p>
        </w:tc>
        <w:tc>
          <w:tcPr>
            <w:tcW w:w="1703" w:type="dxa"/>
            <w:vAlign w:val="center"/>
          </w:tcPr>
          <w:p w:rsidR="007E3415" w:rsidRPr="00DF218D"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Pr="00DF218D"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84" w:type="dxa"/>
            <w:vAlign w:val="center"/>
          </w:tcPr>
          <w:p w:rsidR="007E3415" w:rsidRPr="00DF218D" w:rsidRDefault="007E3415" w:rsidP="00432B14">
            <w:pPr>
              <w:pStyle w:val="a3"/>
              <w:spacing w:after="0"/>
              <w:jc w:val="left"/>
              <w:rPr>
                <w:rFonts w:eastAsia="MS Mincho"/>
                <w:szCs w:val="24"/>
              </w:rPr>
            </w:pPr>
            <w:r>
              <w:rPr>
                <w:rFonts w:eastAsia="MS Mincho"/>
                <w:szCs w:val="24"/>
              </w:rPr>
              <w:t>Замена задвижек в колодцах аварийного сброса (дюкерах)</w:t>
            </w:r>
          </w:p>
        </w:tc>
        <w:tc>
          <w:tcPr>
            <w:tcW w:w="1703" w:type="dxa"/>
            <w:vAlign w:val="center"/>
          </w:tcPr>
          <w:p w:rsidR="007E3415" w:rsidRPr="00DF218D" w:rsidRDefault="007E3415" w:rsidP="00432B14">
            <w:pPr>
              <w:pStyle w:val="a3"/>
              <w:spacing w:after="0"/>
              <w:jc w:val="center"/>
              <w:rPr>
                <w:rFonts w:eastAsia="MS Mincho"/>
                <w:szCs w:val="24"/>
              </w:rPr>
            </w:pPr>
            <w:r>
              <w:rPr>
                <w:rFonts w:eastAsia="MS Mincho"/>
                <w:szCs w:val="24"/>
              </w:rPr>
              <w:t>700,00</w:t>
            </w:r>
          </w:p>
        </w:tc>
        <w:tc>
          <w:tcPr>
            <w:tcW w:w="1703" w:type="dxa"/>
            <w:vAlign w:val="center"/>
          </w:tcPr>
          <w:p w:rsidR="007E3415" w:rsidRPr="00DF218D" w:rsidRDefault="007E3415" w:rsidP="00432B14">
            <w:pPr>
              <w:pStyle w:val="a3"/>
              <w:spacing w:after="0"/>
              <w:jc w:val="center"/>
              <w:rPr>
                <w:rFonts w:eastAsia="MS Mincho"/>
                <w:szCs w:val="24"/>
              </w:rPr>
            </w:pPr>
            <w:r>
              <w:rPr>
                <w:rFonts w:eastAsia="MS Mincho"/>
                <w:szCs w:val="24"/>
              </w:rPr>
              <w:t>175,00</w:t>
            </w:r>
          </w:p>
        </w:tc>
        <w:tc>
          <w:tcPr>
            <w:tcW w:w="1703" w:type="dxa"/>
            <w:vAlign w:val="center"/>
          </w:tcPr>
          <w:p w:rsidR="007E3415" w:rsidRPr="00DF218D" w:rsidRDefault="007E3415" w:rsidP="00432B14">
            <w:pPr>
              <w:pStyle w:val="a3"/>
              <w:spacing w:after="0"/>
              <w:jc w:val="center"/>
              <w:rPr>
                <w:rFonts w:eastAsia="MS Mincho"/>
                <w:szCs w:val="24"/>
              </w:rPr>
            </w:pPr>
            <w:r>
              <w:rPr>
                <w:rFonts w:eastAsia="MS Mincho"/>
                <w:szCs w:val="24"/>
              </w:rPr>
              <w:t>350,00</w:t>
            </w:r>
          </w:p>
        </w:tc>
        <w:tc>
          <w:tcPr>
            <w:tcW w:w="1701" w:type="dxa"/>
            <w:vAlign w:val="center"/>
          </w:tcPr>
          <w:p w:rsidR="007E3415" w:rsidRPr="00DF218D" w:rsidRDefault="007E3415" w:rsidP="00432B14">
            <w:pPr>
              <w:pStyle w:val="a3"/>
              <w:spacing w:after="0"/>
              <w:jc w:val="center"/>
              <w:rPr>
                <w:rFonts w:eastAsia="MS Mincho"/>
                <w:szCs w:val="24"/>
              </w:rPr>
            </w:pPr>
            <w:r>
              <w:rPr>
                <w:rFonts w:eastAsia="MS Mincho"/>
                <w:szCs w:val="24"/>
              </w:rPr>
              <w:t>175,00</w:t>
            </w:r>
          </w:p>
        </w:tc>
      </w:tr>
      <w:tr w:rsidR="007E3415" w:rsidRPr="000174E2" w:rsidTr="00432B14">
        <w:trPr>
          <w:jc w:val="center"/>
        </w:trPr>
        <w:tc>
          <w:tcPr>
            <w:tcW w:w="2884" w:type="dxa"/>
            <w:vAlign w:val="center"/>
          </w:tcPr>
          <w:p w:rsidR="007E3415" w:rsidRPr="00DF218D" w:rsidRDefault="007E3415" w:rsidP="00432B14">
            <w:pPr>
              <w:pStyle w:val="a3"/>
              <w:spacing w:after="0"/>
              <w:jc w:val="left"/>
              <w:rPr>
                <w:rFonts w:eastAsia="MS Mincho"/>
                <w:szCs w:val="24"/>
              </w:rPr>
            </w:pPr>
            <w:r>
              <w:rPr>
                <w:rFonts w:eastAsia="MS Mincho"/>
                <w:szCs w:val="24"/>
              </w:rPr>
              <w:t>Размещение дизель генераторных установок для обеспечения второй категории надежности электроснабжения</w:t>
            </w:r>
          </w:p>
        </w:tc>
        <w:tc>
          <w:tcPr>
            <w:tcW w:w="1703" w:type="dxa"/>
            <w:vAlign w:val="center"/>
          </w:tcPr>
          <w:p w:rsidR="007E3415" w:rsidRPr="00DF218D" w:rsidRDefault="007E3415" w:rsidP="00432B14">
            <w:pPr>
              <w:pStyle w:val="a3"/>
              <w:spacing w:after="0"/>
              <w:jc w:val="center"/>
              <w:rPr>
                <w:rFonts w:eastAsia="MS Mincho"/>
                <w:szCs w:val="24"/>
              </w:rPr>
            </w:pPr>
            <w:r>
              <w:rPr>
                <w:rFonts w:eastAsia="MS Mincho"/>
                <w:szCs w:val="24"/>
              </w:rPr>
              <w:t>16000,00</w:t>
            </w:r>
          </w:p>
        </w:tc>
        <w:tc>
          <w:tcPr>
            <w:tcW w:w="1703" w:type="dxa"/>
            <w:vAlign w:val="center"/>
          </w:tcPr>
          <w:p w:rsidR="007E3415" w:rsidRPr="00DF218D" w:rsidRDefault="007E3415" w:rsidP="00432B14">
            <w:pPr>
              <w:pStyle w:val="a3"/>
              <w:spacing w:after="0"/>
              <w:jc w:val="center"/>
              <w:rPr>
                <w:rFonts w:eastAsia="MS Mincho"/>
                <w:szCs w:val="24"/>
              </w:rPr>
            </w:pPr>
            <w:r>
              <w:rPr>
                <w:rFonts w:eastAsia="MS Mincho"/>
                <w:szCs w:val="24"/>
              </w:rPr>
              <w:t>16000,00</w:t>
            </w:r>
          </w:p>
        </w:tc>
        <w:tc>
          <w:tcPr>
            <w:tcW w:w="1703" w:type="dxa"/>
            <w:vAlign w:val="center"/>
          </w:tcPr>
          <w:p w:rsidR="007E3415" w:rsidRPr="00DF218D"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Pr="00DF218D"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84" w:type="dxa"/>
            <w:vAlign w:val="center"/>
          </w:tcPr>
          <w:p w:rsidR="007E3415" w:rsidRDefault="007E3415" w:rsidP="00432B14">
            <w:pPr>
              <w:pStyle w:val="a3"/>
              <w:spacing w:after="0"/>
              <w:jc w:val="left"/>
              <w:rPr>
                <w:rFonts w:eastAsia="MS Mincho"/>
                <w:szCs w:val="24"/>
              </w:rPr>
            </w:pPr>
            <w:r>
              <w:rPr>
                <w:rFonts w:eastAsia="MS Mincho"/>
                <w:szCs w:val="24"/>
              </w:rPr>
              <w:t xml:space="preserve">Разработка ПСД по строительству очистных сооружений с государственной экспертизой ПСД, а также получение заключения о </w:t>
            </w:r>
            <w:r>
              <w:rPr>
                <w:rFonts w:eastAsia="MS Mincho"/>
                <w:szCs w:val="24"/>
              </w:rPr>
              <w:lastRenderedPageBreak/>
              <w:t>достоверности сметной стоимости ПСД.</w:t>
            </w:r>
          </w:p>
        </w:tc>
        <w:tc>
          <w:tcPr>
            <w:tcW w:w="1703" w:type="dxa"/>
            <w:vAlign w:val="center"/>
          </w:tcPr>
          <w:p w:rsidR="007E3415" w:rsidRPr="00DF218D" w:rsidRDefault="007E3415" w:rsidP="00432B14">
            <w:pPr>
              <w:jc w:val="center"/>
              <w:rPr>
                <w:color w:val="000000"/>
                <w:sz w:val="24"/>
              </w:rPr>
            </w:pPr>
            <w:r>
              <w:rPr>
                <w:color w:val="000000"/>
                <w:sz w:val="24"/>
              </w:rPr>
              <w:lastRenderedPageBreak/>
              <w:t>4826,60</w:t>
            </w:r>
          </w:p>
        </w:tc>
        <w:tc>
          <w:tcPr>
            <w:tcW w:w="1703" w:type="dxa"/>
            <w:vAlign w:val="center"/>
          </w:tcPr>
          <w:p w:rsidR="007E3415" w:rsidRPr="00DF218D" w:rsidRDefault="007E3415" w:rsidP="00432B14">
            <w:pPr>
              <w:jc w:val="center"/>
              <w:rPr>
                <w:color w:val="000000"/>
                <w:sz w:val="24"/>
              </w:rPr>
            </w:pPr>
            <w:r>
              <w:rPr>
                <w:color w:val="000000"/>
                <w:sz w:val="24"/>
              </w:rPr>
              <w:t>4826,60</w:t>
            </w:r>
          </w:p>
        </w:tc>
        <w:tc>
          <w:tcPr>
            <w:tcW w:w="1703" w:type="dxa"/>
            <w:vAlign w:val="center"/>
          </w:tcPr>
          <w:p w:rsidR="007E3415" w:rsidRPr="00DF218D" w:rsidRDefault="007E3415" w:rsidP="00432B14">
            <w:pPr>
              <w:jc w:val="center"/>
              <w:rPr>
                <w:color w:val="000000"/>
                <w:sz w:val="24"/>
              </w:rPr>
            </w:pPr>
            <w:r>
              <w:rPr>
                <w:color w:val="000000"/>
                <w:sz w:val="24"/>
              </w:rPr>
              <w:t>–</w:t>
            </w:r>
          </w:p>
        </w:tc>
        <w:tc>
          <w:tcPr>
            <w:tcW w:w="1701" w:type="dxa"/>
            <w:vAlign w:val="center"/>
          </w:tcPr>
          <w:p w:rsidR="007E3415" w:rsidRPr="00DF218D" w:rsidRDefault="007E3415" w:rsidP="00432B14">
            <w:pPr>
              <w:jc w:val="center"/>
              <w:rPr>
                <w:color w:val="000000"/>
                <w:sz w:val="24"/>
              </w:rPr>
            </w:pPr>
            <w:r>
              <w:rPr>
                <w:color w:val="000000"/>
                <w:sz w:val="24"/>
              </w:rPr>
              <w:t>–</w:t>
            </w:r>
          </w:p>
        </w:tc>
      </w:tr>
      <w:tr w:rsidR="007E3415" w:rsidRPr="000174E2" w:rsidTr="00432B14">
        <w:trPr>
          <w:jc w:val="center"/>
        </w:trPr>
        <w:tc>
          <w:tcPr>
            <w:tcW w:w="2884" w:type="dxa"/>
            <w:vAlign w:val="center"/>
          </w:tcPr>
          <w:p w:rsidR="007E3415" w:rsidRPr="000174E2" w:rsidRDefault="007E3415" w:rsidP="00432B14">
            <w:pPr>
              <w:pStyle w:val="a3"/>
              <w:spacing w:after="0"/>
              <w:jc w:val="left"/>
              <w:rPr>
                <w:rFonts w:eastAsia="MS Mincho"/>
                <w:szCs w:val="24"/>
              </w:rPr>
            </w:pPr>
            <w:r>
              <w:rPr>
                <w:rFonts w:eastAsia="MS Mincho"/>
                <w:szCs w:val="24"/>
              </w:rPr>
              <w:lastRenderedPageBreak/>
              <w:t>СМР по установке блочно-модульных очистных сооружений производительностью 10 тыс.м</w:t>
            </w:r>
            <w:r w:rsidRPr="00A67030">
              <w:rPr>
                <w:rFonts w:eastAsia="MS Mincho"/>
                <w:szCs w:val="24"/>
                <w:vertAlign w:val="superscript"/>
              </w:rPr>
              <w:t>3</w:t>
            </w:r>
            <w:r>
              <w:rPr>
                <w:rFonts w:eastAsia="MS Mincho"/>
                <w:szCs w:val="24"/>
              </w:rPr>
              <w:t>/сутки</w:t>
            </w:r>
          </w:p>
        </w:tc>
        <w:tc>
          <w:tcPr>
            <w:tcW w:w="1703" w:type="dxa"/>
            <w:vAlign w:val="center"/>
          </w:tcPr>
          <w:p w:rsidR="007E3415" w:rsidRPr="000174E2" w:rsidRDefault="007E3415" w:rsidP="00432B14">
            <w:pPr>
              <w:pStyle w:val="a3"/>
              <w:spacing w:after="0"/>
              <w:jc w:val="center"/>
              <w:rPr>
                <w:rFonts w:eastAsia="MS Mincho"/>
                <w:szCs w:val="24"/>
              </w:rPr>
            </w:pPr>
            <w:r>
              <w:rPr>
                <w:rFonts w:eastAsia="MS Mincho"/>
                <w:szCs w:val="24"/>
              </w:rPr>
              <w:t>800000,00</w:t>
            </w:r>
          </w:p>
        </w:tc>
        <w:tc>
          <w:tcPr>
            <w:tcW w:w="1703" w:type="dxa"/>
            <w:vAlign w:val="center"/>
          </w:tcPr>
          <w:p w:rsidR="007E3415" w:rsidRPr="000174E2" w:rsidRDefault="007E3415" w:rsidP="00432B14">
            <w:pPr>
              <w:pStyle w:val="a3"/>
              <w:spacing w:after="0"/>
              <w:jc w:val="center"/>
              <w:rPr>
                <w:rFonts w:eastAsia="MS Mincho"/>
                <w:szCs w:val="24"/>
              </w:rPr>
            </w:pPr>
            <w:r>
              <w:rPr>
                <w:rFonts w:eastAsia="MS Mincho"/>
                <w:szCs w:val="24"/>
              </w:rPr>
              <w:t>500000,00</w:t>
            </w:r>
          </w:p>
        </w:tc>
        <w:tc>
          <w:tcPr>
            <w:tcW w:w="1703" w:type="dxa"/>
            <w:vAlign w:val="center"/>
          </w:tcPr>
          <w:p w:rsidR="007E3415" w:rsidRPr="000174E2" w:rsidRDefault="007E3415" w:rsidP="00432B14">
            <w:pPr>
              <w:pStyle w:val="a3"/>
              <w:spacing w:after="0"/>
              <w:jc w:val="center"/>
              <w:rPr>
                <w:rFonts w:eastAsia="MS Mincho"/>
                <w:szCs w:val="24"/>
              </w:rPr>
            </w:pPr>
            <w:r>
              <w:rPr>
                <w:rFonts w:eastAsia="MS Mincho"/>
                <w:szCs w:val="24"/>
              </w:rPr>
              <w:t>300000,00</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84" w:type="dxa"/>
            <w:vAlign w:val="center"/>
          </w:tcPr>
          <w:p w:rsidR="007E3415" w:rsidRPr="000174E2" w:rsidRDefault="007E3415" w:rsidP="00432B14">
            <w:pPr>
              <w:pStyle w:val="a3"/>
              <w:spacing w:after="0"/>
              <w:jc w:val="left"/>
              <w:rPr>
                <w:rFonts w:eastAsia="MS Mincho"/>
                <w:szCs w:val="24"/>
              </w:rPr>
            </w:pPr>
            <w:r>
              <w:rPr>
                <w:rFonts w:eastAsia="MS Mincho"/>
                <w:szCs w:val="24"/>
              </w:rPr>
              <w:t>Установка приборов контроля учета сточных вод</w:t>
            </w:r>
          </w:p>
        </w:tc>
        <w:tc>
          <w:tcPr>
            <w:tcW w:w="1703" w:type="dxa"/>
            <w:vAlign w:val="center"/>
          </w:tcPr>
          <w:p w:rsidR="007E3415" w:rsidRPr="000174E2" w:rsidRDefault="007E3415" w:rsidP="00432B14">
            <w:pPr>
              <w:pStyle w:val="a3"/>
              <w:spacing w:after="0"/>
              <w:jc w:val="center"/>
              <w:rPr>
                <w:rFonts w:eastAsia="MS Mincho"/>
                <w:szCs w:val="24"/>
              </w:rPr>
            </w:pPr>
            <w:r>
              <w:rPr>
                <w:rFonts w:eastAsia="MS Mincho"/>
                <w:szCs w:val="24"/>
              </w:rPr>
              <w:t>700,00</w:t>
            </w:r>
          </w:p>
        </w:tc>
        <w:tc>
          <w:tcPr>
            <w:tcW w:w="1703"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c>
          <w:tcPr>
            <w:tcW w:w="1703" w:type="dxa"/>
            <w:vAlign w:val="center"/>
          </w:tcPr>
          <w:p w:rsidR="007E3415" w:rsidRPr="000174E2" w:rsidRDefault="007E3415" w:rsidP="00432B14">
            <w:pPr>
              <w:pStyle w:val="a3"/>
              <w:spacing w:after="0"/>
              <w:jc w:val="center"/>
              <w:rPr>
                <w:rFonts w:eastAsia="MS Mincho"/>
                <w:szCs w:val="24"/>
              </w:rPr>
            </w:pPr>
            <w:r>
              <w:rPr>
                <w:rFonts w:eastAsia="MS Mincho"/>
                <w:szCs w:val="24"/>
              </w:rPr>
              <w:t>700,00</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84" w:type="dxa"/>
            <w:vAlign w:val="center"/>
          </w:tcPr>
          <w:p w:rsidR="007E3415" w:rsidRPr="0006487F" w:rsidRDefault="007E3415" w:rsidP="00432B14">
            <w:pPr>
              <w:pStyle w:val="a3"/>
              <w:spacing w:after="0"/>
              <w:jc w:val="left"/>
              <w:rPr>
                <w:rFonts w:eastAsia="MS Mincho"/>
                <w:szCs w:val="24"/>
              </w:rPr>
            </w:pPr>
            <w:r>
              <w:rPr>
                <w:rFonts w:eastAsia="MS Mincho"/>
                <w:szCs w:val="24"/>
              </w:rPr>
              <w:t>Автоматизация системы контроля и управления КОС</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1400,00</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1400,00</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84" w:type="dxa"/>
            <w:vAlign w:val="center"/>
          </w:tcPr>
          <w:p w:rsidR="007E3415" w:rsidRPr="00F13C2B" w:rsidRDefault="007E3415" w:rsidP="00432B14">
            <w:pPr>
              <w:pStyle w:val="a3"/>
              <w:spacing w:after="0"/>
              <w:jc w:val="left"/>
              <w:rPr>
                <w:rFonts w:eastAsia="MS Mincho"/>
                <w:szCs w:val="24"/>
              </w:rPr>
            </w:pPr>
            <w:r>
              <w:rPr>
                <w:rFonts w:eastAsia="MS Mincho"/>
                <w:szCs w:val="24"/>
              </w:rPr>
              <w:t>Установка приборов контроля доступа посредством jps передачи сигналов</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1000,00</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1000,00</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84" w:type="dxa"/>
            <w:vAlign w:val="center"/>
          </w:tcPr>
          <w:p w:rsidR="007E3415" w:rsidRDefault="007E3415" w:rsidP="00432B14">
            <w:pPr>
              <w:pStyle w:val="a3"/>
              <w:spacing w:after="0"/>
              <w:jc w:val="left"/>
              <w:rPr>
                <w:rFonts w:eastAsia="MS Mincho"/>
                <w:szCs w:val="24"/>
              </w:rPr>
            </w:pPr>
            <w:r>
              <w:rPr>
                <w:rFonts w:eastAsia="MS Mincho"/>
                <w:szCs w:val="24"/>
              </w:rPr>
              <w:t>Разработка проектов зон санитарной охраны проектируемых КОС с получением экспертного, затем санитарно-эпидемиологического заключений</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900,00</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900,00</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84" w:type="dxa"/>
            <w:vAlign w:val="center"/>
          </w:tcPr>
          <w:p w:rsidR="007E3415" w:rsidRDefault="007E3415" w:rsidP="00432B14">
            <w:pPr>
              <w:pStyle w:val="a3"/>
              <w:spacing w:after="0"/>
              <w:jc w:val="left"/>
              <w:rPr>
                <w:rFonts w:eastAsia="MS Mincho"/>
                <w:szCs w:val="24"/>
              </w:rPr>
            </w:pPr>
            <w:r>
              <w:rPr>
                <w:rFonts w:eastAsia="MS Mincho"/>
                <w:szCs w:val="24"/>
              </w:rPr>
              <w:t>СМР по реконструкции канализационных сетей, монтажу новых канализационных коллекторов</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113176,00</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67905,60</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45270,40</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84" w:type="dxa"/>
            <w:vAlign w:val="center"/>
          </w:tcPr>
          <w:p w:rsidR="007E3415" w:rsidRDefault="007E3415" w:rsidP="00432B14">
            <w:pPr>
              <w:pStyle w:val="a3"/>
              <w:spacing w:after="0"/>
              <w:jc w:val="left"/>
              <w:rPr>
                <w:rFonts w:eastAsia="MS Mincho"/>
                <w:szCs w:val="24"/>
              </w:rPr>
            </w:pPr>
            <w:r>
              <w:rPr>
                <w:rFonts w:eastAsia="MS Mincho"/>
                <w:szCs w:val="24"/>
              </w:rPr>
              <w:t>Формирование ограждения зон санитарной охраны существующих КОС</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250,00</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250,0</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84" w:type="dxa"/>
            <w:vAlign w:val="center"/>
          </w:tcPr>
          <w:p w:rsidR="007E3415" w:rsidRDefault="007E3415" w:rsidP="00432B14">
            <w:pPr>
              <w:pStyle w:val="a3"/>
              <w:spacing w:after="0"/>
              <w:jc w:val="left"/>
              <w:rPr>
                <w:rFonts w:eastAsia="MS Mincho"/>
                <w:szCs w:val="24"/>
              </w:rPr>
            </w:pPr>
            <w:r>
              <w:rPr>
                <w:rFonts w:eastAsia="MS Mincho"/>
                <w:szCs w:val="24"/>
              </w:rPr>
              <w:t>Установка регуляторов давления на сетях проектируемой напорной канализации</w:t>
            </w:r>
          </w:p>
        </w:tc>
        <w:tc>
          <w:tcPr>
            <w:tcW w:w="1703" w:type="dxa"/>
            <w:vAlign w:val="center"/>
          </w:tcPr>
          <w:p w:rsidR="007E3415" w:rsidRPr="00C75A42" w:rsidRDefault="007E3415" w:rsidP="00432B14">
            <w:pPr>
              <w:jc w:val="center"/>
              <w:rPr>
                <w:color w:val="000000"/>
                <w:sz w:val="24"/>
              </w:rPr>
            </w:pPr>
            <w:r>
              <w:rPr>
                <w:color w:val="000000"/>
                <w:sz w:val="24"/>
              </w:rPr>
              <w:t>240,00</w:t>
            </w:r>
          </w:p>
        </w:tc>
        <w:tc>
          <w:tcPr>
            <w:tcW w:w="1703" w:type="dxa"/>
            <w:vAlign w:val="center"/>
          </w:tcPr>
          <w:p w:rsidR="007E3415" w:rsidRPr="00C75A42" w:rsidRDefault="007E3415" w:rsidP="00432B14">
            <w:pPr>
              <w:jc w:val="center"/>
              <w:rPr>
                <w:color w:val="000000"/>
                <w:sz w:val="24"/>
              </w:rPr>
            </w:pPr>
            <w:r>
              <w:rPr>
                <w:color w:val="000000"/>
                <w:sz w:val="24"/>
              </w:rPr>
              <w:t>80,00</w:t>
            </w:r>
          </w:p>
        </w:tc>
        <w:tc>
          <w:tcPr>
            <w:tcW w:w="1703" w:type="dxa"/>
            <w:vAlign w:val="center"/>
          </w:tcPr>
          <w:p w:rsidR="007E3415" w:rsidRPr="00C75A42" w:rsidRDefault="007E3415" w:rsidP="00432B14">
            <w:pPr>
              <w:jc w:val="center"/>
              <w:rPr>
                <w:color w:val="000000"/>
                <w:sz w:val="24"/>
              </w:rPr>
            </w:pPr>
            <w:r>
              <w:rPr>
                <w:color w:val="000000"/>
                <w:sz w:val="24"/>
              </w:rPr>
              <w:t>120,00</w:t>
            </w:r>
          </w:p>
        </w:tc>
        <w:tc>
          <w:tcPr>
            <w:tcW w:w="1701" w:type="dxa"/>
            <w:vAlign w:val="center"/>
          </w:tcPr>
          <w:p w:rsidR="007E3415" w:rsidRPr="00C75A42" w:rsidRDefault="007E3415" w:rsidP="00432B14">
            <w:pPr>
              <w:jc w:val="center"/>
              <w:rPr>
                <w:color w:val="000000"/>
                <w:sz w:val="24"/>
              </w:rPr>
            </w:pPr>
            <w:r>
              <w:rPr>
                <w:color w:val="000000"/>
                <w:sz w:val="24"/>
              </w:rPr>
              <w:t>40,00</w:t>
            </w:r>
          </w:p>
        </w:tc>
      </w:tr>
      <w:tr w:rsidR="007E3415" w:rsidRPr="000174E2" w:rsidTr="00432B14">
        <w:trPr>
          <w:jc w:val="center"/>
        </w:trPr>
        <w:tc>
          <w:tcPr>
            <w:tcW w:w="2884" w:type="dxa"/>
            <w:vAlign w:val="center"/>
          </w:tcPr>
          <w:p w:rsidR="007E3415" w:rsidRPr="000174E2" w:rsidRDefault="007E3415" w:rsidP="00432B14">
            <w:pPr>
              <w:pStyle w:val="a3"/>
              <w:spacing w:after="0"/>
              <w:jc w:val="left"/>
              <w:rPr>
                <w:rFonts w:eastAsia="MS Mincho"/>
                <w:szCs w:val="24"/>
              </w:rPr>
            </w:pPr>
            <w:r>
              <w:rPr>
                <w:rFonts w:eastAsia="MS Mincho"/>
                <w:szCs w:val="24"/>
              </w:rPr>
              <w:t>Замена задвижек в колодцах аварийного сброса (дюкерах)</w:t>
            </w:r>
          </w:p>
        </w:tc>
        <w:tc>
          <w:tcPr>
            <w:tcW w:w="1703" w:type="dxa"/>
            <w:vAlign w:val="center"/>
          </w:tcPr>
          <w:p w:rsidR="007E3415" w:rsidRPr="000174E2" w:rsidRDefault="007E3415" w:rsidP="00432B14">
            <w:pPr>
              <w:pStyle w:val="a3"/>
              <w:spacing w:after="0"/>
              <w:jc w:val="center"/>
              <w:rPr>
                <w:rFonts w:eastAsia="MS Mincho"/>
                <w:szCs w:val="24"/>
              </w:rPr>
            </w:pPr>
            <w:r>
              <w:rPr>
                <w:rFonts w:eastAsia="MS Mincho"/>
                <w:szCs w:val="24"/>
              </w:rPr>
              <w:t>700,00</w:t>
            </w:r>
          </w:p>
        </w:tc>
        <w:tc>
          <w:tcPr>
            <w:tcW w:w="1703" w:type="dxa"/>
            <w:vAlign w:val="center"/>
          </w:tcPr>
          <w:p w:rsidR="007E3415" w:rsidRPr="000174E2" w:rsidRDefault="007E3415" w:rsidP="00432B14">
            <w:pPr>
              <w:pStyle w:val="a3"/>
              <w:spacing w:after="0"/>
              <w:jc w:val="center"/>
              <w:rPr>
                <w:rFonts w:eastAsia="MS Mincho"/>
                <w:szCs w:val="24"/>
              </w:rPr>
            </w:pPr>
            <w:r>
              <w:rPr>
                <w:rFonts w:eastAsia="MS Mincho"/>
                <w:szCs w:val="24"/>
              </w:rPr>
              <w:t>175,00</w:t>
            </w:r>
          </w:p>
        </w:tc>
        <w:tc>
          <w:tcPr>
            <w:tcW w:w="1703" w:type="dxa"/>
            <w:vAlign w:val="center"/>
          </w:tcPr>
          <w:p w:rsidR="007E3415" w:rsidRPr="000174E2" w:rsidRDefault="007E3415" w:rsidP="00432B14">
            <w:pPr>
              <w:pStyle w:val="a3"/>
              <w:spacing w:after="0"/>
              <w:jc w:val="center"/>
              <w:rPr>
                <w:rFonts w:eastAsia="MS Mincho"/>
                <w:szCs w:val="24"/>
              </w:rPr>
            </w:pPr>
            <w:r>
              <w:rPr>
                <w:rFonts w:eastAsia="MS Mincho"/>
                <w:szCs w:val="24"/>
              </w:rPr>
              <w:t>350,00</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175,00</w:t>
            </w:r>
          </w:p>
        </w:tc>
      </w:tr>
      <w:tr w:rsidR="007E3415" w:rsidRPr="000174E2" w:rsidTr="00432B14">
        <w:trPr>
          <w:jc w:val="center"/>
        </w:trPr>
        <w:tc>
          <w:tcPr>
            <w:tcW w:w="2884" w:type="dxa"/>
            <w:vAlign w:val="center"/>
          </w:tcPr>
          <w:p w:rsidR="007E3415" w:rsidRPr="000174E2" w:rsidRDefault="007E3415" w:rsidP="00432B14">
            <w:pPr>
              <w:pStyle w:val="a3"/>
              <w:spacing w:after="0"/>
              <w:jc w:val="left"/>
              <w:rPr>
                <w:rFonts w:eastAsia="MS Mincho"/>
                <w:szCs w:val="24"/>
              </w:rPr>
            </w:pPr>
            <w:r>
              <w:rPr>
                <w:rFonts w:eastAsia="MS Mincho"/>
                <w:szCs w:val="24"/>
              </w:rPr>
              <w:t>Итого:</w:t>
            </w:r>
          </w:p>
        </w:tc>
        <w:tc>
          <w:tcPr>
            <w:tcW w:w="1703" w:type="dxa"/>
            <w:vAlign w:val="center"/>
          </w:tcPr>
          <w:p w:rsidR="007E3415" w:rsidRPr="00F13C2B" w:rsidRDefault="007E3415" w:rsidP="00432B14">
            <w:pPr>
              <w:jc w:val="center"/>
              <w:rPr>
                <w:sz w:val="24"/>
              </w:rPr>
            </w:pPr>
            <w:r w:rsidRPr="00F13C2B">
              <w:rPr>
                <w:sz w:val="24"/>
              </w:rPr>
              <w:t>956430,83</w:t>
            </w:r>
          </w:p>
        </w:tc>
        <w:tc>
          <w:tcPr>
            <w:tcW w:w="1703" w:type="dxa"/>
            <w:vAlign w:val="center"/>
          </w:tcPr>
          <w:p w:rsidR="007E3415" w:rsidRPr="00F13C2B" w:rsidRDefault="007E3415" w:rsidP="00432B14">
            <w:pPr>
              <w:jc w:val="center"/>
              <w:rPr>
                <w:sz w:val="24"/>
              </w:rPr>
            </w:pPr>
            <w:r w:rsidRPr="00F13C2B">
              <w:rPr>
                <w:sz w:val="24"/>
              </w:rPr>
              <w:t>605700,43</w:t>
            </w:r>
          </w:p>
        </w:tc>
        <w:tc>
          <w:tcPr>
            <w:tcW w:w="1703" w:type="dxa"/>
            <w:vAlign w:val="center"/>
          </w:tcPr>
          <w:p w:rsidR="007E3415" w:rsidRPr="00F13C2B" w:rsidRDefault="007E3415" w:rsidP="00432B14">
            <w:pPr>
              <w:jc w:val="center"/>
              <w:rPr>
                <w:sz w:val="24"/>
              </w:rPr>
            </w:pPr>
            <w:r w:rsidRPr="00F13C2B">
              <w:rPr>
                <w:sz w:val="24"/>
              </w:rPr>
              <w:t>350340,40</w:t>
            </w:r>
          </w:p>
        </w:tc>
        <w:tc>
          <w:tcPr>
            <w:tcW w:w="1701" w:type="dxa"/>
            <w:vAlign w:val="center"/>
          </w:tcPr>
          <w:p w:rsidR="007E3415" w:rsidRPr="00F13C2B" w:rsidRDefault="007E3415" w:rsidP="00432B14">
            <w:pPr>
              <w:jc w:val="center"/>
              <w:rPr>
                <w:sz w:val="24"/>
              </w:rPr>
            </w:pPr>
            <w:r w:rsidRPr="00F13C2B">
              <w:rPr>
                <w:sz w:val="24"/>
              </w:rPr>
              <w:t>390,00</w:t>
            </w:r>
          </w:p>
        </w:tc>
      </w:tr>
      <w:tr w:rsidR="007E3415" w:rsidRPr="000174E2" w:rsidTr="00432B14">
        <w:trPr>
          <w:jc w:val="center"/>
        </w:trPr>
        <w:tc>
          <w:tcPr>
            <w:tcW w:w="9694" w:type="dxa"/>
            <w:gridSpan w:val="5"/>
            <w:vAlign w:val="center"/>
          </w:tcPr>
          <w:p w:rsidR="007E3415" w:rsidRDefault="007E3415" w:rsidP="00432B14">
            <w:pPr>
              <w:pStyle w:val="a3"/>
              <w:spacing w:after="0"/>
              <w:jc w:val="center"/>
              <w:rPr>
                <w:rFonts w:eastAsia="MS Mincho"/>
                <w:szCs w:val="24"/>
              </w:rPr>
            </w:pPr>
            <w:r>
              <w:rPr>
                <w:rFonts w:eastAsia="MS Mincho"/>
                <w:szCs w:val="24"/>
              </w:rPr>
              <w:t>2 вариант</w:t>
            </w:r>
          </w:p>
        </w:tc>
      </w:tr>
      <w:tr w:rsidR="007E3415" w:rsidRPr="000174E2" w:rsidTr="00432B14">
        <w:trPr>
          <w:jc w:val="center"/>
        </w:trPr>
        <w:tc>
          <w:tcPr>
            <w:tcW w:w="2884" w:type="dxa"/>
            <w:vAlign w:val="center"/>
          </w:tcPr>
          <w:p w:rsidR="007E3415" w:rsidRDefault="007E3415" w:rsidP="00432B14">
            <w:pPr>
              <w:pStyle w:val="a3"/>
              <w:spacing w:after="0"/>
              <w:jc w:val="left"/>
              <w:rPr>
                <w:rFonts w:eastAsia="MS Mincho"/>
                <w:szCs w:val="24"/>
              </w:rPr>
            </w:pPr>
            <w:r>
              <w:rPr>
                <w:rFonts w:eastAsia="MS Mincho"/>
                <w:szCs w:val="24"/>
              </w:rPr>
              <w:t xml:space="preserve">Разработка ПСД по новому строительству и реконструкции канализационных сетей и сооружений с государственной экспертизой ПСД, а также получение </w:t>
            </w:r>
            <w:r>
              <w:rPr>
                <w:rFonts w:eastAsia="MS Mincho"/>
                <w:szCs w:val="24"/>
              </w:rPr>
              <w:lastRenderedPageBreak/>
              <w:t>заключения о достоверности сметной стоимости ПСД.</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lastRenderedPageBreak/>
              <w:t>10263,52</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10263,52</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84" w:type="dxa"/>
            <w:vAlign w:val="center"/>
          </w:tcPr>
          <w:p w:rsidR="007E3415" w:rsidRDefault="007E3415" w:rsidP="00432B14">
            <w:pPr>
              <w:pStyle w:val="a3"/>
              <w:spacing w:after="0"/>
              <w:jc w:val="left"/>
              <w:rPr>
                <w:rFonts w:eastAsia="MS Mincho"/>
                <w:szCs w:val="24"/>
              </w:rPr>
            </w:pPr>
            <w:r>
              <w:rPr>
                <w:rFonts w:eastAsia="MS Mincho"/>
                <w:szCs w:val="24"/>
              </w:rPr>
              <w:lastRenderedPageBreak/>
              <w:t>Разработка ПСД на замену электросилового оборудования КНС-1 с получением заключения экспертизы</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1742,64</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1742,64</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84" w:type="dxa"/>
            <w:vAlign w:val="center"/>
          </w:tcPr>
          <w:p w:rsidR="007E3415" w:rsidRDefault="007E3415" w:rsidP="00432B14">
            <w:pPr>
              <w:pStyle w:val="a3"/>
              <w:spacing w:after="0"/>
              <w:jc w:val="left"/>
              <w:rPr>
                <w:rFonts w:eastAsia="MS Mincho"/>
                <w:szCs w:val="24"/>
              </w:rPr>
            </w:pPr>
            <w:r>
              <w:rPr>
                <w:rFonts w:eastAsia="MS Mincho"/>
                <w:szCs w:val="24"/>
              </w:rPr>
              <w:t>Приобретение теледиагностической установки для определения технического состояния коллекторов и дюкеров</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4500,00</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4000,00</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500,00</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84" w:type="dxa"/>
            <w:vAlign w:val="center"/>
          </w:tcPr>
          <w:p w:rsidR="007E3415" w:rsidRDefault="007E3415" w:rsidP="00432B14">
            <w:pPr>
              <w:pStyle w:val="a3"/>
              <w:spacing w:after="0"/>
              <w:jc w:val="left"/>
              <w:rPr>
                <w:rFonts w:eastAsia="MS Mincho"/>
                <w:szCs w:val="24"/>
              </w:rPr>
            </w:pPr>
            <w:r>
              <w:rPr>
                <w:rFonts w:eastAsia="MS Mincho"/>
                <w:szCs w:val="24"/>
              </w:rPr>
              <w:t>Замена фильтрующей загрузки на песчаных фильтрах очистных сооружений канализации</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4527,00</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3527,00</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1000,00</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84" w:type="dxa"/>
            <w:vAlign w:val="center"/>
          </w:tcPr>
          <w:p w:rsidR="007E3415" w:rsidRDefault="007E3415" w:rsidP="00432B14">
            <w:pPr>
              <w:pStyle w:val="a3"/>
              <w:spacing w:after="0"/>
              <w:jc w:val="left"/>
              <w:rPr>
                <w:rFonts w:eastAsia="MS Mincho"/>
                <w:szCs w:val="24"/>
              </w:rPr>
            </w:pPr>
            <w:r>
              <w:rPr>
                <w:rFonts w:eastAsia="MS Mincho"/>
                <w:szCs w:val="24"/>
              </w:rPr>
              <w:t>Установка приборов контроля учета сточных вод</w:t>
            </w:r>
          </w:p>
        </w:tc>
        <w:tc>
          <w:tcPr>
            <w:tcW w:w="1703" w:type="dxa"/>
            <w:vAlign w:val="center"/>
          </w:tcPr>
          <w:p w:rsidR="007E3415" w:rsidRPr="00C75A42" w:rsidRDefault="007E3415" w:rsidP="00432B14">
            <w:pPr>
              <w:jc w:val="center"/>
              <w:rPr>
                <w:color w:val="000000"/>
                <w:sz w:val="24"/>
              </w:rPr>
            </w:pPr>
            <w:r>
              <w:rPr>
                <w:color w:val="000000"/>
                <w:sz w:val="24"/>
              </w:rPr>
              <w:t>700,00</w:t>
            </w:r>
          </w:p>
        </w:tc>
        <w:tc>
          <w:tcPr>
            <w:tcW w:w="1703" w:type="dxa"/>
            <w:vAlign w:val="center"/>
          </w:tcPr>
          <w:p w:rsidR="007E3415" w:rsidRPr="00C75A42" w:rsidRDefault="007E3415" w:rsidP="00432B14">
            <w:pPr>
              <w:jc w:val="center"/>
              <w:rPr>
                <w:color w:val="000000"/>
                <w:sz w:val="24"/>
              </w:rPr>
            </w:pPr>
            <w:r>
              <w:rPr>
                <w:color w:val="000000"/>
                <w:sz w:val="24"/>
              </w:rPr>
              <w:t>700,00</w:t>
            </w:r>
          </w:p>
        </w:tc>
        <w:tc>
          <w:tcPr>
            <w:tcW w:w="1703" w:type="dxa"/>
            <w:vAlign w:val="center"/>
          </w:tcPr>
          <w:p w:rsidR="007E3415" w:rsidRPr="00C75A42" w:rsidRDefault="007E3415" w:rsidP="00432B14">
            <w:pPr>
              <w:jc w:val="center"/>
              <w:rPr>
                <w:color w:val="000000"/>
                <w:sz w:val="24"/>
              </w:rPr>
            </w:pPr>
            <w:r>
              <w:rPr>
                <w:color w:val="000000"/>
                <w:sz w:val="24"/>
              </w:rPr>
              <w:t>–</w:t>
            </w:r>
          </w:p>
        </w:tc>
        <w:tc>
          <w:tcPr>
            <w:tcW w:w="1701" w:type="dxa"/>
            <w:vAlign w:val="center"/>
          </w:tcPr>
          <w:p w:rsidR="007E3415" w:rsidRPr="00C75A42" w:rsidRDefault="007E3415" w:rsidP="00432B14">
            <w:pPr>
              <w:jc w:val="center"/>
              <w:rPr>
                <w:color w:val="000000"/>
                <w:sz w:val="24"/>
              </w:rPr>
            </w:pPr>
            <w:r>
              <w:rPr>
                <w:color w:val="000000"/>
                <w:sz w:val="24"/>
              </w:rPr>
              <w:t>–</w:t>
            </w:r>
          </w:p>
        </w:tc>
      </w:tr>
      <w:tr w:rsidR="007E3415" w:rsidRPr="000174E2" w:rsidTr="00432B14">
        <w:trPr>
          <w:jc w:val="center"/>
        </w:trPr>
        <w:tc>
          <w:tcPr>
            <w:tcW w:w="2884" w:type="dxa"/>
            <w:vAlign w:val="center"/>
          </w:tcPr>
          <w:p w:rsidR="007E3415" w:rsidRPr="000174E2" w:rsidRDefault="007E3415" w:rsidP="00432B14">
            <w:pPr>
              <w:pStyle w:val="a3"/>
              <w:spacing w:after="0"/>
              <w:jc w:val="left"/>
              <w:rPr>
                <w:rFonts w:eastAsia="MS Mincho"/>
                <w:szCs w:val="24"/>
              </w:rPr>
            </w:pPr>
            <w:r>
              <w:rPr>
                <w:rFonts w:eastAsia="MS Mincho"/>
                <w:szCs w:val="24"/>
              </w:rPr>
              <w:t>Автоматизация системы контроля и управления КОС</w:t>
            </w:r>
          </w:p>
        </w:tc>
        <w:tc>
          <w:tcPr>
            <w:tcW w:w="1703" w:type="dxa"/>
            <w:vAlign w:val="center"/>
          </w:tcPr>
          <w:p w:rsidR="007E3415" w:rsidRPr="000174E2" w:rsidRDefault="007E3415" w:rsidP="00432B14">
            <w:pPr>
              <w:pStyle w:val="a3"/>
              <w:spacing w:after="0"/>
              <w:jc w:val="center"/>
              <w:rPr>
                <w:rFonts w:eastAsia="MS Mincho"/>
                <w:szCs w:val="24"/>
              </w:rPr>
            </w:pPr>
            <w:r>
              <w:rPr>
                <w:rFonts w:eastAsia="MS Mincho"/>
                <w:szCs w:val="24"/>
              </w:rPr>
              <w:t>1400,00</w:t>
            </w:r>
          </w:p>
        </w:tc>
        <w:tc>
          <w:tcPr>
            <w:tcW w:w="1703" w:type="dxa"/>
            <w:vAlign w:val="center"/>
          </w:tcPr>
          <w:p w:rsidR="007E3415" w:rsidRPr="000174E2" w:rsidRDefault="007E3415" w:rsidP="00432B14">
            <w:pPr>
              <w:pStyle w:val="a3"/>
              <w:spacing w:after="0"/>
              <w:jc w:val="center"/>
              <w:rPr>
                <w:rFonts w:eastAsia="MS Mincho"/>
                <w:szCs w:val="24"/>
              </w:rPr>
            </w:pPr>
            <w:r>
              <w:rPr>
                <w:rFonts w:eastAsia="MS Mincho"/>
                <w:szCs w:val="24"/>
              </w:rPr>
              <w:t>1400,00</w:t>
            </w:r>
          </w:p>
        </w:tc>
        <w:tc>
          <w:tcPr>
            <w:tcW w:w="1703"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84" w:type="dxa"/>
            <w:vAlign w:val="center"/>
          </w:tcPr>
          <w:p w:rsidR="007E3415" w:rsidRPr="00C36813" w:rsidRDefault="007E3415" w:rsidP="00432B14">
            <w:pPr>
              <w:pStyle w:val="a3"/>
              <w:spacing w:after="0"/>
              <w:jc w:val="left"/>
              <w:rPr>
                <w:rFonts w:eastAsia="MS Mincho"/>
                <w:szCs w:val="24"/>
              </w:rPr>
            </w:pPr>
            <w:r>
              <w:rPr>
                <w:rFonts w:eastAsia="MS Mincho"/>
                <w:szCs w:val="24"/>
              </w:rPr>
              <w:t>Установка приборов контроля доступа посредством jps передачи сигналов</w:t>
            </w:r>
          </w:p>
        </w:tc>
        <w:tc>
          <w:tcPr>
            <w:tcW w:w="1703" w:type="dxa"/>
            <w:vAlign w:val="center"/>
          </w:tcPr>
          <w:p w:rsidR="007E3415" w:rsidRPr="000174E2" w:rsidRDefault="007E3415" w:rsidP="00432B14">
            <w:pPr>
              <w:pStyle w:val="a3"/>
              <w:spacing w:after="0"/>
              <w:jc w:val="center"/>
              <w:rPr>
                <w:rFonts w:eastAsia="MS Mincho"/>
                <w:szCs w:val="24"/>
              </w:rPr>
            </w:pPr>
            <w:r>
              <w:rPr>
                <w:rFonts w:eastAsia="MS Mincho"/>
                <w:szCs w:val="24"/>
              </w:rPr>
              <w:t>1000,00</w:t>
            </w:r>
          </w:p>
        </w:tc>
        <w:tc>
          <w:tcPr>
            <w:tcW w:w="1703" w:type="dxa"/>
            <w:vAlign w:val="center"/>
          </w:tcPr>
          <w:p w:rsidR="007E3415" w:rsidRPr="000174E2" w:rsidRDefault="007E3415" w:rsidP="00432B14">
            <w:pPr>
              <w:pStyle w:val="a3"/>
              <w:spacing w:after="0"/>
              <w:jc w:val="center"/>
              <w:rPr>
                <w:rFonts w:eastAsia="MS Mincho"/>
                <w:szCs w:val="24"/>
              </w:rPr>
            </w:pPr>
            <w:r>
              <w:rPr>
                <w:rFonts w:eastAsia="MS Mincho"/>
                <w:szCs w:val="24"/>
              </w:rPr>
              <w:t>1000,00</w:t>
            </w:r>
          </w:p>
        </w:tc>
        <w:tc>
          <w:tcPr>
            <w:tcW w:w="1703"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84" w:type="dxa"/>
            <w:vAlign w:val="center"/>
          </w:tcPr>
          <w:p w:rsidR="007E3415" w:rsidRPr="0006487F" w:rsidRDefault="007E3415" w:rsidP="00432B14">
            <w:pPr>
              <w:pStyle w:val="a3"/>
              <w:spacing w:after="0"/>
              <w:jc w:val="left"/>
              <w:rPr>
                <w:rFonts w:eastAsia="MS Mincho"/>
                <w:szCs w:val="24"/>
              </w:rPr>
            </w:pPr>
            <w:r>
              <w:rPr>
                <w:rFonts w:eastAsia="MS Mincho"/>
                <w:szCs w:val="24"/>
              </w:rPr>
              <w:t>СМР по реконструкции канализационных сетей, строительство КОС</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440176,00</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67905,60</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45270,40</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84" w:type="dxa"/>
            <w:vAlign w:val="center"/>
          </w:tcPr>
          <w:p w:rsidR="007E3415" w:rsidRDefault="007E3415" w:rsidP="00432B14">
            <w:pPr>
              <w:pStyle w:val="a3"/>
              <w:spacing w:after="0"/>
              <w:jc w:val="left"/>
              <w:rPr>
                <w:rFonts w:eastAsia="MS Mincho"/>
                <w:szCs w:val="24"/>
              </w:rPr>
            </w:pPr>
            <w:r>
              <w:rPr>
                <w:rFonts w:eastAsia="MS Mincho"/>
                <w:szCs w:val="24"/>
              </w:rPr>
              <w:t>Формирование ограждения зон санитарной охраны КОС</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250,00</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250,00</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84" w:type="dxa"/>
            <w:vAlign w:val="center"/>
          </w:tcPr>
          <w:p w:rsidR="007E3415" w:rsidRDefault="007E3415" w:rsidP="00432B14">
            <w:pPr>
              <w:pStyle w:val="a3"/>
              <w:spacing w:after="0"/>
              <w:jc w:val="left"/>
              <w:rPr>
                <w:rFonts w:eastAsia="MS Mincho"/>
                <w:szCs w:val="24"/>
              </w:rPr>
            </w:pPr>
            <w:r>
              <w:rPr>
                <w:rFonts w:eastAsia="MS Mincho"/>
                <w:szCs w:val="24"/>
              </w:rPr>
              <w:t>Установка регуляторов давления на сетях реконструируемой напорной канализации</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240,00</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80,00</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120,00</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40,00</w:t>
            </w:r>
          </w:p>
        </w:tc>
      </w:tr>
      <w:tr w:rsidR="007E3415" w:rsidRPr="000174E2" w:rsidTr="00432B14">
        <w:trPr>
          <w:jc w:val="center"/>
        </w:trPr>
        <w:tc>
          <w:tcPr>
            <w:tcW w:w="2884" w:type="dxa"/>
            <w:vAlign w:val="center"/>
          </w:tcPr>
          <w:p w:rsidR="007E3415" w:rsidRDefault="007E3415" w:rsidP="00432B14">
            <w:pPr>
              <w:pStyle w:val="a3"/>
              <w:spacing w:after="0"/>
              <w:jc w:val="left"/>
              <w:rPr>
                <w:rFonts w:eastAsia="MS Mincho"/>
                <w:szCs w:val="24"/>
              </w:rPr>
            </w:pPr>
            <w:r>
              <w:rPr>
                <w:rFonts w:eastAsia="MS Mincho"/>
                <w:szCs w:val="24"/>
              </w:rPr>
              <w:t>Замена задвижек в колодцах аварийного сброса (дюкерах)</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700,00</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175,00</w:t>
            </w:r>
          </w:p>
        </w:tc>
        <w:tc>
          <w:tcPr>
            <w:tcW w:w="1703" w:type="dxa"/>
            <w:vAlign w:val="center"/>
          </w:tcPr>
          <w:p w:rsidR="007E3415" w:rsidRDefault="007E3415" w:rsidP="00432B14">
            <w:pPr>
              <w:pStyle w:val="a3"/>
              <w:spacing w:after="0"/>
              <w:jc w:val="center"/>
              <w:rPr>
                <w:rFonts w:eastAsia="MS Mincho"/>
                <w:szCs w:val="24"/>
              </w:rPr>
            </w:pPr>
            <w:r>
              <w:rPr>
                <w:rFonts w:eastAsia="MS Mincho"/>
                <w:szCs w:val="24"/>
              </w:rPr>
              <w:t>350,00</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175,00</w:t>
            </w:r>
          </w:p>
        </w:tc>
      </w:tr>
      <w:tr w:rsidR="007E3415" w:rsidRPr="000174E2" w:rsidTr="00432B14">
        <w:trPr>
          <w:jc w:val="center"/>
        </w:trPr>
        <w:tc>
          <w:tcPr>
            <w:tcW w:w="2884" w:type="dxa"/>
            <w:vAlign w:val="center"/>
          </w:tcPr>
          <w:p w:rsidR="007E3415" w:rsidRDefault="007E3415" w:rsidP="00432B14">
            <w:pPr>
              <w:pStyle w:val="a3"/>
              <w:spacing w:after="0"/>
              <w:jc w:val="left"/>
              <w:rPr>
                <w:rFonts w:eastAsia="MS Mincho"/>
                <w:szCs w:val="24"/>
              </w:rPr>
            </w:pPr>
            <w:r>
              <w:rPr>
                <w:rFonts w:eastAsia="MS Mincho"/>
                <w:szCs w:val="24"/>
              </w:rPr>
              <w:t>Итого:</w:t>
            </w:r>
          </w:p>
        </w:tc>
        <w:tc>
          <w:tcPr>
            <w:tcW w:w="1703" w:type="dxa"/>
            <w:vAlign w:val="center"/>
          </w:tcPr>
          <w:p w:rsidR="007E3415" w:rsidRPr="00C36813" w:rsidRDefault="007E3415" w:rsidP="00432B14">
            <w:pPr>
              <w:jc w:val="center"/>
              <w:rPr>
                <w:color w:val="000000"/>
                <w:sz w:val="24"/>
              </w:rPr>
            </w:pPr>
            <w:r w:rsidRPr="00C36813">
              <w:rPr>
                <w:color w:val="000000"/>
                <w:sz w:val="24"/>
              </w:rPr>
              <w:t>465499,16</w:t>
            </w:r>
          </w:p>
        </w:tc>
        <w:tc>
          <w:tcPr>
            <w:tcW w:w="1703" w:type="dxa"/>
            <w:vAlign w:val="center"/>
          </w:tcPr>
          <w:p w:rsidR="007E3415" w:rsidRPr="00C36813" w:rsidRDefault="007E3415" w:rsidP="00432B14">
            <w:pPr>
              <w:jc w:val="center"/>
              <w:rPr>
                <w:color w:val="000000"/>
                <w:sz w:val="24"/>
              </w:rPr>
            </w:pPr>
            <w:r w:rsidRPr="00C36813">
              <w:rPr>
                <w:color w:val="000000"/>
                <w:sz w:val="24"/>
              </w:rPr>
              <w:t>91043,76</w:t>
            </w:r>
          </w:p>
        </w:tc>
        <w:tc>
          <w:tcPr>
            <w:tcW w:w="1703" w:type="dxa"/>
            <w:vAlign w:val="center"/>
          </w:tcPr>
          <w:p w:rsidR="007E3415" w:rsidRPr="00C36813" w:rsidRDefault="007E3415" w:rsidP="00432B14">
            <w:pPr>
              <w:jc w:val="center"/>
              <w:rPr>
                <w:color w:val="000000"/>
                <w:sz w:val="24"/>
              </w:rPr>
            </w:pPr>
            <w:r w:rsidRPr="00C36813">
              <w:rPr>
                <w:color w:val="000000"/>
                <w:sz w:val="24"/>
              </w:rPr>
              <w:t>47240,40</w:t>
            </w:r>
          </w:p>
        </w:tc>
        <w:tc>
          <w:tcPr>
            <w:tcW w:w="1701" w:type="dxa"/>
            <w:vAlign w:val="center"/>
          </w:tcPr>
          <w:p w:rsidR="007E3415" w:rsidRPr="00C36813" w:rsidRDefault="007E3415" w:rsidP="00432B14">
            <w:pPr>
              <w:jc w:val="center"/>
              <w:rPr>
                <w:color w:val="000000"/>
                <w:sz w:val="24"/>
              </w:rPr>
            </w:pPr>
            <w:r w:rsidRPr="00C36813">
              <w:rPr>
                <w:color w:val="000000"/>
                <w:sz w:val="24"/>
              </w:rPr>
              <w:t>215,00</w:t>
            </w:r>
          </w:p>
        </w:tc>
      </w:tr>
    </w:tbl>
    <w:p w:rsidR="007E3415" w:rsidRDefault="007E3415" w:rsidP="007E3415">
      <w:pPr>
        <w:pStyle w:val="a3"/>
        <w:jc w:val="center"/>
        <w:rPr>
          <w:rFonts w:eastAsia="MS Mincho"/>
          <w:b/>
          <w:szCs w:val="24"/>
        </w:rPr>
      </w:pPr>
    </w:p>
    <w:p w:rsidR="007E3415" w:rsidRDefault="007E3415" w:rsidP="007E3415">
      <w:pPr>
        <w:jc w:val="left"/>
        <w:rPr>
          <w:rFonts w:eastAsia="MS Mincho"/>
          <w:b/>
          <w:sz w:val="24"/>
        </w:rPr>
      </w:pPr>
      <w:r>
        <w:rPr>
          <w:rFonts w:eastAsia="MS Mincho"/>
          <w:b/>
        </w:rPr>
        <w:br w:type="page"/>
      </w:r>
    </w:p>
    <w:p w:rsidR="007E3415" w:rsidRPr="002E29D7" w:rsidRDefault="007E3415" w:rsidP="00393F81">
      <w:pPr>
        <w:pStyle w:val="2"/>
      </w:pPr>
      <w:bookmarkStart w:id="106" w:name="_Toc462666435"/>
      <w:bookmarkStart w:id="107" w:name="_Toc467107947"/>
      <w:bookmarkStart w:id="108" w:name="_Toc468699360"/>
      <w:r>
        <w:lastRenderedPageBreak/>
        <w:t>9</w:t>
      </w:r>
      <w:r w:rsidRPr="002E29D7">
        <w:t>.4. Программа инвестиционных проектов, обеспечивающих достижение целевых показателей в сфере централизованного электроснабжения</w:t>
      </w:r>
      <w:bookmarkEnd w:id="106"/>
      <w:bookmarkEnd w:id="107"/>
      <w:bookmarkEnd w:id="108"/>
    </w:p>
    <w:p w:rsidR="007E3415" w:rsidRDefault="007E3415" w:rsidP="007E3415">
      <w:pPr>
        <w:pStyle w:val="a3"/>
        <w:spacing w:after="0"/>
        <w:ind w:firstLine="709"/>
      </w:pPr>
      <w:r>
        <w:t xml:space="preserve">Инвестиционных проектов по строительству, реконструкции и капитальному ремонту оборудования и линий электропередач, непосредственно на территории сельского поселения Краснобашкирский сельсовет в Инвестиционной программой ООО «Башкирэнерго» на период 2016-2023 г.г. не предусмотрено. В инвестиционной программе приняты мероприятия, по строительству, реконструкции и ремонту оборудования задействованного в системе электроснабжения Абзелиловского района и как следствие оказывающего влияние на надежность и качество электроснабжения населенных пунктов сельского поселения Краснобашкирский сельсовет. </w:t>
      </w:r>
    </w:p>
    <w:p w:rsidR="007E3415" w:rsidRDefault="007E3415" w:rsidP="007E3415">
      <w:pPr>
        <w:pStyle w:val="a3"/>
        <w:spacing w:after="0"/>
        <w:ind w:firstLine="709"/>
      </w:pPr>
      <w:r>
        <w:t>Генеральным планом сельского поселения Краснобашкирский сельсовет предусмотрено строительство трансформаторных подстанций.</w:t>
      </w:r>
    </w:p>
    <w:p w:rsidR="007E3415" w:rsidRDefault="007E3415" w:rsidP="007E3415">
      <w:pPr>
        <w:pStyle w:val="a3"/>
        <w:spacing w:after="0"/>
        <w:ind w:firstLine="709"/>
        <w:jc w:val="right"/>
      </w:pPr>
      <w:r>
        <w:t>Таблица 9.4.1</w:t>
      </w:r>
    </w:p>
    <w:p w:rsidR="007E3415" w:rsidRPr="00DD1E19" w:rsidRDefault="007E3415" w:rsidP="007E3415">
      <w:pPr>
        <w:pStyle w:val="a3"/>
        <w:jc w:val="center"/>
        <w:rPr>
          <w:b/>
        </w:rPr>
      </w:pPr>
      <w:r w:rsidRPr="00DD1E19">
        <w:rPr>
          <w:b/>
        </w:rPr>
        <w:t>Перечень проектируемых трансформаторных подстанций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0"/>
        <w:gridCol w:w="3127"/>
        <w:gridCol w:w="2977"/>
      </w:tblGrid>
      <w:tr w:rsidR="007E3415" w:rsidRPr="00304EA7" w:rsidTr="00432B14">
        <w:trPr>
          <w:jc w:val="center"/>
        </w:trPr>
        <w:tc>
          <w:tcPr>
            <w:tcW w:w="3360" w:type="dxa"/>
          </w:tcPr>
          <w:p w:rsidR="007E3415" w:rsidRPr="00DD1E19" w:rsidRDefault="007E3415" w:rsidP="00432B14">
            <w:pPr>
              <w:pStyle w:val="a3"/>
              <w:spacing w:after="0"/>
              <w:jc w:val="center"/>
              <w:rPr>
                <w:szCs w:val="24"/>
              </w:rPr>
            </w:pPr>
            <w:bookmarkStart w:id="109" w:name="_Toc463490510"/>
            <w:r w:rsidRPr="00DD1E19">
              <w:rPr>
                <w:szCs w:val="24"/>
              </w:rPr>
              <w:t>Населенный пункт</w:t>
            </w:r>
          </w:p>
        </w:tc>
        <w:tc>
          <w:tcPr>
            <w:tcW w:w="3127" w:type="dxa"/>
          </w:tcPr>
          <w:p w:rsidR="007E3415" w:rsidRPr="00DD1E19" w:rsidRDefault="007E3415" w:rsidP="00432B14">
            <w:pPr>
              <w:pStyle w:val="a3"/>
              <w:spacing w:after="0"/>
              <w:jc w:val="center"/>
              <w:rPr>
                <w:szCs w:val="24"/>
              </w:rPr>
            </w:pPr>
            <w:r w:rsidRPr="00DD1E19">
              <w:rPr>
                <w:szCs w:val="24"/>
              </w:rPr>
              <w:t>Мощность</w:t>
            </w:r>
          </w:p>
        </w:tc>
        <w:tc>
          <w:tcPr>
            <w:tcW w:w="2977" w:type="dxa"/>
          </w:tcPr>
          <w:p w:rsidR="007E3415" w:rsidRPr="00DD1E19" w:rsidRDefault="007E3415" w:rsidP="00432B14">
            <w:pPr>
              <w:pStyle w:val="a3"/>
              <w:spacing w:after="0"/>
              <w:jc w:val="center"/>
              <w:rPr>
                <w:szCs w:val="24"/>
              </w:rPr>
            </w:pPr>
            <w:r w:rsidRPr="00DD1E19">
              <w:rPr>
                <w:szCs w:val="24"/>
              </w:rPr>
              <w:t>Стоимость</w:t>
            </w:r>
          </w:p>
        </w:tc>
      </w:tr>
      <w:tr w:rsidR="007E3415" w:rsidRPr="00304EA7" w:rsidTr="00432B14">
        <w:trPr>
          <w:jc w:val="center"/>
        </w:trPr>
        <w:tc>
          <w:tcPr>
            <w:tcW w:w="3360" w:type="dxa"/>
            <w:vAlign w:val="center"/>
          </w:tcPr>
          <w:p w:rsidR="007E3415" w:rsidRPr="00873A85" w:rsidRDefault="007E3415" w:rsidP="00432B14">
            <w:pPr>
              <w:jc w:val="left"/>
              <w:rPr>
                <w:rFonts w:cs="Arial"/>
                <w:color w:val="000000"/>
                <w:sz w:val="24"/>
              </w:rPr>
            </w:pPr>
            <w:r w:rsidRPr="00873A85">
              <w:rPr>
                <w:rFonts w:cs="Arial"/>
                <w:color w:val="000000"/>
                <w:sz w:val="24"/>
              </w:rPr>
              <w:t xml:space="preserve">с. </w:t>
            </w:r>
            <w:r>
              <w:rPr>
                <w:rFonts w:cs="Arial"/>
                <w:color w:val="000000"/>
                <w:sz w:val="24"/>
              </w:rPr>
              <w:t>Красная Башкирия</w:t>
            </w:r>
          </w:p>
        </w:tc>
        <w:tc>
          <w:tcPr>
            <w:tcW w:w="3127" w:type="dxa"/>
            <w:vAlign w:val="center"/>
          </w:tcPr>
          <w:p w:rsidR="007E3415" w:rsidRPr="00CF21F7" w:rsidRDefault="007E3415" w:rsidP="00432B14">
            <w:pPr>
              <w:jc w:val="center"/>
              <w:rPr>
                <w:color w:val="000000"/>
                <w:szCs w:val="20"/>
              </w:rPr>
            </w:pPr>
            <w:r w:rsidRPr="00CF21F7">
              <w:rPr>
                <w:sz w:val="24"/>
              </w:rPr>
              <w:t>1х630кВА; 2х400кВА; 2х160кВА</w:t>
            </w:r>
          </w:p>
        </w:tc>
        <w:tc>
          <w:tcPr>
            <w:tcW w:w="2977" w:type="dxa"/>
            <w:vAlign w:val="center"/>
          </w:tcPr>
          <w:p w:rsidR="007E3415" w:rsidRPr="00304EA7" w:rsidRDefault="007E3415" w:rsidP="00432B14">
            <w:pPr>
              <w:pStyle w:val="a3"/>
              <w:spacing w:after="0"/>
              <w:jc w:val="center"/>
            </w:pPr>
            <w:r>
              <w:t>150</w:t>
            </w:r>
            <w:r w:rsidRPr="00304EA7">
              <w:t>0,0</w:t>
            </w:r>
          </w:p>
        </w:tc>
      </w:tr>
      <w:tr w:rsidR="007E3415" w:rsidRPr="00304EA7" w:rsidTr="00432B14">
        <w:trPr>
          <w:jc w:val="center"/>
        </w:trPr>
        <w:tc>
          <w:tcPr>
            <w:tcW w:w="3360" w:type="dxa"/>
            <w:vAlign w:val="center"/>
          </w:tcPr>
          <w:p w:rsidR="007E3415" w:rsidRPr="00873A85" w:rsidRDefault="007E3415" w:rsidP="00432B14">
            <w:pPr>
              <w:jc w:val="left"/>
              <w:rPr>
                <w:rFonts w:cs="Arial"/>
                <w:color w:val="000000"/>
                <w:sz w:val="24"/>
              </w:rPr>
            </w:pPr>
            <w:r>
              <w:rPr>
                <w:rFonts w:cs="Arial"/>
                <w:color w:val="000000"/>
                <w:sz w:val="24"/>
              </w:rPr>
              <w:t>д. Озерное</w:t>
            </w:r>
          </w:p>
        </w:tc>
        <w:tc>
          <w:tcPr>
            <w:tcW w:w="3127" w:type="dxa"/>
            <w:vAlign w:val="center"/>
          </w:tcPr>
          <w:p w:rsidR="007E3415" w:rsidRPr="008E5791" w:rsidRDefault="007E3415" w:rsidP="00432B14">
            <w:pPr>
              <w:jc w:val="center"/>
              <w:rPr>
                <w:sz w:val="24"/>
              </w:rPr>
            </w:pPr>
            <w:r w:rsidRPr="008E5791">
              <w:rPr>
                <w:sz w:val="24"/>
              </w:rPr>
              <w:t>1х160кВА; 1х160кВА; 1х250кВА</w:t>
            </w:r>
          </w:p>
        </w:tc>
        <w:tc>
          <w:tcPr>
            <w:tcW w:w="2977" w:type="dxa"/>
            <w:vAlign w:val="center"/>
          </w:tcPr>
          <w:p w:rsidR="007E3415" w:rsidRDefault="007E3415" w:rsidP="00432B14">
            <w:pPr>
              <w:pStyle w:val="a3"/>
              <w:spacing w:after="0"/>
              <w:jc w:val="center"/>
            </w:pPr>
            <w:r>
              <w:t>900,0</w:t>
            </w:r>
          </w:p>
        </w:tc>
      </w:tr>
      <w:tr w:rsidR="007E3415" w:rsidRPr="00304EA7" w:rsidTr="00432B14">
        <w:trPr>
          <w:jc w:val="center"/>
        </w:trPr>
        <w:tc>
          <w:tcPr>
            <w:tcW w:w="3360" w:type="dxa"/>
            <w:vAlign w:val="center"/>
          </w:tcPr>
          <w:p w:rsidR="007E3415" w:rsidRDefault="007E3415" w:rsidP="00432B14">
            <w:pPr>
              <w:jc w:val="left"/>
              <w:rPr>
                <w:rFonts w:cs="Arial"/>
                <w:color w:val="000000"/>
                <w:sz w:val="24"/>
              </w:rPr>
            </w:pPr>
            <w:r>
              <w:rPr>
                <w:rFonts w:cs="Arial"/>
                <w:color w:val="000000"/>
                <w:sz w:val="24"/>
              </w:rPr>
              <w:t>д. Самарского отделения совхоза</w:t>
            </w:r>
          </w:p>
        </w:tc>
        <w:tc>
          <w:tcPr>
            <w:tcW w:w="3127" w:type="dxa"/>
            <w:vAlign w:val="center"/>
          </w:tcPr>
          <w:p w:rsidR="007E3415" w:rsidRPr="008E5791" w:rsidRDefault="007E3415" w:rsidP="00432B14">
            <w:pPr>
              <w:jc w:val="center"/>
              <w:rPr>
                <w:sz w:val="24"/>
              </w:rPr>
            </w:pPr>
            <w:r w:rsidRPr="008E5791">
              <w:rPr>
                <w:sz w:val="24"/>
              </w:rPr>
              <w:t>1х160кВА; 1х160кВА</w:t>
            </w:r>
          </w:p>
        </w:tc>
        <w:tc>
          <w:tcPr>
            <w:tcW w:w="2977" w:type="dxa"/>
            <w:vAlign w:val="center"/>
          </w:tcPr>
          <w:p w:rsidR="007E3415" w:rsidRDefault="007E3415" w:rsidP="00432B14">
            <w:pPr>
              <w:pStyle w:val="a3"/>
              <w:spacing w:after="0"/>
              <w:jc w:val="center"/>
            </w:pPr>
            <w:r>
              <w:t>600,0</w:t>
            </w:r>
          </w:p>
        </w:tc>
      </w:tr>
    </w:tbl>
    <w:p w:rsidR="007E3415" w:rsidRDefault="007E3415" w:rsidP="007E3415">
      <w:pPr>
        <w:pStyle w:val="a3"/>
        <w:spacing w:after="0"/>
        <w:ind w:firstLine="708"/>
        <w:outlineLvl w:val="1"/>
        <w:rPr>
          <w:rFonts w:eastAsia="MS Mincho"/>
          <w:b/>
          <w:szCs w:val="24"/>
        </w:rPr>
      </w:pPr>
    </w:p>
    <w:p w:rsidR="007E3415" w:rsidRDefault="007E3415" w:rsidP="007E3415">
      <w:pPr>
        <w:pStyle w:val="a3"/>
        <w:spacing w:after="0"/>
        <w:ind w:firstLine="708"/>
        <w:outlineLvl w:val="1"/>
        <w:rPr>
          <w:rFonts w:eastAsia="MS Mincho"/>
          <w:b/>
          <w:szCs w:val="24"/>
        </w:rPr>
      </w:pPr>
    </w:p>
    <w:p w:rsidR="007E3415" w:rsidRDefault="007E3415" w:rsidP="007E3415">
      <w:pPr>
        <w:pStyle w:val="a3"/>
        <w:spacing w:after="0"/>
        <w:ind w:firstLine="708"/>
        <w:outlineLvl w:val="1"/>
        <w:rPr>
          <w:rFonts w:eastAsia="MS Mincho"/>
          <w:szCs w:val="24"/>
        </w:rPr>
      </w:pPr>
      <w:bookmarkStart w:id="110" w:name="_Toc467107948"/>
      <w:bookmarkStart w:id="111" w:name="_Toc468699361"/>
      <w:r>
        <w:rPr>
          <w:rFonts w:eastAsia="MS Mincho"/>
          <w:b/>
          <w:szCs w:val="24"/>
        </w:rPr>
        <w:t>9</w:t>
      </w:r>
      <w:r w:rsidRPr="00402F36">
        <w:rPr>
          <w:rFonts w:eastAsia="MS Mincho"/>
          <w:b/>
          <w:szCs w:val="24"/>
        </w:rPr>
        <w:t>.5. Программа инвестиционных проектов, обеспечивающих достижение целевых показателей в сфере централизованного газоснабжения</w:t>
      </w:r>
      <w:bookmarkEnd w:id="109"/>
      <w:bookmarkEnd w:id="110"/>
      <w:bookmarkEnd w:id="111"/>
    </w:p>
    <w:p w:rsidR="007E3415" w:rsidRDefault="007E3415" w:rsidP="007E3415">
      <w:pPr>
        <w:tabs>
          <w:tab w:val="left" w:pos="0"/>
        </w:tabs>
        <w:ind w:firstLine="709"/>
        <w:rPr>
          <w:rFonts w:cs="Arial"/>
          <w:sz w:val="24"/>
        </w:rPr>
      </w:pPr>
      <w:r w:rsidRPr="009E1FB7">
        <w:rPr>
          <w:sz w:val="24"/>
        </w:rPr>
        <w:t xml:space="preserve">На момент </w:t>
      </w:r>
      <w:proofErr w:type="gramStart"/>
      <w:r w:rsidRPr="009E1FB7">
        <w:rPr>
          <w:sz w:val="24"/>
        </w:rPr>
        <w:t>разработки программы комплектного развития систем коммунальной инфраструктуры СП</w:t>
      </w:r>
      <w:proofErr w:type="gramEnd"/>
      <w:r w:rsidRPr="009E1FB7">
        <w:rPr>
          <w:sz w:val="24"/>
        </w:rPr>
        <w:t xml:space="preserve"> </w:t>
      </w:r>
      <w:r>
        <w:rPr>
          <w:sz w:val="24"/>
        </w:rPr>
        <w:t>Коаснобашкирский</w:t>
      </w:r>
      <w:r w:rsidRPr="009E1FB7">
        <w:rPr>
          <w:sz w:val="24"/>
        </w:rPr>
        <w:t xml:space="preserve"> сельсовет система централизованного газоснабжения имеется </w:t>
      </w:r>
      <w:r w:rsidRPr="009E1FB7">
        <w:rPr>
          <w:rFonts w:cs="Arial"/>
          <w:sz w:val="24"/>
        </w:rPr>
        <w:t>в</w:t>
      </w:r>
      <w:r>
        <w:rPr>
          <w:rFonts w:cs="Arial"/>
          <w:sz w:val="24"/>
        </w:rPr>
        <w:t xml:space="preserve"> шести населенных пунктах сельского поселения.</w:t>
      </w:r>
    </w:p>
    <w:p w:rsidR="00535267" w:rsidRPr="00661961" w:rsidRDefault="00535267" w:rsidP="00661961">
      <w:pPr>
        <w:pStyle w:val="a3"/>
        <w:ind w:firstLine="709"/>
        <w:rPr>
          <w:rFonts w:eastAsia="MS Mincho"/>
          <w:szCs w:val="24"/>
        </w:rPr>
      </w:pPr>
      <w:r w:rsidRPr="00661961">
        <w:t xml:space="preserve">Для обеспечения услугами централизованного газоснабжения неохваченного жилого фонда необходимо: </w:t>
      </w:r>
      <w:r w:rsidRPr="00661961">
        <w:rPr>
          <w:rFonts w:eastAsia="MS Mincho"/>
          <w:szCs w:val="24"/>
        </w:rPr>
        <w:t xml:space="preserve">проведение трассы газоснабжения и подключение индивидуальных жилых домов в 4 населенных пунктах: </w:t>
      </w:r>
      <w:proofErr w:type="gramStart"/>
      <w:r w:rsidRPr="00661961">
        <w:rPr>
          <w:rFonts w:eastAsia="MS Mincho"/>
          <w:szCs w:val="24"/>
        </w:rPr>
        <w:t>с</w:t>
      </w:r>
      <w:proofErr w:type="gramEnd"/>
      <w:r w:rsidRPr="00661961">
        <w:rPr>
          <w:rFonts w:eastAsia="MS Mincho"/>
          <w:szCs w:val="24"/>
        </w:rPr>
        <w:t>.</w:t>
      </w:r>
      <w:r w:rsidR="00661961">
        <w:rPr>
          <w:rFonts w:eastAsia="MS Mincho"/>
          <w:szCs w:val="24"/>
        </w:rPr>
        <w:t xml:space="preserve"> </w:t>
      </w:r>
      <w:proofErr w:type="gramStart"/>
      <w:r w:rsidRPr="00661961">
        <w:rPr>
          <w:rFonts w:eastAsia="MS Mincho"/>
          <w:szCs w:val="24"/>
        </w:rPr>
        <w:t>Красная</w:t>
      </w:r>
      <w:proofErr w:type="gramEnd"/>
      <w:r w:rsidRPr="00661961">
        <w:rPr>
          <w:rFonts w:eastAsia="MS Mincho"/>
          <w:szCs w:val="24"/>
        </w:rPr>
        <w:t xml:space="preserve"> Башкирия </w:t>
      </w:r>
      <w:r w:rsidR="00661961">
        <w:rPr>
          <w:rFonts w:eastAsia="MS Mincho"/>
          <w:szCs w:val="24"/>
        </w:rPr>
        <w:t xml:space="preserve">– </w:t>
      </w:r>
      <w:r w:rsidRPr="00661961">
        <w:rPr>
          <w:rFonts w:eastAsia="MS Mincho"/>
          <w:szCs w:val="24"/>
        </w:rPr>
        <w:t>8 улиц, д.</w:t>
      </w:r>
      <w:r w:rsidR="00661961">
        <w:rPr>
          <w:rFonts w:eastAsia="MS Mincho"/>
          <w:szCs w:val="24"/>
        </w:rPr>
        <w:t xml:space="preserve"> </w:t>
      </w:r>
      <w:r w:rsidRPr="00661961">
        <w:rPr>
          <w:rFonts w:eastAsia="MS Mincho"/>
          <w:szCs w:val="24"/>
        </w:rPr>
        <w:t>Озерное</w:t>
      </w:r>
      <w:r w:rsidR="00661961">
        <w:rPr>
          <w:rFonts w:eastAsia="MS Mincho"/>
          <w:szCs w:val="24"/>
        </w:rPr>
        <w:t xml:space="preserve"> – </w:t>
      </w:r>
      <w:r w:rsidRPr="00661961">
        <w:rPr>
          <w:rFonts w:eastAsia="MS Mincho"/>
          <w:szCs w:val="24"/>
        </w:rPr>
        <w:t>3 улицы, д.</w:t>
      </w:r>
      <w:r w:rsidR="00661961">
        <w:rPr>
          <w:rFonts w:eastAsia="MS Mincho"/>
          <w:szCs w:val="24"/>
        </w:rPr>
        <w:t xml:space="preserve"> </w:t>
      </w:r>
      <w:r w:rsidRPr="00661961">
        <w:rPr>
          <w:rFonts w:eastAsia="MS Mincho"/>
          <w:szCs w:val="24"/>
        </w:rPr>
        <w:t xml:space="preserve">Самарского </w:t>
      </w:r>
      <w:r w:rsidR="00661961">
        <w:rPr>
          <w:rFonts w:eastAsia="MS Mincho"/>
          <w:szCs w:val="24"/>
        </w:rPr>
        <w:t xml:space="preserve">отделения совхоза – </w:t>
      </w:r>
      <w:r w:rsidRPr="00661961">
        <w:rPr>
          <w:rFonts w:eastAsia="MS Mincho"/>
          <w:szCs w:val="24"/>
        </w:rPr>
        <w:t>3 улицы, д.</w:t>
      </w:r>
      <w:r w:rsidR="00661961">
        <w:rPr>
          <w:rFonts w:eastAsia="MS Mincho"/>
          <w:szCs w:val="24"/>
        </w:rPr>
        <w:t xml:space="preserve"> </w:t>
      </w:r>
      <w:r w:rsidRPr="00661961">
        <w:rPr>
          <w:rFonts w:eastAsia="MS Mincho"/>
          <w:szCs w:val="24"/>
        </w:rPr>
        <w:t>Покровка</w:t>
      </w:r>
      <w:r w:rsidR="00661961">
        <w:rPr>
          <w:rFonts w:eastAsia="MS Mincho"/>
          <w:szCs w:val="24"/>
        </w:rPr>
        <w:t xml:space="preserve"> – </w:t>
      </w:r>
      <w:r w:rsidRPr="00661961">
        <w:rPr>
          <w:rFonts w:eastAsia="MS Mincho"/>
          <w:szCs w:val="24"/>
        </w:rPr>
        <w:t>2 улицы.</w:t>
      </w:r>
    </w:p>
    <w:p w:rsidR="007E3415" w:rsidRPr="009E1FB7" w:rsidRDefault="007E3415" w:rsidP="007E3415">
      <w:pPr>
        <w:pStyle w:val="af8"/>
        <w:spacing w:line="240" w:lineRule="auto"/>
        <w:rPr>
          <w:sz w:val="24"/>
          <w:szCs w:val="24"/>
        </w:rPr>
      </w:pPr>
      <w:r w:rsidRPr="009E1FB7">
        <w:rPr>
          <w:sz w:val="24"/>
          <w:szCs w:val="24"/>
        </w:rPr>
        <w:t>Для обеспечения стабильной работы системы газоснабжения необходимо поэтапное выполнение следующих мероприятий:</w:t>
      </w:r>
    </w:p>
    <w:p w:rsidR="007E3415" w:rsidRPr="009E1FB7" w:rsidRDefault="007E3415" w:rsidP="007E3415">
      <w:pPr>
        <w:pStyle w:val="af8"/>
        <w:spacing w:line="240" w:lineRule="auto"/>
        <w:rPr>
          <w:sz w:val="24"/>
          <w:szCs w:val="24"/>
        </w:rPr>
      </w:pPr>
      <w:r w:rsidRPr="009E1FB7">
        <w:rPr>
          <w:sz w:val="24"/>
          <w:szCs w:val="24"/>
        </w:rPr>
        <w:t>- проведение диагностики (обеспечение безопасной эксплуатации) подземных газопроводов высокого и низкого давления;</w:t>
      </w:r>
    </w:p>
    <w:p w:rsidR="007E3415" w:rsidRPr="009E1FB7" w:rsidRDefault="007E3415" w:rsidP="007E3415">
      <w:pPr>
        <w:pStyle w:val="af8"/>
        <w:spacing w:line="240" w:lineRule="auto"/>
        <w:rPr>
          <w:sz w:val="24"/>
          <w:szCs w:val="24"/>
        </w:rPr>
      </w:pPr>
      <w:r w:rsidRPr="009E1FB7">
        <w:rPr>
          <w:sz w:val="24"/>
          <w:szCs w:val="24"/>
        </w:rPr>
        <w:t>- осуществление технического диагностирования ГРП, ГРПШ, ГРПБ;</w:t>
      </w:r>
    </w:p>
    <w:p w:rsidR="007E3415" w:rsidRPr="009E1FB7" w:rsidRDefault="007E3415" w:rsidP="007E3415">
      <w:pPr>
        <w:pStyle w:val="af8"/>
        <w:spacing w:line="240" w:lineRule="auto"/>
        <w:rPr>
          <w:sz w:val="24"/>
          <w:szCs w:val="24"/>
        </w:rPr>
      </w:pPr>
      <w:r w:rsidRPr="009E1FB7">
        <w:rPr>
          <w:sz w:val="24"/>
          <w:szCs w:val="24"/>
        </w:rPr>
        <w:t>- закольцовка существующих газопроводов с целью увеличения надежности газоснабжения;</w:t>
      </w:r>
    </w:p>
    <w:p w:rsidR="007E3415" w:rsidRPr="009E1FB7" w:rsidRDefault="007E3415" w:rsidP="007E3415">
      <w:pPr>
        <w:pStyle w:val="af8"/>
        <w:spacing w:line="240" w:lineRule="auto"/>
        <w:rPr>
          <w:sz w:val="24"/>
          <w:szCs w:val="24"/>
        </w:rPr>
      </w:pPr>
      <w:r w:rsidRPr="009E1FB7">
        <w:rPr>
          <w:sz w:val="24"/>
          <w:szCs w:val="24"/>
        </w:rPr>
        <w:t>Развитие всей инфраструктуры газового хозяйства (строительство ГРП, прокладка газопроводов) решается в увязке со сроками нового строительства.</w:t>
      </w:r>
    </w:p>
    <w:p w:rsidR="007E3415" w:rsidRPr="009E1FB7" w:rsidRDefault="007E3415" w:rsidP="007E3415">
      <w:pPr>
        <w:pStyle w:val="af8"/>
        <w:spacing w:line="240" w:lineRule="auto"/>
        <w:rPr>
          <w:sz w:val="24"/>
          <w:szCs w:val="24"/>
        </w:rPr>
      </w:pPr>
      <w:r w:rsidRPr="009E1FB7">
        <w:rPr>
          <w:sz w:val="24"/>
          <w:szCs w:val="24"/>
        </w:rPr>
        <w:t>Программой предусмотрено теплоснабжение жилых зон застройки децентрализовано от автономных источников тепла (АИТ), работающих на природном газе. Для АИТ предлагаются аппараты комбинированные, обеспечивающие потребности отопительного и горячего водоснабжения. Предлагаются индивидуальные двухконтурные (бытовые) газовые котлы мощностью 9-25 кВт по основному контуру, горячее водоснабжение по 2-му контуру с дополнительной мощностью 6-12 кВт.</w:t>
      </w:r>
    </w:p>
    <w:p w:rsidR="007E3415" w:rsidRPr="009E1FB7" w:rsidRDefault="007E3415" w:rsidP="007E3415">
      <w:pPr>
        <w:pStyle w:val="af8"/>
        <w:spacing w:line="240" w:lineRule="auto"/>
        <w:rPr>
          <w:sz w:val="24"/>
          <w:szCs w:val="24"/>
        </w:rPr>
      </w:pPr>
      <w:r w:rsidRPr="009E1FB7">
        <w:rPr>
          <w:sz w:val="24"/>
          <w:szCs w:val="24"/>
        </w:rPr>
        <w:lastRenderedPageBreak/>
        <w:t xml:space="preserve">Исходя из планировочной структуры, разделом проектируются газовые сети и газорегуляторные пункты. </w:t>
      </w:r>
    </w:p>
    <w:p w:rsidR="007E3415" w:rsidRPr="009E1FB7" w:rsidRDefault="007E3415" w:rsidP="007E3415">
      <w:pPr>
        <w:pStyle w:val="af8"/>
        <w:spacing w:line="240" w:lineRule="auto"/>
        <w:rPr>
          <w:sz w:val="24"/>
          <w:szCs w:val="24"/>
        </w:rPr>
      </w:pPr>
      <w:r w:rsidRPr="009E1FB7">
        <w:rPr>
          <w:sz w:val="24"/>
          <w:szCs w:val="24"/>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7E3415" w:rsidRPr="009E1FB7" w:rsidRDefault="007E3415" w:rsidP="007E3415">
      <w:pPr>
        <w:pStyle w:val="af8"/>
        <w:spacing w:line="240" w:lineRule="auto"/>
        <w:rPr>
          <w:sz w:val="24"/>
          <w:szCs w:val="24"/>
        </w:rPr>
      </w:pPr>
      <w:r w:rsidRPr="009E1FB7">
        <w:rPr>
          <w:sz w:val="24"/>
          <w:szCs w:val="24"/>
        </w:rPr>
        <w:t>Газопроводы после ГРС закольцовываются между собой соответственно, что создает надежную систему газоснабжения района.</w:t>
      </w:r>
    </w:p>
    <w:p w:rsidR="007E3415" w:rsidRPr="009E1FB7" w:rsidRDefault="007E3415" w:rsidP="007E3415">
      <w:pPr>
        <w:pStyle w:val="af8"/>
        <w:spacing w:line="240" w:lineRule="auto"/>
        <w:rPr>
          <w:b/>
          <w:bCs/>
          <w:sz w:val="24"/>
          <w:szCs w:val="24"/>
        </w:rPr>
      </w:pPr>
      <w:r w:rsidRPr="009E1FB7">
        <w:rPr>
          <w:sz w:val="24"/>
          <w:szCs w:val="24"/>
        </w:rPr>
        <w:t>Прокладка газопроводов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7E3415" w:rsidRDefault="007E3415" w:rsidP="007E3415">
      <w:pPr>
        <w:pStyle w:val="af8"/>
        <w:spacing w:line="240" w:lineRule="auto"/>
        <w:rPr>
          <w:sz w:val="24"/>
          <w:szCs w:val="24"/>
        </w:rPr>
      </w:pPr>
      <w:r w:rsidRPr="009E1FB7">
        <w:rPr>
          <w:sz w:val="24"/>
          <w:szCs w:val="24"/>
        </w:rPr>
        <w:t>Активная защита стальных газопроводов выполняется катодной поляризацией.</w:t>
      </w:r>
    </w:p>
    <w:p w:rsidR="007E3415" w:rsidRDefault="007E3415" w:rsidP="007E3415">
      <w:pPr>
        <w:pStyle w:val="a3"/>
        <w:spacing w:after="0"/>
        <w:ind w:firstLine="708"/>
        <w:outlineLvl w:val="1"/>
        <w:rPr>
          <w:rFonts w:eastAsia="MS Mincho"/>
          <w:b/>
          <w:szCs w:val="24"/>
        </w:rPr>
      </w:pPr>
      <w:bookmarkStart w:id="112" w:name="_Toc463490511"/>
      <w:bookmarkStart w:id="113" w:name="_Toc467107949"/>
    </w:p>
    <w:p w:rsidR="007E3415" w:rsidRDefault="007E3415" w:rsidP="007E3415">
      <w:pPr>
        <w:pStyle w:val="a3"/>
        <w:spacing w:after="0"/>
        <w:ind w:firstLine="708"/>
        <w:outlineLvl w:val="1"/>
        <w:rPr>
          <w:rFonts w:eastAsia="MS Mincho"/>
          <w:b/>
          <w:szCs w:val="24"/>
        </w:rPr>
      </w:pPr>
      <w:bookmarkStart w:id="114" w:name="_Toc468699362"/>
      <w:r>
        <w:rPr>
          <w:rFonts w:eastAsia="MS Mincho"/>
          <w:b/>
          <w:szCs w:val="24"/>
        </w:rPr>
        <w:t>9.6</w:t>
      </w:r>
      <w:r w:rsidRPr="00402F36">
        <w:rPr>
          <w:rFonts w:eastAsia="MS Mincho"/>
          <w:b/>
          <w:szCs w:val="24"/>
        </w:rPr>
        <w:t xml:space="preserve">. Программа инвестиционных проектов, обеспечивающих достижение целевых показателей в сфере </w:t>
      </w:r>
      <w:r>
        <w:rPr>
          <w:rFonts w:eastAsia="MS Mincho"/>
          <w:b/>
          <w:szCs w:val="24"/>
        </w:rPr>
        <w:t>сбора, вывоза и утилизации ТБО</w:t>
      </w:r>
      <w:bookmarkEnd w:id="112"/>
      <w:bookmarkEnd w:id="113"/>
      <w:bookmarkEnd w:id="114"/>
    </w:p>
    <w:p w:rsidR="007E3415" w:rsidRDefault="007E3415" w:rsidP="007E3415">
      <w:pPr>
        <w:pStyle w:val="a3"/>
        <w:spacing w:after="0"/>
        <w:ind w:firstLine="709"/>
      </w:pPr>
      <w:r>
        <w:t xml:space="preserve">В целях развития системы обращения с отходами в сельском поселении Краснобашкирский сельсовет в программе инвестиционных проектов предложены мероприятия по организации контейнерной системы сбора ТБО на территории населенных пунктов, закрытию сельских свалок в населенных пунктах сельского поселения. Также в </w:t>
      </w:r>
      <w:r>
        <w:br/>
        <w:t>с. Красная Башкирия планируется организовать пункты приема отработанных ртутьсодержащих ламп и элементов питания.</w:t>
      </w:r>
    </w:p>
    <w:p w:rsidR="007E3415" w:rsidRDefault="007E3415" w:rsidP="007E3415">
      <w:pPr>
        <w:pStyle w:val="a3"/>
        <w:spacing w:after="0"/>
        <w:ind w:firstLine="709"/>
        <w:jc w:val="right"/>
      </w:pPr>
      <w:r>
        <w:t>Таблица 9.6.1</w:t>
      </w:r>
    </w:p>
    <w:p w:rsidR="007E3415" w:rsidRPr="00055D6F" w:rsidRDefault="007E3415" w:rsidP="007E3415">
      <w:pPr>
        <w:pStyle w:val="a3"/>
        <w:ind w:firstLine="709"/>
        <w:jc w:val="center"/>
        <w:rPr>
          <w:b/>
        </w:rPr>
      </w:pPr>
      <w:r w:rsidRPr="00055D6F">
        <w:rPr>
          <w:b/>
        </w:rPr>
        <w:t>Количество необходимых к установке контейнеров</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821"/>
        <w:gridCol w:w="821"/>
        <w:gridCol w:w="821"/>
        <w:gridCol w:w="821"/>
        <w:gridCol w:w="821"/>
        <w:gridCol w:w="822"/>
        <w:gridCol w:w="821"/>
        <w:gridCol w:w="821"/>
        <w:gridCol w:w="822"/>
      </w:tblGrid>
      <w:tr w:rsidR="007E3415" w:rsidTr="00432B14">
        <w:trPr>
          <w:jc w:val="center"/>
        </w:trPr>
        <w:tc>
          <w:tcPr>
            <w:tcW w:w="2660" w:type="dxa"/>
            <w:vAlign w:val="center"/>
          </w:tcPr>
          <w:p w:rsidR="007E3415" w:rsidRDefault="007E3415" w:rsidP="00432B14">
            <w:pPr>
              <w:pStyle w:val="a3"/>
              <w:spacing w:after="0"/>
              <w:jc w:val="center"/>
            </w:pPr>
            <w:r>
              <w:t>Наименование населенного пункта</w:t>
            </w:r>
          </w:p>
        </w:tc>
        <w:tc>
          <w:tcPr>
            <w:tcW w:w="2463" w:type="dxa"/>
            <w:gridSpan w:val="3"/>
            <w:vAlign w:val="center"/>
          </w:tcPr>
          <w:p w:rsidR="007E3415" w:rsidRDefault="007E3415" w:rsidP="00432B14">
            <w:pPr>
              <w:pStyle w:val="a3"/>
              <w:spacing w:after="0"/>
              <w:jc w:val="center"/>
            </w:pPr>
            <w:r>
              <w:t>2017 год</w:t>
            </w:r>
          </w:p>
        </w:tc>
        <w:tc>
          <w:tcPr>
            <w:tcW w:w="2464" w:type="dxa"/>
            <w:gridSpan w:val="3"/>
            <w:vAlign w:val="center"/>
          </w:tcPr>
          <w:p w:rsidR="007E3415" w:rsidRDefault="007E3415" w:rsidP="00432B14">
            <w:pPr>
              <w:pStyle w:val="a3"/>
              <w:spacing w:after="0"/>
              <w:jc w:val="center"/>
            </w:pPr>
            <w:r>
              <w:t>2018 год</w:t>
            </w:r>
          </w:p>
        </w:tc>
        <w:tc>
          <w:tcPr>
            <w:tcW w:w="2464" w:type="dxa"/>
            <w:gridSpan w:val="3"/>
            <w:vAlign w:val="center"/>
          </w:tcPr>
          <w:p w:rsidR="007E3415" w:rsidRDefault="007E3415" w:rsidP="00432B14">
            <w:pPr>
              <w:pStyle w:val="a3"/>
              <w:spacing w:after="0"/>
              <w:jc w:val="center"/>
            </w:pPr>
            <w:r>
              <w:t>2033 год</w:t>
            </w:r>
          </w:p>
        </w:tc>
      </w:tr>
      <w:tr w:rsidR="007E3415" w:rsidTr="00432B14">
        <w:trPr>
          <w:jc w:val="center"/>
        </w:trPr>
        <w:tc>
          <w:tcPr>
            <w:tcW w:w="2660" w:type="dxa"/>
            <w:vAlign w:val="center"/>
          </w:tcPr>
          <w:p w:rsidR="007E3415" w:rsidRDefault="007E3415" w:rsidP="00432B14">
            <w:pPr>
              <w:pStyle w:val="a3"/>
              <w:spacing w:after="0"/>
              <w:jc w:val="left"/>
            </w:pPr>
            <w:r>
              <w:t>Объем контейнеров, м</w:t>
            </w:r>
            <w:r w:rsidRPr="00F1032C">
              <w:rPr>
                <w:vertAlign w:val="superscript"/>
              </w:rPr>
              <w:t>3</w:t>
            </w:r>
          </w:p>
        </w:tc>
        <w:tc>
          <w:tcPr>
            <w:tcW w:w="821" w:type="dxa"/>
            <w:vAlign w:val="center"/>
          </w:tcPr>
          <w:p w:rsidR="007E3415" w:rsidRDefault="007E3415" w:rsidP="00432B14">
            <w:pPr>
              <w:pStyle w:val="a3"/>
              <w:spacing w:after="0"/>
              <w:jc w:val="center"/>
            </w:pPr>
            <w:r>
              <w:t>8</w:t>
            </w:r>
          </w:p>
        </w:tc>
        <w:tc>
          <w:tcPr>
            <w:tcW w:w="821" w:type="dxa"/>
            <w:vAlign w:val="center"/>
          </w:tcPr>
          <w:p w:rsidR="007E3415" w:rsidRDefault="007E3415" w:rsidP="00432B14">
            <w:pPr>
              <w:pStyle w:val="a3"/>
              <w:spacing w:after="0"/>
              <w:jc w:val="center"/>
            </w:pPr>
            <w:r>
              <w:t>6</w:t>
            </w:r>
          </w:p>
        </w:tc>
        <w:tc>
          <w:tcPr>
            <w:tcW w:w="821" w:type="dxa"/>
            <w:vAlign w:val="center"/>
          </w:tcPr>
          <w:p w:rsidR="007E3415" w:rsidRDefault="007E3415" w:rsidP="00432B14">
            <w:pPr>
              <w:pStyle w:val="a3"/>
              <w:spacing w:after="0"/>
              <w:jc w:val="center"/>
            </w:pPr>
            <w:r>
              <w:t>4</w:t>
            </w:r>
          </w:p>
        </w:tc>
        <w:tc>
          <w:tcPr>
            <w:tcW w:w="821" w:type="dxa"/>
            <w:vAlign w:val="center"/>
          </w:tcPr>
          <w:p w:rsidR="007E3415" w:rsidRDefault="007E3415" w:rsidP="00432B14">
            <w:pPr>
              <w:pStyle w:val="a3"/>
              <w:spacing w:after="0"/>
              <w:jc w:val="center"/>
            </w:pPr>
            <w:r>
              <w:t>8</w:t>
            </w:r>
          </w:p>
        </w:tc>
        <w:tc>
          <w:tcPr>
            <w:tcW w:w="821" w:type="dxa"/>
            <w:vAlign w:val="center"/>
          </w:tcPr>
          <w:p w:rsidR="007E3415" w:rsidRDefault="007E3415" w:rsidP="00432B14">
            <w:pPr>
              <w:pStyle w:val="a3"/>
              <w:spacing w:after="0"/>
              <w:jc w:val="center"/>
            </w:pPr>
            <w:r>
              <w:t>6</w:t>
            </w:r>
          </w:p>
        </w:tc>
        <w:tc>
          <w:tcPr>
            <w:tcW w:w="822" w:type="dxa"/>
            <w:vAlign w:val="center"/>
          </w:tcPr>
          <w:p w:rsidR="007E3415" w:rsidRDefault="007E3415" w:rsidP="00432B14">
            <w:pPr>
              <w:pStyle w:val="a3"/>
              <w:spacing w:after="0"/>
              <w:jc w:val="center"/>
            </w:pPr>
            <w:r>
              <w:t>4</w:t>
            </w:r>
          </w:p>
        </w:tc>
        <w:tc>
          <w:tcPr>
            <w:tcW w:w="821" w:type="dxa"/>
            <w:vAlign w:val="center"/>
          </w:tcPr>
          <w:p w:rsidR="007E3415" w:rsidRDefault="007E3415" w:rsidP="00432B14">
            <w:pPr>
              <w:pStyle w:val="a3"/>
              <w:spacing w:after="0"/>
              <w:jc w:val="center"/>
            </w:pPr>
            <w:r>
              <w:t>8</w:t>
            </w:r>
          </w:p>
        </w:tc>
        <w:tc>
          <w:tcPr>
            <w:tcW w:w="821" w:type="dxa"/>
            <w:vAlign w:val="center"/>
          </w:tcPr>
          <w:p w:rsidR="007E3415" w:rsidRDefault="007E3415" w:rsidP="00432B14">
            <w:pPr>
              <w:pStyle w:val="a3"/>
              <w:spacing w:after="0"/>
              <w:jc w:val="center"/>
            </w:pPr>
            <w:r>
              <w:t>6</w:t>
            </w:r>
          </w:p>
        </w:tc>
        <w:tc>
          <w:tcPr>
            <w:tcW w:w="822" w:type="dxa"/>
            <w:vAlign w:val="center"/>
          </w:tcPr>
          <w:p w:rsidR="007E3415" w:rsidRDefault="007E3415" w:rsidP="00432B14">
            <w:pPr>
              <w:pStyle w:val="a3"/>
              <w:spacing w:after="0"/>
              <w:jc w:val="center"/>
            </w:pPr>
            <w:r>
              <w:t>4</w:t>
            </w:r>
          </w:p>
        </w:tc>
      </w:tr>
      <w:tr w:rsidR="007E3415" w:rsidTr="00432B14">
        <w:trPr>
          <w:jc w:val="center"/>
        </w:trPr>
        <w:tc>
          <w:tcPr>
            <w:tcW w:w="2660" w:type="dxa"/>
            <w:vAlign w:val="center"/>
          </w:tcPr>
          <w:p w:rsidR="007E3415" w:rsidRPr="00A7193B" w:rsidRDefault="007E3415" w:rsidP="00432B14">
            <w:pPr>
              <w:jc w:val="left"/>
              <w:rPr>
                <w:rFonts w:cs="Arial"/>
                <w:sz w:val="24"/>
              </w:rPr>
            </w:pPr>
            <w:r>
              <w:rPr>
                <w:rFonts w:cs="Arial"/>
                <w:sz w:val="24"/>
              </w:rPr>
              <w:t>с. Красная Башкирия</w:t>
            </w:r>
          </w:p>
        </w:tc>
        <w:tc>
          <w:tcPr>
            <w:tcW w:w="821" w:type="dxa"/>
            <w:vAlign w:val="center"/>
          </w:tcPr>
          <w:p w:rsidR="007E3415" w:rsidRDefault="00075504" w:rsidP="00432B14">
            <w:pPr>
              <w:pStyle w:val="a3"/>
              <w:spacing w:after="0"/>
              <w:jc w:val="center"/>
            </w:pPr>
            <w:r>
              <w:t>3</w:t>
            </w:r>
          </w:p>
        </w:tc>
        <w:tc>
          <w:tcPr>
            <w:tcW w:w="821" w:type="dxa"/>
            <w:vAlign w:val="center"/>
          </w:tcPr>
          <w:p w:rsidR="007E3415" w:rsidRDefault="00075504" w:rsidP="00432B14">
            <w:pPr>
              <w:pStyle w:val="a3"/>
              <w:spacing w:after="0"/>
              <w:jc w:val="center"/>
            </w:pPr>
            <w:r>
              <w:t>–</w:t>
            </w:r>
          </w:p>
        </w:tc>
        <w:tc>
          <w:tcPr>
            <w:tcW w:w="821" w:type="dxa"/>
            <w:vAlign w:val="center"/>
          </w:tcPr>
          <w:p w:rsidR="007E3415" w:rsidRDefault="00075504" w:rsidP="00432B14">
            <w:pPr>
              <w:pStyle w:val="a3"/>
              <w:spacing w:after="0"/>
              <w:jc w:val="center"/>
            </w:pPr>
            <w:r>
              <w:t>1</w:t>
            </w:r>
          </w:p>
        </w:tc>
        <w:tc>
          <w:tcPr>
            <w:tcW w:w="821" w:type="dxa"/>
            <w:vAlign w:val="center"/>
          </w:tcPr>
          <w:p w:rsidR="007E3415" w:rsidRDefault="00075504" w:rsidP="00432B14">
            <w:pPr>
              <w:pStyle w:val="a3"/>
              <w:spacing w:after="0"/>
              <w:jc w:val="center"/>
            </w:pPr>
            <w:r>
              <w:t>3</w:t>
            </w:r>
          </w:p>
        </w:tc>
        <w:tc>
          <w:tcPr>
            <w:tcW w:w="821" w:type="dxa"/>
            <w:vAlign w:val="center"/>
          </w:tcPr>
          <w:p w:rsidR="007E3415" w:rsidRDefault="00075504" w:rsidP="00432B14">
            <w:pPr>
              <w:pStyle w:val="a3"/>
              <w:spacing w:after="0"/>
              <w:jc w:val="center"/>
            </w:pPr>
            <w:r>
              <w:t>1</w:t>
            </w:r>
          </w:p>
        </w:tc>
        <w:tc>
          <w:tcPr>
            <w:tcW w:w="822" w:type="dxa"/>
            <w:vAlign w:val="center"/>
          </w:tcPr>
          <w:p w:rsidR="007E3415" w:rsidRDefault="00075504" w:rsidP="00432B14">
            <w:pPr>
              <w:pStyle w:val="a3"/>
              <w:spacing w:after="0"/>
              <w:jc w:val="center"/>
            </w:pPr>
            <w:r>
              <w:t>–</w:t>
            </w:r>
          </w:p>
        </w:tc>
        <w:tc>
          <w:tcPr>
            <w:tcW w:w="821" w:type="dxa"/>
            <w:vAlign w:val="center"/>
          </w:tcPr>
          <w:p w:rsidR="007E3415" w:rsidRDefault="00075504" w:rsidP="00432B14">
            <w:pPr>
              <w:pStyle w:val="a3"/>
              <w:spacing w:after="0"/>
              <w:jc w:val="center"/>
            </w:pPr>
            <w:r>
              <w:t>2</w:t>
            </w:r>
          </w:p>
        </w:tc>
        <w:tc>
          <w:tcPr>
            <w:tcW w:w="821" w:type="dxa"/>
            <w:vAlign w:val="center"/>
          </w:tcPr>
          <w:p w:rsidR="007E3415" w:rsidRDefault="00075504" w:rsidP="00432B14">
            <w:pPr>
              <w:pStyle w:val="a3"/>
              <w:spacing w:after="0"/>
              <w:jc w:val="center"/>
            </w:pPr>
            <w:r>
              <w:t>–</w:t>
            </w:r>
          </w:p>
        </w:tc>
        <w:tc>
          <w:tcPr>
            <w:tcW w:w="822" w:type="dxa"/>
            <w:vAlign w:val="center"/>
          </w:tcPr>
          <w:p w:rsidR="007E3415" w:rsidRDefault="00075504" w:rsidP="00432B14">
            <w:pPr>
              <w:pStyle w:val="a3"/>
              <w:spacing w:after="0"/>
              <w:jc w:val="center"/>
            </w:pPr>
            <w:r>
              <w:t>1</w:t>
            </w:r>
          </w:p>
        </w:tc>
      </w:tr>
      <w:tr w:rsidR="007E3415" w:rsidTr="00432B14">
        <w:trPr>
          <w:jc w:val="center"/>
        </w:trPr>
        <w:tc>
          <w:tcPr>
            <w:tcW w:w="2660" w:type="dxa"/>
            <w:vAlign w:val="center"/>
          </w:tcPr>
          <w:p w:rsidR="007E3415" w:rsidRPr="00A7193B" w:rsidRDefault="007E3415" w:rsidP="00432B14">
            <w:pPr>
              <w:jc w:val="left"/>
              <w:rPr>
                <w:rFonts w:cs="Arial"/>
                <w:sz w:val="24"/>
              </w:rPr>
            </w:pPr>
            <w:r>
              <w:rPr>
                <w:rFonts w:cs="Arial"/>
                <w:sz w:val="24"/>
              </w:rPr>
              <w:t>д. Озерное</w:t>
            </w:r>
          </w:p>
        </w:tc>
        <w:tc>
          <w:tcPr>
            <w:tcW w:w="821" w:type="dxa"/>
            <w:vAlign w:val="center"/>
          </w:tcPr>
          <w:p w:rsidR="007E3415" w:rsidRDefault="00075504" w:rsidP="00432B14">
            <w:pPr>
              <w:pStyle w:val="a3"/>
              <w:spacing w:after="0"/>
              <w:jc w:val="center"/>
            </w:pPr>
            <w:r>
              <w:t>1</w:t>
            </w:r>
          </w:p>
        </w:tc>
        <w:tc>
          <w:tcPr>
            <w:tcW w:w="821" w:type="dxa"/>
            <w:vAlign w:val="center"/>
          </w:tcPr>
          <w:p w:rsidR="007E3415" w:rsidRDefault="00075504" w:rsidP="00432B14">
            <w:pPr>
              <w:pStyle w:val="a3"/>
              <w:spacing w:after="0"/>
              <w:jc w:val="center"/>
            </w:pPr>
            <w:r>
              <w:t>–</w:t>
            </w:r>
          </w:p>
        </w:tc>
        <w:tc>
          <w:tcPr>
            <w:tcW w:w="821" w:type="dxa"/>
            <w:vAlign w:val="center"/>
          </w:tcPr>
          <w:p w:rsidR="007E3415" w:rsidRDefault="00075504" w:rsidP="00432B14">
            <w:pPr>
              <w:pStyle w:val="a3"/>
              <w:spacing w:after="0"/>
              <w:jc w:val="center"/>
            </w:pPr>
            <w:r>
              <w:t>–</w:t>
            </w:r>
          </w:p>
        </w:tc>
        <w:tc>
          <w:tcPr>
            <w:tcW w:w="821" w:type="dxa"/>
            <w:vAlign w:val="center"/>
          </w:tcPr>
          <w:p w:rsidR="007E3415" w:rsidRDefault="00075504" w:rsidP="00432B14">
            <w:pPr>
              <w:pStyle w:val="a3"/>
              <w:spacing w:after="0"/>
              <w:jc w:val="center"/>
            </w:pPr>
            <w:r>
              <w:t>1</w:t>
            </w:r>
          </w:p>
        </w:tc>
        <w:tc>
          <w:tcPr>
            <w:tcW w:w="821" w:type="dxa"/>
            <w:vAlign w:val="center"/>
          </w:tcPr>
          <w:p w:rsidR="007E3415" w:rsidRDefault="00075504" w:rsidP="00432B14">
            <w:pPr>
              <w:pStyle w:val="a3"/>
              <w:spacing w:after="0"/>
              <w:jc w:val="center"/>
            </w:pPr>
            <w:r>
              <w:t>–</w:t>
            </w:r>
          </w:p>
        </w:tc>
        <w:tc>
          <w:tcPr>
            <w:tcW w:w="822" w:type="dxa"/>
            <w:vAlign w:val="center"/>
          </w:tcPr>
          <w:p w:rsidR="007E3415" w:rsidRDefault="00075504" w:rsidP="00432B14">
            <w:pPr>
              <w:pStyle w:val="a3"/>
              <w:spacing w:after="0"/>
              <w:jc w:val="center"/>
            </w:pPr>
            <w:r>
              <w:t>–</w:t>
            </w:r>
          </w:p>
        </w:tc>
        <w:tc>
          <w:tcPr>
            <w:tcW w:w="821" w:type="dxa"/>
            <w:vAlign w:val="center"/>
          </w:tcPr>
          <w:p w:rsidR="007E3415" w:rsidRDefault="00075504" w:rsidP="00432B14">
            <w:pPr>
              <w:pStyle w:val="a3"/>
              <w:spacing w:after="0"/>
              <w:jc w:val="center"/>
            </w:pPr>
            <w:r>
              <w:t>–</w:t>
            </w:r>
          </w:p>
        </w:tc>
        <w:tc>
          <w:tcPr>
            <w:tcW w:w="821" w:type="dxa"/>
            <w:vAlign w:val="center"/>
          </w:tcPr>
          <w:p w:rsidR="007E3415" w:rsidRDefault="00075504" w:rsidP="00432B14">
            <w:pPr>
              <w:pStyle w:val="a3"/>
              <w:spacing w:after="0"/>
              <w:jc w:val="center"/>
            </w:pPr>
            <w:r>
              <w:t>1</w:t>
            </w:r>
          </w:p>
        </w:tc>
        <w:tc>
          <w:tcPr>
            <w:tcW w:w="822" w:type="dxa"/>
            <w:vAlign w:val="center"/>
          </w:tcPr>
          <w:p w:rsidR="007E3415" w:rsidRDefault="00075504" w:rsidP="00432B14">
            <w:pPr>
              <w:pStyle w:val="a3"/>
              <w:spacing w:after="0"/>
              <w:jc w:val="center"/>
            </w:pPr>
            <w:r>
              <w:t>–</w:t>
            </w:r>
          </w:p>
        </w:tc>
      </w:tr>
      <w:tr w:rsidR="007E3415" w:rsidTr="00432B14">
        <w:trPr>
          <w:jc w:val="center"/>
        </w:trPr>
        <w:tc>
          <w:tcPr>
            <w:tcW w:w="2660" w:type="dxa"/>
            <w:vAlign w:val="center"/>
          </w:tcPr>
          <w:p w:rsidR="007E3415" w:rsidRPr="00A7193B" w:rsidRDefault="007E3415" w:rsidP="00432B14">
            <w:pPr>
              <w:jc w:val="left"/>
              <w:rPr>
                <w:rFonts w:cs="Arial"/>
                <w:sz w:val="24"/>
              </w:rPr>
            </w:pPr>
            <w:r>
              <w:rPr>
                <w:rFonts w:cs="Arial"/>
                <w:sz w:val="24"/>
              </w:rPr>
              <w:t>д. Самарского отделения совхоза</w:t>
            </w:r>
          </w:p>
        </w:tc>
        <w:tc>
          <w:tcPr>
            <w:tcW w:w="821" w:type="dxa"/>
            <w:vAlign w:val="center"/>
          </w:tcPr>
          <w:p w:rsidR="007E3415" w:rsidRDefault="00075504" w:rsidP="00432B14">
            <w:pPr>
              <w:pStyle w:val="a3"/>
              <w:spacing w:after="0"/>
              <w:jc w:val="center"/>
            </w:pPr>
            <w:r>
              <w:t>–</w:t>
            </w:r>
          </w:p>
        </w:tc>
        <w:tc>
          <w:tcPr>
            <w:tcW w:w="821" w:type="dxa"/>
            <w:vAlign w:val="center"/>
          </w:tcPr>
          <w:p w:rsidR="007E3415" w:rsidRDefault="00075504" w:rsidP="00432B14">
            <w:pPr>
              <w:pStyle w:val="a3"/>
              <w:spacing w:after="0"/>
              <w:jc w:val="center"/>
            </w:pPr>
            <w:r>
              <w:t>1</w:t>
            </w:r>
          </w:p>
        </w:tc>
        <w:tc>
          <w:tcPr>
            <w:tcW w:w="821" w:type="dxa"/>
            <w:vAlign w:val="center"/>
          </w:tcPr>
          <w:p w:rsidR="007E3415" w:rsidRDefault="00075504" w:rsidP="00432B14">
            <w:pPr>
              <w:pStyle w:val="a3"/>
              <w:spacing w:after="0"/>
              <w:jc w:val="center"/>
            </w:pPr>
            <w:r>
              <w:t>–</w:t>
            </w:r>
          </w:p>
        </w:tc>
        <w:tc>
          <w:tcPr>
            <w:tcW w:w="821" w:type="dxa"/>
            <w:vAlign w:val="center"/>
          </w:tcPr>
          <w:p w:rsidR="007E3415" w:rsidRDefault="00075504" w:rsidP="00432B14">
            <w:pPr>
              <w:pStyle w:val="a3"/>
              <w:spacing w:after="0"/>
              <w:jc w:val="center"/>
            </w:pPr>
            <w:r>
              <w:t>1</w:t>
            </w:r>
          </w:p>
        </w:tc>
        <w:tc>
          <w:tcPr>
            <w:tcW w:w="821" w:type="dxa"/>
            <w:vAlign w:val="center"/>
          </w:tcPr>
          <w:p w:rsidR="007E3415" w:rsidRDefault="00075504" w:rsidP="00432B14">
            <w:pPr>
              <w:pStyle w:val="a3"/>
              <w:spacing w:after="0"/>
              <w:jc w:val="center"/>
            </w:pPr>
            <w:r>
              <w:t>–</w:t>
            </w:r>
          </w:p>
        </w:tc>
        <w:tc>
          <w:tcPr>
            <w:tcW w:w="822" w:type="dxa"/>
            <w:vAlign w:val="center"/>
          </w:tcPr>
          <w:p w:rsidR="007E3415" w:rsidRDefault="00075504" w:rsidP="00432B14">
            <w:pPr>
              <w:pStyle w:val="a3"/>
              <w:spacing w:after="0"/>
              <w:jc w:val="center"/>
            </w:pPr>
            <w:r>
              <w:t>–</w:t>
            </w:r>
          </w:p>
        </w:tc>
        <w:tc>
          <w:tcPr>
            <w:tcW w:w="821" w:type="dxa"/>
            <w:vAlign w:val="center"/>
          </w:tcPr>
          <w:p w:rsidR="007E3415" w:rsidRDefault="00075504" w:rsidP="00432B14">
            <w:pPr>
              <w:pStyle w:val="a3"/>
              <w:spacing w:after="0"/>
              <w:jc w:val="center"/>
            </w:pPr>
            <w:r>
              <w:t>–</w:t>
            </w:r>
          </w:p>
        </w:tc>
        <w:tc>
          <w:tcPr>
            <w:tcW w:w="821" w:type="dxa"/>
            <w:vAlign w:val="center"/>
          </w:tcPr>
          <w:p w:rsidR="007E3415" w:rsidRDefault="00075504" w:rsidP="00432B14">
            <w:pPr>
              <w:pStyle w:val="a3"/>
              <w:spacing w:after="0"/>
              <w:jc w:val="center"/>
            </w:pPr>
            <w:r>
              <w:t>1</w:t>
            </w:r>
          </w:p>
        </w:tc>
        <w:tc>
          <w:tcPr>
            <w:tcW w:w="822" w:type="dxa"/>
            <w:vAlign w:val="center"/>
          </w:tcPr>
          <w:p w:rsidR="007E3415" w:rsidRDefault="00075504" w:rsidP="00432B14">
            <w:pPr>
              <w:pStyle w:val="a3"/>
              <w:spacing w:after="0"/>
              <w:jc w:val="center"/>
            </w:pPr>
            <w:r>
              <w:t>–</w:t>
            </w:r>
          </w:p>
        </w:tc>
      </w:tr>
      <w:tr w:rsidR="007E3415" w:rsidTr="00432B14">
        <w:trPr>
          <w:jc w:val="center"/>
        </w:trPr>
        <w:tc>
          <w:tcPr>
            <w:tcW w:w="2660" w:type="dxa"/>
            <w:vAlign w:val="center"/>
          </w:tcPr>
          <w:p w:rsidR="007E3415" w:rsidRPr="00A7193B" w:rsidRDefault="007E3415" w:rsidP="00432B14">
            <w:pPr>
              <w:jc w:val="left"/>
              <w:rPr>
                <w:rFonts w:cs="Arial"/>
                <w:sz w:val="24"/>
              </w:rPr>
            </w:pPr>
            <w:r>
              <w:rPr>
                <w:rFonts w:cs="Arial"/>
                <w:sz w:val="24"/>
              </w:rPr>
              <w:t>д. Покровка</w:t>
            </w:r>
          </w:p>
        </w:tc>
        <w:tc>
          <w:tcPr>
            <w:tcW w:w="821" w:type="dxa"/>
            <w:vAlign w:val="center"/>
          </w:tcPr>
          <w:p w:rsidR="007E3415" w:rsidRDefault="00075504" w:rsidP="00432B14">
            <w:pPr>
              <w:pStyle w:val="a3"/>
              <w:spacing w:after="0"/>
              <w:jc w:val="center"/>
            </w:pPr>
            <w:r>
              <w:t>–</w:t>
            </w:r>
          </w:p>
        </w:tc>
        <w:tc>
          <w:tcPr>
            <w:tcW w:w="821" w:type="dxa"/>
            <w:vAlign w:val="center"/>
          </w:tcPr>
          <w:p w:rsidR="007E3415" w:rsidRDefault="00075504" w:rsidP="00432B14">
            <w:pPr>
              <w:pStyle w:val="a3"/>
              <w:spacing w:after="0"/>
              <w:jc w:val="center"/>
            </w:pPr>
            <w:r>
              <w:t>–</w:t>
            </w:r>
          </w:p>
        </w:tc>
        <w:tc>
          <w:tcPr>
            <w:tcW w:w="821" w:type="dxa"/>
            <w:vAlign w:val="center"/>
          </w:tcPr>
          <w:p w:rsidR="007E3415" w:rsidRDefault="00075504" w:rsidP="00432B14">
            <w:pPr>
              <w:pStyle w:val="a3"/>
              <w:spacing w:after="0"/>
              <w:jc w:val="center"/>
            </w:pPr>
            <w:r>
              <w:t>1</w:t>
            </w:r>
          </w:p>
        </w:tc>
        <w:tc>
          <w:tcPr>
            <w:tcW w:w="821" w:type="dxa"/>
            <w:vAlign w:val="center"/>
          </w:tcPr>
          <w:p w:rsidR="007E3415" w:rsidRDefault="00075504" w:rsidP="00432B14">
            <w:pPr>
              <w:pStyle w:val="a3"/>
              <w:spacing w:after="0"/>
              <w:jc w:val="center"/>
            </w:pPr>
            <w:r>
              <w:t>–</w:t>
            </w:r>
          </w:p>
        </w:tc>
        <w:tc>
          <w:tcPr>
            <w:tcW w:w="821" w:type="dxa"/>
            <w:vAlign w:val="center"/>
          </w:tcPr>
          <w:p w:rsidR="007E3415" w:rsidRDefault="00075504" w:rsidP="00432B14">
            <w:pPr>
              <w:pStyle w:val="a3"/>
              <w:spacing w:after="0"/>
              <w:jc w:val="center"/>
            </w:pPr>
            <w:r>
              <w:t>–</w:t>
            </w:r>
          </w:p>
        </w:tc>
        <w:tc>
          <w:tcPr>
            <w:tcW w:w="822" w:type="dxa"/>
            <w:vAlign w:val="center"/>
          </w:tcPr>
          <w:p w:rsidR="007E3415" w:rsidRDefault="00075504" w:rsidP="00432B14">
            <w:pPr>
              <w:pStyle w:val="a3"/>
              <w:spacing w:after="0"/>
              <w:jc w:val="center"/>
            </w:pPr>
            <w:r>
              <w:t>1</w:t>
            </w:r>
          </w:p>
        </w:tc>
        <w:tc>
          <w:tcPr>
            <w:tcW w:w="821" w:type="dxa"/>
            <w:vAlign w:val="center"/>
          </w:tcPr>
          <w:p w:rsidR="007E3415" w:rsidRDefault="00075504" w:rsidP="00432B14">
            <w:pPr>
              <w:pStyle w:val="a3"/>
              <w:spacing w:after="0"/>
              <w:jc w:val="center"/>
            </w:pPr>
            <w:r>
              <w:t>–</w:t>
            </w:r>
          </w:p>
        </w:tc>
        <w:tc>
          <w:tcPr>
            <w:tcW w:w="821" w:type="dxa"/>
            <w:vAlign w:val="center"/>
          </w:tcPr>
          <w:p w:rsidR="007E3415" w:rsidRDefault="00075504" w:rsidP="00432B14">
            <w:pPr>
              <w:pStyle w:val="a3"/>
              <w:spacing w:after="0"/>
              <w:jc w:val="center"/>
            </w:pPr>
            <w:r>
              <w:t>–</w:t>
            </w:r>
          </w:p>
        </w:tc>
        <w:tc>
          <w:tcPr>
            <w:tcW w:w="822" w:type="dxa"/>
            <w:vAlign w:val="center"/>
          </w:tcPr>
          <w:p w:rsidR="007E3415" w:rsidRDefault="00075504" w:rsidP="00432B14">
            <w:pPr>
              <w:pStyle w:val="a3"/>
              <w:spacing w:after="0"/>
              <w:jc w:val="center"/>
            </w:pPr>
            <w:r>
              <w:t>1</w:t>
            </w:r>
          </w:p>
        </w:tc>
      </w:tr>
      <w:tr w:rsidR="007E3415" w:rsidTr="00432B14">
        <w:trPr>
          <w:jc w:val="center"/>
        </w:trPr>
        <w:tc>
          <w:tcPr>
            <w:tcW w:w="2660" w:type="dxa"/>
            <w:vAlign w:val="center"/>
          </w:tcPr>
          <w:p w:rsidR="007E3415" w:rsidRDefault="007E3415" w:rsidP="00432B14">
            <w:pPr>
              <w:pStyle w:val="a3"/>
              <w:spacing w:after="0"/>
              <w:jc w:val="left"/>
            </w:pPr>
            <w:r>
              <w:t>Итого:</w:t>
            </w:r>
          </w:p>
        </w:tc>
        <w:tc>
          <w:tcPr>
            <w:tcW w:w="821" w:type="dxa"/>
            <w:vAlign w:val="center"/>
          </w:tcPr>
          <w:p w:rsidR="007E3415" w:rsidRDefault="00075504" w:rsidP="00432B14">
            <w:pPr>
              <w:pStyle w:val="a3"/>
              <w:spacing w:after="0"/>
              <w:jc w:val="center"/>
            </w:pPr>
            <w:r>
              <w:t>4</w:t>
            </w:r>
          </w:p>
        </w:tc>
        <w:tc>
          <w:tcPr>
            <w:tcW w:w="821" w:type="dxa"/>
            <w:vAlign w:val="center"/>
          </w:tcPr>
          <w:p w:rsidR="007E3415" w:rsidRDefault="00075504" w:rsidP="00432B14">
            <w:pPr>
              <w:pStyle w:val="a3"/>
              <w:spacing w:after="0"/>
              <w:jc w:val="center"/>
            </w:pPr>
            <w:r>
              <w:t>1</w:t>
            </w:r>
          </w:p>
        </w:tc>
        <w:tc>
          <w:tcPr>
            <w:tcW w:w="821" w:type="dxa"/>
            <w:vAlign w:val="center"/>
          </w:tcPr>
          <w:p w:rsidR="007E3415" w:rsidRDefault="00075504" w:rsidP="00432B14">
            <w:pPr>
              <w:pStyle w:val="a3"/>
              <w:spacing w:after="0"/>
              <w:jc w:val="center"/>
            </w:pPr>
            <w:r>
              <w:t>2</w:t>
            </w:r>
          </w:p>
        </w:tc>
        <w:tc>
          <w:tcPr>
            <w:tcW w:w="821" w:type="dxa"/>
            <w:vAlign w:val="center"/>
          </w:tcPr>
          <w:p w:rsidR="007E3415" w:rsidRDefault="00075504" w:rsidP="00432B14">
            <w:pPr>
              <w:pStyle w:val="a3"/>
              <w:spacing w:after="0"/>
              <w:jc w:val="center"/>
            </w:pPr>
            <w:r>
              <w:t>4</w:t>
            </w:r>
          </w:p>
        </w:tc>
        <w:tc>
          <w:tcPr>
            <w:tcW w:w="821" w:type="dxa"/>
            <w:vAlign w:val="center"/>
          </w:tcPr>
          <w:p w:rsidR="007E3415" w:rsidRDefault="00075504" w:rsidP="00432B14">
            <w:pPr>
              <w:pStyle w:val="a3"/>
              <w:spacing w:after="0"/>
              <w:jc w:val="center"/>
            </w:pPr>
            <w:r>
              <w:t>1</w:t>
            </w:r>
          </w:p>
        </w:tc>
        <w:tc>
          <w:tcPr>
            <w:tcW w:w="822" w:type="dxa"/>
            <w:vAlign w:val="center"/>
          </w:tcPr>
          <w:p w:rsidR="007E3415" w:rsidRDefault="00075504" w:rsidP="00432B14">
            <w:pPr>
              <w:pStyle w:val="a3"/>
              <w:spacing w:after="0"/>
              <w:jc w:val="center"/>
            </w:pPr>
            <w:r>
              <w:t>1</w:t>
            </w:r>
          </w:p>
        </w:tc>
        <w:tc>
          <w:tcPr>
            <w:tcW w:w="821" w:type="dxa"/>
            <w:vAlign w:val="center"/>
          </w:tcPr>
          <w:p w:rsidR="007E3415" w:rsidRDefault="00075504" w:rsidP="00432B14">
            <w:pPr>
              <w:pStyle w:val="a3"/>
              <w:spacing w:after="0"/>
              <w:jc w:val="center"/>
            </w:pPr>
            <w:r>
              <w:t>3</w:t>
            </w:r>
          </w:p>
        </w:tc>
        <w:tc>
          <w:tcPr>
            <w:tcW w:w="821" w:type="dxa"/>
            <w:vAlign w:val="center"/>
          </w:tcPr>
          <w:p w:rsidR="007E3415" w:rsidRDefault="00075504" w:rsidP="00432B14">
            <w:pPr>
              <w:pStyle w:val="a3"/>
              <w:spacing w:after="0"/>
              <w:jc w:val="center"/>
            </w:pPr>
            <w:r>
              <w:t>2</w:t>
            </w:r>
          </w:p>
        </w:tc>
        <w:tc>
          <w:tcPr>
            <w:tcW w:w="822" w:type="dxa"/>
            <w:vAlign w:val="center"/>
          </w:tcPr>
          <w:p w:rsidR="007E3415" w:rsidRDefault="00075504" w:rsidP="00432B14">
            <w:pPr>
              <w:pStyle w:val="a3"/>
              <w:spacing w:after="0"/>
              <w:jc w:val="center"/>
            </w:pPr>
            <w:r>
              <w:t>2</w:t>
            </w:r>
          </w:p>
        </w:tc>
      </w:tr>
    </w:tbl>
    <w:p w:rsidR="007E3415" w:rsidRDefault="007E3415" w:rsidP="007E3415">
      <w:pPr>
        <w:pStyle w:val="a3"/>
        <w:spacing w:after="0"/>
        <w:ind w:firstLine="709"/>
        <w:jc w:val="right"/>
      </w:pPr>
    </w:p>
    <w:p w:rsidR="007E3415" w:rsidRPr="006D2705" w:rsidRDefault="007E3415" w:rsidP="007E3415">
      <w:pPr>
        <w:pStyle w:val="a3"/>
        <w:spacing w:after="0"/>
        <w:ind w:firstLine="709"/>
      </w:pPr>
      <w:r>
        <w:t>Перечень инвестиционных проектов в сфере сбора, вывоза и утилизации ТБО приведен ниже.</w:t>
      </w:r>
    </w:p>
    <w:p w:rsidR="007E3415" w:rsidRDefault="007E3415" w:rsidP="007E3415">
      <w:pPr>
        <w:pStyle w:val="a3"/>
        <w:spacing w:after="0"/>
        <w:ind w:firstLine="708"/>
        <w:rPr>
          <w:rFonts w:eastAsia="MS Mincho"/>
          <w:szCs w:val="24"/>
        </w:rPr>
      </w:pPr>
    </w:p>
    <w:p w:rsidR="007E3415" w:rsidRPr="009754AA" w:rsidRDefault="007E3415" w:rsidP="007E3415">
      <w:pPr>
        <w:pStyle w:val="a3"/>
        <w:spacing w:after="0"/>
        <w:ind w:firstLine="709"/>
        <w:jc w:val="right"/>
        <w:rPr>
          <w:rFonts w:eastAsia="MS Mincho"/>
          <w:szCs w:val="24"/>
        </w:rPr>
      </w:pPr>
      <w:r>
        <w:rPr>
          <w:rFonts w:eastAsia="MS Mincho"/>
          <w:szCs w:val="24"/>
        </w:rPr>
        <w:t>Таблица 9.6</w:t>
      </w:r>
      <w:r w:rsidRPr="009754AA">
        <w:rPr>
          <w:rFonts w:eastAsia="MS Mincho"/>
          <w:szCs w:val="24"/>
        </w:rPr>
        <w:t>.</w:t>
      </w:r>
      <w:r>
        <w:rPr>
          <w:rFonts w:eastAsia="MS Mincho"/>
          <w:szCs w:val="24"/>
        </w:rPr>
        <w:t>2</w:t>
      </w:r>
    </w:p>
    <w:p w:rsidR="007E3415" w:rsidRDefault="007E3415" w:rsidP="007E3415">
      <w:pPr>
        <w:pStyle w:val="a3"/>
        <w:jc w:val="center"/>
        <w:rPr>
          <w:rFonts w:eastAsia="MS Mincho"/>
          <w:b/>
          <w:szCs w:val="24"/>
        </w:rPr>
      </w:pPr>
      <w:r>
        <w:rPr>
          <w:rFonts w:eastAsia="MS Mincho"/>
          <w:b/>
          <w:szCs w:val="24"/>
        </w:rPr>
        <w:t>Программа инвестиционных проектов в сфере сбора, вывоза и утилизации ТБО</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0"/>
        <w:gridCol w:w="1674"/>
        <w:gridCol w:w="1728"/>
        <w:gridCol w:w="1701"/>
        <w:gridCol w:w="1701"/>
      </w:tblGrid>
      <w:tr w:rsidR="007E3415" w:rsidRPr="000174E2" w:rsidTr="00432B14">
        <w:trPr>
          <w:jc w:val="center"/>
        </w:trPr>
        <w:tc>
          <w:tcPr>
            <w:tcW w:w="2890" w:type="dxa"/>
            <w:vMerge w:val="restart"/>
            <w:vAlign w:val="center"/>
          </w:tcPr>
          <w:p w:rsidR="007E3415" w:rsidRPr="000174E2" w:rsidRDefault="007E3415" w:rsidP="00432B14">
            <w:pPr>
              <w:pStyle w:val="a3"/>
              <w:spacing w:after="0"/>
              <w:jc w:val="center"/>
              <w:rPr>
                <w:rFonts w:eastAsia="MS Mincho"/>
                <w:szCs w:val="24"/>
              </w:rPr>
            </w:pPr>
            <w:r w:rsidRPr="000174E2">
              <w:rPr>
                <w:rFonts w:eastAsia="MS Mincho"/>
                <w:szCs w:val="24"/>
              </w:rPr>
              <w:t>Наименование мероприятия</w:t>
            </w:r>
          </w:p>
        </w:tc>
        <w:tc>
          <w:tcPr>
            <w:tcW w:w="1674" w:type="dxa"/>
            <w:vMerge w:val="restart"/>
            <w:vAlign w:val="center"/>
          </w:tcPr>
          <w:p w:rsidR="007E3415" w:rsidRPr="000174E2" w:rsidRDefault="007E3415" w:rsidP="00432B14">
            <w:pPr>
              <w:pStyle w:val="a3"/>
              <w:spacing w:after="0"/>
              <w:jc w:val="center"/>
              <w:rPr>
                <w:rFonts w:eastAsia="MS Mincho"/>
                <w:szCs w:val="24"/>
              </w:rPr>
            </w:pPr>
            <w:r w:rsidRPr="000174E2">
              <w:rPr>
                <w:rFonts w:eastAsia="MS Mincho"/>
                <w:szCs w:val="24"/>
              </w:rPr>
              <w:t>Стоимость, тыс.руб.</w:t>
            </w:r>
          </w:p>
        </w:tc>
        <w:tc>
          <w:tcPr>
            <w:tcW w:w="5130" w:type="dxa"/>
            <w:gridSpan w:val="3"/>
            <w:vAlign w:val="center"/>
          </w:tcPr>
          <w:p w:rsidR="007E3415" w:rsidRPr="000174E2" w:rsidRDefault="007E3415" w:rsidP="00432B14">
            <w:pPr>
              <w:pStyle w:val="a3"/>
              <w:spacing w:after="0"/>
              <w:jc w:val="center"/>
              <w:rPr>
                <w:rFonts w:eastAsia="MS Mincho"/>
                <w:szCs w:val="24"/>
              </w:rPr>
            </w:pPr>
            <w:r w:rsidRPr="000174E2">
              <w:rPr>
                <w:rFonts w:eastAsia="MS Mincho"/>
                <w:szCs w:val="24"/>
              </w:rPr>
              <w:t>План реализации инвестиционной программы по годам, тыс.руб.</w:t>
            </w:r>
          </w:p>
        </w:tc>
      </w:tr>
      <w:tr w:rsidR="007E3415" w:rsidRPr="000174E2" w:rsidTr="00432B14">
        <w:trPr>
          <w:jc w:val="center"/>
        </w:trPr>
        <w:tc>
          <w:tcPr>
            <w:tcW w:w="2890" w:type="dxa"/>
            <w:vMerge/>
            <w:vAlign w:val="center"/>
          </w:tcPr>
          <w:p w:rsidR="007E3415" w:rsidRPr="000174E2" w:rsidRDefault="007E3415" w:rsidP="00432B14">
            <w:pPr>
              <w:pStyle w:val="a3"/>
              <w:spacing w:after="0"/>
              <w:jc w:val="center"/>
              <w:rPr>
                <w:rFonts w:eastAsia="MS Mincho"/>
                <w:szCs w:val="24"/>
              </w:rPr>
            </w:pPr>
          </w:p>
        </w:tc>
        <w:tc>
          <w:tcPr>
            <w:tcW w:w="1674" w:type="dxa"/>
            <w:vMerge/>
            <w:vAlign w:val="center"/>
          </w:tcPr>
          <w:p w:rsidR="007E3415" w:rsidRPr="000174E2" w:rsidRDefault="007E3415" w:rsidP="00432B14">
            <w:pPr>
              <w:pStyle w:val="a3"/>
              <w:spacing w:after="0"/>
              <w:jc w:val="center"/>
              <w:rPr>
                <w:rFonts w:eastAsia="MS Mincho"/>
                <w:szCs w:val="24"/>
              </w:rPr>
            </w:pPr>
          </w:p>
        </w:tc>
        <w:tc>
          <w:tcPr>
            <w:tcW w:w="1728" w:type="dxa"/>
            <w:vAlign w:val="center"/>
          </w:tcPr>
          <w:p w:rsidR="007E3415" w:rsidRPr="000174E2" w:rsidRDefault="007E3415" w:rsidP="00432B14">
            <w:pPr>
              <w:pStyle w:val="a3"/>
              <w:spacing w:after="0"/>
              <w:jc w:val="center"/>
              <w:rPr>
                <w:rFonts w:eastAsia="MS Mincho"/>
                <w:szCs w:val="24"/>
              </w:rPr>
            </w:pPr>
            <w:r>
              <w:rPr>
                <w:rFonts w:eastAsia="MS Mincho"/>
                <w:szCs w:val="24"/>
              </w:rPr>
              <w:t>2016-2017</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2018</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2033</w:t>
            </w:r>
          </w:p>
        </w:tc>
      </w:tr>
      <w:tr w:rsidR="007E3415" w:rsidRPr="000174E2" w:rsidTr="00432B14">
        <w:trPr>
          <w:jc w:val="center"/>
        </w:trPr>
        <w:tc>
          <w:tcPr>
            <w:tcW w:w="9694" w:type="dxa"/>
            <w:gridSpan w:val="5"/>
            <w:vAlign w:val="center"/>
          </w:tcPr>
          <w:p w:rsidR="007E3415" w:rsidRDefault="007E3415" w:rsidP="00432B14">
            <w:pPr>
              <w:pStyle w:val="a3"/>
              <w:spacing w:after="0"/>
              <w:jc w:val="center"/>
              <w:rPr>
                <w:rFonts w:eastAsia="MS Mincho"/>
                <w:szCs w:val="24"/>
              </w:rPr>
            </w:pPr>
            <w:r>
              <w:rPr>
                <w:rFonts w:eastAsia="MS Mincho"/>
                <w:szCs w:val="24"/>
              </w:rPr>
              <w:t>с. Красная Башкирия</w:t>
            </w:r>
          </w:p>
        </w:tc>
      </w:tr>
      <w:tr w:rsidR="007E3415" w:rsidRPr="000174E2" w:rsidTr="00432B14">
        <w:trPr>
          <w:jc w:val="center"/>
        </w:trPr>
        <w:tc>
          <w:tcPr>
            <w:tcW w:w="2890" w:type="dxa"/>
            <w:vAlign w:val="center"/>
          </w:tcPr>
          <w:p w:rsidR="007E3415" w:rsidRPr="000174E2" w:rsidRDefault="007E3415" w:rsidP="00432B14">
            <w:pPr>
              <w:pStyle w:val="a3"/>
              <w:spacing w:after="0"/>
              <w:jc w:val="left"/>
              <w:rPr>
                <w:rFonts w:eastAsia="MS Mincho"/>
                <w:szCs w:val="24"/>
              </w:rPr>
            </w:pPr>
            <w:r>
              <w:rPr>
                <w:rFonts w:eastAsia="MS Mincho"/>
                <w:szCs w:val="24"/>
              </w:rPr>
              <w:t>Приобретение контейнеров, объемом 8м</w:t>
            </w:r>
            <w:r w:rsidRPr="00722923">
              <w:rPr>
                <w:rFonts w:eastAsia="MS Mincho"/>
                <w:szCs w:val="24"/>
                <w:vertAlign w:val="superscript"/>
              </w:rPr>
              <w:t>3</w:t>
            </w:r>
          </w:p>
        </w:tc>
        <w:tc>
          <w:tcPr>
            <w:tcW w:w="1674" w:type="dxa"/>
            <w:vAlign w:val="center"/>
          </w:tcPr>
          <w:p w:rsidR="007E3415" w:rsidRPr="000174E2" w:rsidRDefault="007E3415" w:rsidP="00432B14">
            <w:pPr>
              <w:pStyle w:val="a3"/>
              <w:spacing w:after="0"/>
              <w:jc w:val="center"/>
              <w:rPr>
                <w:rFonts w:eastAsia="MS Mincho"/>
                <w:szCs w:val="24"/>
              </w:rPr>
            </w:pPr>
            <w:r>
              <w:rPr>
                <w:rFonts w:eastAsia="MS Mincho"/>
                <w:szCs w:val="24"/>
              </w:rPr>
              <w:t>360,0</w:t>
            </w:r>
          </w:p>
        </w:tc>
        <w:tc>
          <w:tcPr>
            <w:tcW w:w="1728" w:type="dxa"/>
            <w:vAlign w:val="center"/>
          </w:tcPr>
          <w:p w:rsidR="007E3415" w:rsidRPr="000174E2" w:rsidRDefault="007E3415" w:rsidP="00432B14">
            <w:pPr>
              <w:pStyle w:val="a3"/>
              <w:spacing w:after="0"/>
              <w:jc w:val="center"/>
              <w:rPr>
                <w:rFonts w:eastAsia="MS Mincho"/>
                <w:szCs w:val="24"/>
              </w:rPr>
            </w:pPr>
            <w:r>
              <w:rPr>
                <w:rFonts w:eastAsia="MS Mincho"/>
                <w:szCs w:val="24"/>
              </w:rPr>
              <w:t>135,0</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135,0</w:t>
            </w:r>
          </w:p>
        </w:tc>
        <w:tc>
          <w:tcPr>
            <w:tcW w:w="1701" w:type="dxa"/>
            <w:vAlign w:val="center"/>
          </w:tcPr>
          <w:p w:rsidR="007E3415" w:rsidRPr="000174E2" w:rsidRDefault="007E3415" w:rsidP="00432B14">
            <w:pPr>
              <w:pStyle w:val="a3"/>
              <w:spacing w:after="0"/>
              <w:jc w:val="center"/>
              <w:rPr>
                <w:rFonts w:eastAsia="MS Mincho"/>
                <w:szCs w:val="24"/>
              </w:rPr>
            </w:pPr>
            <w:r>
              <w:rPr>
                <w:rFonts w:eastAsia="MS Mincho"/>
                <w:szCs w:val="24"/>
              </w:rPr>
              <w:t>90,0</w:t>
            </w:r>
          </w:p>
        </w:tc>
      </w:tr>
      <w:tr w:rsidR="007E3415" w:rsidRPr="000174E2" w:rsidTr="00432B14">
        <w:trPr>
          <w:jc w:val="center"/>
        </w:trPr>
        <w:tc>
          <w:tcPr>
            <w:tcW w:w="2890" w:type="dxa"/>
            <w:vAlign w:val="center"/>
          </w:tcPr>
          <w:p w:rsidR="007E3415" w:rsidRDefault="007E3415" w:rsidP="00432B14">
            <w:pPr>
              <w:pStyle w:val="a3"/>
              <w:spacing w:after="0"/>
              <w:jc w:val="left"/>
              <w:rPr>
                <w:rFonts w:eastAsia="MS Mincho"/>
                <w:szCs w:val="24"/>
              </w:rPr>
            </w:pPr>
            <w:r>
              <w:rPr>
                <w:rFonts w:eastAsia="MS Mincho"/>
                <w:szCs w:val="24"/>
              </w:rPr>
              <w:t>Приобретение контейнеров, объемом 6м</w:t>
            </w:r>
            <w:r w:rsidRPr="00722923">
              <w:rPr>
                <w:rFonts w:eastAsia="MS Mincho"/>
                <w:szCs w:val="24"/>
                <w:vertAlign w:val="superscript"/>
              </w:rPr>
              <w:t>3</w:t>
            </w:r>
          </w:p>
        </w:tc>
        <w:tc>
          <w:tcPr>
            <w:tcW w:w="1674" w:type="dxa"/>
            <w:vAlign w:val="center"/>
          </w:tcPr>
          <w:p w:rsidR="007E3415" w:rsidRDefault="007E3415" w:rsidP="00432B14">
            <w:pPr>
              <w:pStyle w:val="a3"/>
              <w:spacing w:after="0"/>
              <w:jc w:val="center"/>
              <w:rPr>
                <w:rFonts w:eastAsia="MS Mincho"/>
                <w:szCs w:val="24"/>
              </w:rPr>
            </w:pPr>
            <w:r>
              <w:rPr>
                <w:rFonts w:eastAsia="MS Mincho"/>
                <w:szCs w:val="24"/>
              </w:rPr>
              <w:t>35,0</w:t>
            </w:r>
          </w:p>
        </w:tc>
        <w:tc>
          <w:tcPr>
            <w:tcW w:w="1728" w:type="dxa"/>
            <w:vAlign w:val="center"/>
          </w:tcPr>
          <w:p w:rsidR="007E3415"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35,0</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90" w:type="dxa"/>
            <w:vAlign w:val="center"/>
          </w:tcPr>
          <w:p w:rsidR="007E3415" w:rsidRDefault="007E3415" w:rsidP="00432B14">
            <w:pPr>
              <w:pStyle w:val="a3"/>
              <w:spacing w:after="0"/>
              <w:jc w:val="left"/>
              <w:rPr>
                <w:rFonts w:eastAsia="MS Mincho"/>
                <w:szCs w:val="24"/>
              </w:rPr>
            </w:pPr>
            <w:r>
              <w:rPr>
                <w:rFonts w:eastAsia="MS Mincho"/>
                <w:szCs w:val="24"/>
              </w:rPr>
              <w:lastRenderedPageBreak/>
              <w:t>Приобретение контейнеров, объемом 4м</w:t>
            </w:r>
            <w:r w:rsidRPr="00722923">
              <w:rPr>
                <w:rFonts w:eastAsia="MS Mincho"/>
                <w:szCs w:val="24"/>
                <w:vertAlign w:val="superscript"/>
              </w:rPr>
              <w:t>3</w:t>
            </w:r>
          </w:p>
        </w:tc>
        <w:tc>
          <w:tcPr>
            <w:tcW w:w="1674" w:type="dxa"/>
            <w:vAlign w:val="center"/>
          </w:tcPr>
          <w:p w:rsidR="007E3415" w:rsidRDefault="007E3415" w:rsidP="00432B14">
            <w:pPr>
              <w:pStyle w:val="a3"/>
              <w:spacing w:after="0"/>
              <w:jc w:val="center"/>
              <w:rPr>
                <w:rFonts w:eastAsia="MS Mincho"/>
                <w:szCs w:val="24"/>
              </w:rPr>
            </w:pPr>
            <w:r>
              <w:rPr>
                <w:rFonts w:eastAsia="MS Mincho"/>
                <w:szCs w:val="24"/>
              </w:rPr>
              <w:t>54,0</w:t>
            </w:r>
          </w:p>
        </w:tc>
        <w:tc>
          <w:tcPr>
            <w:tcW w:w="1728" w:type="dxa"/>
            <w:vAlign w:val="center"/>
          </w:tcPr>
          <w:p w:rsidR="007E3415" w:rsidRDefault="007E3415" w:rsidP="00432B14">
            <w:pPr>
              <w:pStyle w:val="a3"/>
              <w:spacing w:after="0"/>
              <w:jc w:val="center"/>
              <w:rPr>
                <w:rFonts w:eastAsia="MS Mincho"/>
                <w:szCs w:val="24"/>
              </w:rPr>
            </w:pPr>
            <w:r>
              <w:rPr>
                <w:rFonts w:eastAsia="MS Mincho"/>
                <w:szCs w:val="24"/>
              </w:rPr>
              <w:t>27,0</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27,0</w:t>
            </w:r>
          </w:p>
        </w:tc>
      </w:tr>
      <w:tr w:rsidR="007E3415" w:rsidRPr="000174E2" w:rsidTr="00432B14">
        <w:trPr>
          <w:jc w:val="center"/>
        </w:trPr>
        <w:tc>
          <w:tcPr>
            <w:tcW w:w="2890" w:type="dxa"/>
            <w:vAlign w:val="center"/>
          </w:tcPr>
          <w:p w:rsidR="007E3415" w:rsidRDefault="007E3415" w:rsidP="00432B14">
            <w:pPr>
              <w:pStyle w:val="a3"/>
              <w:spacing w:after="0"/>
              <w:jc w:val="left"/>
              <w:rPr>
                <w:rFonts w:eastAsia="MS Mincho"/>
                <w:szCs w:val="24"/>
              </w:rPr>
            </w:pPr>
            <w:r>
              <w:rPr>
                <w:rFonts w:eastAsia="MS Mincho"/>
                <w:szCs w:val="24"/>
              </w:rPr>
              <w:t>Строительство контейнерных площадок для контейнеров объемом 8м</w:t>
            </w:r>
            <w:r w:rsidRPr="00722923">
              <w:rPr>
                <w:rFonts w:eastAsia="MS Mincho"/>
                <w:szCs w:val="24"/>
                <w:vertAlign w:val="superscript"/>
              </w:rPr>
              <w:t>3</w:t>
            </w:r>
          </w:p>
        </w:tc>
        <w:tc>
          <w:tcPr>
            <w:tcW w:w="1674" w:type="dxa"/>
            <w:vAlign w:val="center"/>
          </w:tcPr>
          <w:p w:rsidR="007E3415" w:rsidRDefault="007E3415" w:rsidP="00432B14">
            <w:pPr>
              <w:pStyle w:val="a3"/>
              <w:spacing w:after="0"/>
              <w:jc w:val="center"/>
              <w:rPr>
                <w:rFonts w:eastAsia="MS Mincho"/>
                <w:szCs w:val="24"/>
              </w:rPr>
            </w:pPr>
            <w:r>
              <w:rPr>
                <w:rFonts w:eastAsia="MS Mincho"/>
                <w:szCs w:val="24"/>
              </w:rPr>
              <w:t>426,88</w:t>
            </w:r>
          </w:p>
        </w:tc>
        <w:tc>
          <w:tcPr>
            <w:tcW w:w="1728" w:type="dxa"/>
            <w:vAlign w:val="center"/>
          </w:tcPr>
          <w:p w:rsidR="007E3415" w:rsidRDefault="007E3415" w:rsidP="00432B14">
            <w:pPr>
              <w:pStyle w:val="a3"/>
              <w:spacing w:after="0"/>
              <w:jc w:val="center"/>
              <w:rPr>
                <w:rFonts w:eastAsia="MS Mincho"/>
                <w:szCs w:val="24"/>
              </w:rPr>
            </w:pPr>
            <w:r>
              <w:rPr>
                <w:rFonts w:eastAsia="MS Mincho"/>
                <w:szCs w:val="24"/>
              </w:rPr>
              <w:t>160,08</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160,08</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106,72</w:t>
            </w:r>
          </w:p>
        </w:tc>
      </w:tr>
      <w:tr w:rsidR="007E3415" w:rsidRPr="000174E2" w:rsidTr="00432B14">
        <w:trPr>
          <w:jc w:val="center"/>
        </w:trPr>
        <w:tc>
          <w:tcPr>
            <w:tcW w:w="2890" w:type="dxa"/>
            <w:vAlign w:val="center"/>
          </w:tcPr>
          <w:p w:rsidR="007E3415" w:rsidRDefault="007E3415" w:rsidP="00432B14">
            <w:pPr>
              <w:pStyle w:val="a3"/>
              <w:spacing w:after="0"/>
              <w:jc w:val="left"/>
              <w:rPr>
                <w:rFonts w:eastAsia="MS Mincho"/>
                <w:szCs w:val="24"/>
              </w:rPr>
            </w:pPr>
            <w:r>
              <w:rPr>
                <w:rFonts w:eastAsia="MS Mincho"/>
                <w:szCs w:val="24"/>
              </w:rPr>
              <w:t>Строительство контейнерных площадок для контейнеров объемом 6м</w:t>
            </w:r>
            <w:r w:rsidRPr="00722923">
              <w:rPr>
                <w:rFonts w:eastAsia="MS Mincho"/>
                <w:szCs w:val="24"/>
                <w:vertAlign w:val="superscript"/>
              </w:rPr>
              <w:t>3</w:t>
            </w:r>
          </w:p>
        </w:tc>
        <w:tc>
          <w:tcPr>
            <w:tcW w:w="1674" w:type="dxa"/>
            <w:vAlign w:val="center"/>
          </w:tcPr>
          <w:p w:rsidR="007E3415" w:rsidRDefault="007E3415" w:rsidP="00432B14">
            <w:pPr>
              <w:pStyle w:val="a3"/>
              <w:spacing w:after="0"/>
              <w:jc w:val="center"/>
              <w:rPr>
                <w:rFonts w:eastAsia="MS Mincho"/>
                <w:szCs w:val="24"/>
              </w:rPr>
            </w:pPr>
            <w:r>
              <w:rPr>
                <w:rFonts w:eastAsia="MS Mincho"/>
                <w:szCs w:val="24"/>
              </w:rPr>
              <w:t>53,36</w:t>
            </w:r>
          </w:p>
        </w:tc>
        <w:tc>
          <w:tcPr>
            <w:tcW w:w="1728" w:type="dxa"/>
            <w:vAlign w:val="center"/>
          </w:tcPr>
          <w:p w:rsidR="007E3415"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53,36</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w:t>
            </w:r>
          </w:p>
        </w:tc>
      </w:tr>
      <w:tr w:rsidR="007E3415" w:rsidRPr="000174E2" w:rsidTr="00432B14">
        <w:trPr>
          <w:jc w:val="center"/>
        </w:trPr>
        <w:tc>
          <w:tcPr>
            <w:tcW w:w="2890" w:type="dxa"/>
            <w:vAlign w:val="center"/>
          </w:tcPr>
          <w:p w:rsidR="007E3415" w:rsidRDefault="007E3415" w:rsidP="00432B14">
            <w:pPr>
              <w:pStyle w:val="a3"/>
              <w:spacing w:after="0"/>
              <w:jc w:val="left"/>
              <w:rPr>
                <w:rFonts w:eastAsia="MS Mincho"/>
                <w:szCs w:val="24"/>
              </w:rPr>
            </w:pPr>
            <w:r>
              <w:rPr>
                <w:rFonts w:eastAsia="MS Mincho"/>
                <w:szCs w:val="24"/>
              </w:rPr>
              <w:t>Строительство контейнерных площадок для контейнеров объемом 4м</w:t>
            </w:r>
            <w:r w:rsidRPr="00722923">
              <w:rPr>
                <w:rFonts w:eastAsia="MS Mincho"/>
                <w:szCs w:val="24"/>
                <w:vertAlign w:val="superscript"/>
              </w:rPr>
              <w:t>3</w:t>
            </w:r>
          </w:p>
        </w:tc>
        <w:tc>
          <w:tcPr>
            <w:tcW w:w="1674" w:type="dxa"/>
            <w:vAlign w:val="center"/>
          </w:tcPr>
          <w:p w:rsidR="007E3415" w:rsidRDefault="007E3415" w:rsidP="00432B14">
            <w:pPr>
              <w:pStyle w:val="a3"/>
              <w:spacing w:after="0"/>
              <w:jc w:val="center"/>
              <w:rPr>
                <w:rFonts w:eastAsia="MS Mincho"/>
                <w:szCs w:val="24"/>
              </w:rPr>
            </w:pPr>
            <w:r>
              <w:rPr>
                <w:rFonts w:eastAsia="MS Mincho"/>
                <w:szCs w:val="24"/>
              </w:rPr>
              <w:t>85,76</w:t>
            </w:r>
          </w:p>
        </w:tc>
        <w:tc>
          <w:tcPr>
            <w:tcW w:w="1728" w:type="dxa"/>
            <w:vAlign w:val="center"/>
          </w:tcPr>
          <w:p w:rsidR="007E3415" w:rsidRDefault="007E3415" w:rsidP="00432B14">
            <w:pPr>
              <w:pStyle w:val="a3"/>
              <w:spacing w:after="0"/>
              <w:jc w:val="center"/>
              <w:rPr>
                <w:rFonts w:eastAsia="MS Mincho"/>
                <w:szCs w:val="24"/>
              </w:rPr>
            </w:pPr>
            <w:r>
              <w:rPr>
                <w:rFonts w:eastAsia="MS Mincho"/>
                <w:szCs w:val="24"/>
              </w:rPr>
              <w:t>42,88</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w:t>
            </w:r>
          </w:p>
        </w:tc>
        <w:tc>
          <w:tcPr>
            <w:tcW w:w="1701" w:type="dxa"/>
            <w:vAlign w:val="center"/>
          </w:tcPr>
          <w:p w:rsidR="007E3415" w:rsidRDefault="007E3415" w:rsidP="00432B14">
            <w:pPr>
              <w:pStyle w:val="a3"/>
              <w:spacing w:after="0"/>
              <w:jc w:val="center"/>
              <w:rPr>
                <w:rFonts w:eastAsia="MS Mincho"/>
                <w:szCs w:val="24"/>
              </w:rPr>
            </w:pPr>
            <w:r>
              <w:rPr>
                <w:rFonts w:eastAsia="MS Mincho"/>
                <w:szCs w:val="24"/>
              </w:rPr>
              <w:t>42,88</w:t>
            </w:r>
          </w:p>
        </w:tc>
      </w:tr>
      <w:tr w:rsidR="007E3415" w:rsidRPr="000174E2" w:rsidTr="00432B14">
        <w:trPr>
          <w:jc w:val="center"/>
        </w:trPr>
        <w:tc>
          <w:tcPr>
            <w:tcW w:w="2890" w:type="dxa"/>
          </w:tcPr>
          <w:p w:rsidR="007E3415" w:rsidRPr="004F339D" w:rsidRDefault="007E3415" w:rsidP="00432B14">
            <w:pPr>
              <w:rPr>
                <w:sz w:val="24"/>
                <w:szCs w:val="32"/>
              </w:rPr>
            </w:pPr>
            <w:r w:rsidRPr="004F339D">
              <w:rPr>
                <w:sz w:val="24"/>
              </w:rPr>
              <w:t xml:space="preserve">Приобретение и размещение контейнеров для энергосберегающих ламп </w:t>
            </w:r>
            <w:r w:rsidRPr="004F339D">
              <w:rPr>
                <w:bCs/>
                <w:color w:val="000000"/>
                <w:sz w:val="24"/>
              </w:rPr>
              <w:t>1 ЭЛ-1</w:t>
            </w:r>
          </w:p>
        </w:tc>
        <w:tc>
          <w:tcPr>
            <w:tcW w:w="1674" w:type="dxa"/>
            <w:vAlign w:val="center"/>
          </w:tcPr>
          <w:p w:rsidR="007E3415" w:rsidRPr="004F339D" w:rsidRDefault="007E3415" w:rsidP="00432B14">
            <w:pPr>
              <w:jc w:val="center"/>
              <w:rPr>
                <w:sz w:val="24"/>
                <w:szCs w:val="32"/>
              </w:rPr>
            </w:pPr>
            <w:r>
              <w:rPr>
                <w:sz w:val="24"/>
                <w:szCs w:val="32"/>
              </w:rPr>
              <w:t>22,0</w:t>
            </w:r>
          </w:p>
        </w:tc>
        <w:tc>
          <w:tcPr>
            <w:tcW w:w="1728" w:type="dxa"/>
            <w:vAlign w:val="center"/>
          </w:tcPr>
          <w:p w:rsidR="007E3415" w:rsidRPr="004F339D" w:rsidRDefault="007E3415" w:rsidP="00432B14">
            <w:pPr>
              <w:jc w:val="center"/>
              <w:rPr>
                <w:sz w:val="24"/>
                <w:szCs w:val="32"/>
              </w:rPr>
            </w:pPr>
            <w:r>
              <w:rPr>
                <w:sz w:val="24"/>
                <w:szCs w:val="32"/>
              </w:rPr>
              <w:t>–</w:t>
            </w:r>
          </w:p>
        </w:tc>
        <w:tc>
          <w:tcPr>
            <w:tcW w:w="1701" w:type="dxa"/>
            <w:vAlign w:val="center"/>
          </w:tcPr>
          <w:p w:rsidR="007E3415" w:rsidRPr="004F339D" w:rsidRDefault="007E3415" w:rsidP="00432B14">
            <w:pPr>
              <w:jc w:val="center"/>
              <w:rPr>
                <w:sz w:val="24"/>
                <w:szCs w:val="32"/>
              </w:rPr>
            </w:pPr>
            <w:r>
              <w:rPr>
                <w:sz w:val="24"/>
                <w:szCs w:val="32"/>
              </w:rPr>
              <w:t>–</w:t>
            </w:r>
          </w:p>
        </w:tc>
        <w:tc>
          <w:tcPr>
            <w:tcW w:w="1701" w:type="dxa"/>
            <w:vAlign w:val="center"/>
          </w:tcPr>
          <w:p w:rsidR="007E3415" w:rsidRPr="004F339D" w:rsidRDefault="007E3415" w:rsidP="00432B14">
            <w:pPr>
              <w:jc w:val="center"/>
              <w:rPr>
                <w:sz w:val="24"/>
                <w:szCs w:val="32"/>
              </w:rPr>
            </w:pPr>
            <w:r>
              <w:rPr>
                <w:sz w:val="24"/>
                <w:szCs w:val="32"/>
              </w:rPr>
              <w:t>22,0</w:t>
            </w:r>
          </w:p>
        </w:tc>
      </w:tr>
      <w:tr w:rsidR="007E3415" w:rsidRPr="000174E2" w:rsidTr="00432B14">
        <w:trPr>
          <w:jc w:val="center"/>
        </w:trPr>
        <w:tc>
          <w:tcPr>
            <w:tcW w:w="2890" w:type="dxa"/>
          </w:tcPr>
          <w:p w:rsidR="007E3415" w:rsidRPr="004F339D" w:rsidRDefault="007E3415" w:rsidP="00432B14">
            <w:pPr>
              <w:rPr>
                <w:sz w:val="24"/>
                <w:szCs w:val="32"/>
              </w:rPr>
            </w:pPr>
            <w:r w:rsidRPr="004F339D">
              <w:rPr>
                <w:sz w:val="24"/>
              </w:rPr>
              <w:t xml:space="preserve">Приобретение и размещение контейнеров для энергосберегающих ламп ЛБЦ/ЛД 20 </w:t>
            </w:r>
            <w:r>
              <w:rPr>
                <w:sz w:val="24"/>
              </w:rPr>
              <w:t>–</w:t>
            </w:r>
            <w:r w:rsidRPr="004F339D">
              <w:rPr>
                <w:sz w:val="24"/>
              </w:rPr>
              <w:t xml:space="preserve"> </w:t>
            </w:r>
            <w:r w:rsidRPr="004F339D">
              <w:rPr>
                <w:bCs/>
                <w:sz w:val="24"/>
              </w:rPr>
              <w:t>ЛБЦ/ЛД 80</w:t>
            </w:r>
          </w:p>
        </w:tc>
        <w:tc>
          <w:tcPr>
            <w:tcW w:w="1674" w:type="dxa"/>
            <w:vAlign w:val="center"/>
          </w:tcPr>
          <w:p w:rsidR="007E3415" w:rsidRPr="004F339D" w:rsidRDefault="007E3415" w:rsidP="00432B14">
            <w:pPr>
              <w:jc w:val="center"/>
              <w:rPr>
                <w:sz w:val="24"/>
                <w:szCs w:val="32"/>
              </w:rPr>
            </w:pPr>
            <w:r>
              <w:rPr>
                <w:sz w:val="24"/>
                <w:szCs w:val="32"/>
              </w:rPr>
              <w:t>8,0</w:t>
            </w:r>
          </w:p>
        </w:tc>
        <w:tc>
          <w:tcPr>
            <w:tcW w:w="1728" w:type="dxa"/>
            <w:vAlign w:val="center"/>
          </w:tcPr>
          <w:p w:rsidR="007E3415" w:rsidRPr="004F339D" w:rsidRDefault="007E3415" w:rsidP="00432B14">
            <w:pPr>
              <w:jc w:val="center"/>
              <w:rPr>
                <w:sz w:val="24"/>
                <w:szCs w:val="32"/>
              </w:rPr>
            </w:pPr>
            <w:r>
              <w:rPr>
                <w:sz w:val="24"/>
                <w:szCs w:val="32"/>
              </w:rPr>
              <w:t>–</w:t>
            </w:r>
          </w:p>
        </w:tc>
        <w:tc>
          <w:tcPr>
            <w:tcW w:w="1701" w:type="dxa"/>
            <w:vAlign w:val="center"/>
          </w:tcPr>
          <w:p w:rsidR="007E3415" w:rsidRPr="004F339D" w:rsidRDefault="007E3415" w:rsidP="00432B14">
            <w:pPr>
              <w:jc w:val="center"/>
              <w:rPr>
                <w:sz w:val="24"/>
                <w:szCs w:val="32"/>
              </w:rPr>
            </w:pPr>
            <w:r>
              <w:rPr>
                <w:sz w:val="24"/>
                <w:szCs w:val="32"/>
              </w:rPr>
              <w:t>–</w:t>
            </w:r>
          </w:p>
        </w:tc>
        <w:tc>
          <w:tcPr>
            <w:tcW w:w="1701" w:type="dxa"/>
            <w:vAlign w:val="center"/>
          </w:tcPr>
          <w:p w:rsidR="007E3415" w:rsidRPr="004F339D" w:rsidRDefault="007E3415" w:rsidP="00432B14">
            <w:pPr>
              <w:jc w:val="center"/>
              <w:rPr>
                <w:sz w:val="24"/>
                <w:szCs w:val="32"/>
              </w:rPr>
            </w:pPr>
            <w:r>
              <w:rPr>
                <w:sz w:val="24"/>
                <w:szCs w:val="32"/>
              </w:rPr>
              <w:t>8,0</w:t>
            </w:r>
          </w:p>
        </w:tc>
      </w:tr>
      <w:tr w:rsidR="007E3415" w:rsidRPr="000174E2" w:rsidTr="00432B14">
        <w:trPr>
          <w:jc w:val="center"/>
        </w:trPr>
        <w:tc>
          <w:tcPr>
            <w:tcW w:w="2890" w:type="dxa"/>
            <w:vAlign w:val="center"/>
          </w:tcPr>
          <w:p w:rsidR="007E3415" w:rsidRDefault="007E3415" w:rsidP="00432B14">
            <w:pPr>
              <w:pStyle w:val="a3"/>
              <w:spacing w:after="0"/>
              <w:jc w:val="left"/>
              <w:rPr>
                <w:rFonts w:eastAsia="MS Mincho"/>
                <w:szCs w:val="24"/>
              </w:rPr>
            </w:pPr>
            <w:r>
              <w:rPr>
                <w:rFonts w:eastAsia="MS Mincho"/>
                <w:szCs w:val="24"/>
              </w:rPr>
              <w:t>Рекультивация свалки</w:t>
            </w:r>
          </w:p>
        </w:tc>
        <w:tc>
          <w:tcPr>
            <w:tcW w:w="1674" w:type="dxa"/>
            <w:vAlign w:val="center"/>
          </w:tcPr>
          <w:p w:rsidR="007E3415" w:rsidRDefault="007E3415" w:rsidP="00432B14">
            <w:pPr>
              <w:jc w:val="center"/>
              <w:rPr>
                <w:sz w:val="24"/>
                <w:szCs w:val="32"/>
              </w:rPr>
            </w:pPr>
            <w:r>
              <w:rPr>
                <w:sz w:val="24"/>
                <w:szCs w:val="32"/>
              </w:rPr>
              <w:t>3000,0</w:t>
            </w:r>
          </w:p>
        </w:tc>
        <w:tc>
          <w:tcPr>
            <w:tcW w:w="1728" w:type="dxa"/>
            <w:vAlign w:val="center"/>
          </w:tcPr>
          <w:p w:rsidR="007E3415" w:rsidRDefault="007E3415" w:rsidP="00432B14">
            <w:pPr>
              <w:jc w:val="center"/>
              <w:rPr>
                <w:sz w:val="24"/>
                <w:szCs w:val="32"/>
              </w:rPr>
            </w:pPr>
            <w:r>
              <w:rPr>
                <w:sz w:val="24"/>
                <w:szCs w:val="32"/>
              </w:rPr>
              <w:t>–</w:t>
            </w:r>
          </w:p>
        </w:tc>
        <w:tc>
          <w:tcPr>
            <w:tcW w:w="1701" w:type="dxa"/>
            <w:vAlign w:val="center"/>
          </w:tcPr>
          <w:p w:rsidR="007E3415" w:rsidRDefault="007E3415" w:rsidP="00432B14">
            <w:pPr>
              <w:jc w:val="center"/>
              <w:rPr>
                <w:sz w:val="24"/>
                <w:szCs w:val="32"/>
              </w:rPr>
            </w:pPr>
            <w:r>
              <w:rPr>
                <w:sz w:val="24"/>
                <w:szCs w:val="32"/>
              </w:rPr>
              <w:t>3000,0</w:t>
            </w:r>
          </w:p>
        </w:tc>
        <w:tc>
          <w:tcPr>
            <w:tcW w:w="1701" w:type="dxa"/>
            <w:vAlign w:val="center"/>
          </w:tcPr>
          <w:p w:rsidR="007E3415" w:rsidRDefault="007E3415" w:rsidP="00432B14">
            <w:pPr>
              <w:jc w:val="center"/>
              <w:rPr>
                <w:sz w:val="24"/>
                <w:szCs w:val="32"/>
              </w:rPr>
            </w:pPr>
            <w:r>
              <w:rPr>
                <w:sz w:val="24"/>
                <w:szCs w:val="32"/>
              </w:rPr>
              <w:t>–</w:t>
            </w:r>
          </w:p>
        </w:tc>
      </w:tr>
      <w:tr w:rsidR="007E3415" w:rsidRPr="000174E2" w:rsidTr="00432B14">
        <w:trPr>
          <w:jc w:val="center"/>
        </w:trPr>
        <w:tc>
          <w:tcPr>
            <w:tcW w:w="2890" w:type="dxa"/>
          </w:tcPr>
          <w:p w:rsidR="007E3415" w:rsidRDefault="007E3415" w:rsidP="00432B14">
            <w:pPr>
              <w:rPr>
                <w:sz w:val="24"/>
              </w:rPr>
            </w:pPr>
            <w:r>
              <w:rPr>
                <w:sz w:val="24"/>
              </w:rPr>
              <w:t>Итого:</w:t>
            </w:r>
          </w:p>
        </w:tc>
        <w:tc>
          <w:tcPr>
            <w:tcW w:w="1674" w:type="dxa"/>
            <w:vAlign w:val="center"/>
          </w:tcPr>
          <w:p w:rsidR="007E3415" w:rsidRPr="005A1157" w:rsidRDefault="007E3415" w:rsidP="00432B14">
            <w:pPr>
              <w:jc w:val="center"/>
              <w:rPr>
                <w:color w:val="000000"/>
                <w:sz w:val="24"/>
              </w:rPr>
            </w:pPr>
            <w:r w:rsidRPr="005A1157">
              <w:rPr>
                <w:color w:val="000000"/>
                <w:sz w:val="24"/>
              </w:rPr>
              <w:t>4045,00</w:t>
            </w:r>
          </w:p>
        </w:tc>
        <w:tc>
          <w:tcPr>
            <w:tcW w:w="1728" w:type="dxa"/>
            <w:vAlign w:val="center"/>
          </w:tcPr>
          <w:p w:rsidR="007E3415" w:rsidRPr="005A1157" w:rsidRDefault="007E3415" w:rsidP="00432B14">
            <w:pPr>
              <w:jc w:val="center"/>
              <w:rPr>
                <w:color w:val="000000"/>
                <w:sz w:val="24"/>
              </w:rPr>
            </w:pPr>
            <w:r w:rsidRPr="005A1157">
              <w:rPr>
                <w:color w:val="000000"/>
                <w:sz w:val="24"/>
              </w:rPr>
              <w:t>364,96</w:t>
            </w:r>
          </w:p>
        </w:tc>
        <w:tc>
          <w:tcPr>
            <w:tcW w:w="1701" w:type="dxa"/>
            <w:vAlign w:val="center"/>
          </w:tcPr>
          <w:p w:rsidR="007E3415" w:rsidRPr="005A1157" w:rsidRDefault="007E3415" w:rsidP="00432B14">
            <w:pPr>
              <w:jc w:val="center"/>
              <w:rPr>
                <w:color w:val="000000"/>
                <w:sz w:val="24"/>
              </w:rPr>
            </w:pPr>
            <w:r w:rsidRPr="005A1157">
              <w:rPr>
                <w:color w:val="000000"/>
                <w:sz w:val="24"/>
              </w:rPr>
              <w:t>3383,44</w:t>
            </w:r>
          </w:p>
        </w:tc>
        <w:tc>
          <w:tcPr>
            <w:tcW w:w="1701" w:type="dxa"/>
            <w:vAlign w:val="center"/>
          </w:tcPr>
          <w:p w:rsidR="007E3415" w:rsidRPr="005A1157" w:rsidRDefault="007E3415" w:rsidP="00432B14">
            <w:pPr>
              <w:jc w:val="center"/>
              <w:rPr>
                <w:color w:val="000000"/>
                <w:sz w:val="24"/>
              </w:rPr>
            </w:pPr>
            <w:r w:rsidRPr="005A1157">
              <w:rPr>
                <w:color w:val="000000"/>
                <w:sz w:val="24"/>
              </w:rPr>
              <w:t>296,60</w:t>
            </w:r>
          </w:p>
        </w:tc>
      </w:tr>
      <w:tr w:rsidR="007E3415" w:rsidRPr="000174E2" w:rsidTr="00432B14">
        <w:trPr>
          <w:jc w:val="center"/>
        </w:trPr>
        <w:tc>
          <w:tcPr>
            <w:tcW w:w="9694" w:type="dxa"/>
            <w:gridSpan w:val="5"/>
            <w:vAlign w:val="center"/>
          </w:tcPr>
          <w:p w:rsidR="007E3415" w:rsidRDefault="007E3415" w:rsidP="00432B14">
            <w:pPr>
              <w:jc w:val="center"/>
              <w:rPr>
                <w:sz w:val="24"/>
                <w:szCs w:val="32"/>
              </w:rPr>
            </w:pPr>
            <w:r>
              <w:rPr>
                <w:sz w:val="24"/>
                <w:szCs w:val="32"/>
              </w:rPr>
              <w:t>д. Озерное</w:t>
            </w:r>
          </w:p>
        </w:tc>
      </w:tr>
      <w:tr w:rsidR="007E3415" w:rsidRPr="000174E2" w:rsidTr="00432B14">
        <w:trPr>
          <w:jc w:val="center"/>
        </w:trPr>
        <w:tc>
          <w:tcPr>
            <w:tcW w:w="2890" w:type="dxa"/>
          </w:tcPr>
          <w:p w:rsidR="007E3415" w:rsidRPr="006221DD" w:rsidRDefault="007E3415" w:rsidP="00432B14">
            <w:pPr>
              <w:rPr>
                <w:sz w:val="24"/>
              </w:rPr>
            </w:pPr>
            <w:r w:rsidRPr="006221DD">
              <w:rPr>
                <w:rFonts w:eastAsia="MS Mincho"/>
                <w:sz w:val="24"/>
              </w:rPr>
              <w:t>Приобретение контейнеров, объемом 8м</w:t>
            </w:r>
            <w:r w:rsidRPr="006221DD">
              <w:rPr>
                <w:rFonts w:eastAsia="MS Mincho"/>
                <w:sz w:val="24"/>
                <w:vertAlign w:val="superscript"/>
              </w:rPr>
              <w:t>3</w:t>
            </w:r>
          </w:p>
        </w:tc>
        <w:tc>
          <w:tcPr>
            <w:tcW w:w="1674" w:type="dxa"/>
            <w:vAlign w:val="center"/>
          </w:tcPr>
          <w:p w:rsidR="007E3415" w:rsidRDefault="007E3415" w:rsidP="00432B14">
            <w:pPr>
              <w:jc w:val="center"/>
              <w:rPr>
                <w:sz w:val="24"/>
                <w:szCs w:val="32"/>
              </w:rPr>
            </w:pPr>
            <w:r>
              <w:rPr>
                <w:sz w:val="24"/>
                <w:szCs w:val="32"/>
              </w:rPr>
              <w:t>90,0</w:t>
            </w:r>
          </w:p>
        </w:tc>
        <w:tc>
          <w:tcPr>
            <w:tcW w:w="1728" w:type="dxa"/>
            <w:vAlign w:val="center"/>
          </w:tcPr>
          <w:p w:rsidR="007E3415" w:rsidRDefault="007E3415" w:rsidP="00432B14">
            <w:pPr>
              <w:jc w:val="center"/>
              <w:rPr>
                <w:sz w:val="24"/>
                <w:szCs w:val="32"/>
              </w:rPr>
            </w:pPr>
            <w:r>
              <w:rPr>
                <w:sz w:val="24"/>
                <w:szCs w:val="32"/>
              </w:rPr>
              <w:t>45,0</w:t>
            </w:r>
          </w:p>
        </w:tc>
        <w:tc>
          <w:tcPr>
            <w:tcW w:w="1701" w:type="dxa"/>
            <w:vAlign w:val="center"/>
          </w:tcPr>
          <w:p w:rsidR="007E3415" w:rsidRDefault="007E3415" w:rsidP="00432B14">
            <w:pPr>
              <w:jc w:val="center"/>
              <w:rPr>
                <w:sz w:val="24"/>
                <w:szCs w:val="32"/>
              </w:rPr>
            </w:pPr>
            <w:r>
              <w:rPr>
                <w:sz w:val="24"/>
                <w:szCs w:val="32"/>
              </w:rPr>
              <w:t>45,0</w:t>
            </w:r>
          </w:p>
        </w:tc>
        <w:tc>
          <w:tcPr>
            <w:tcW w:w="1701" w:type="dxa"/>
            <w:vAlign w:val="center"/>
          </w:tcPr>
          <w:p w:rsidR="007E3415" w:rsidRDefault="007E3415" w:rsidP="00432B14">
            <w:pPr>
              <w:jc w:val="center"/>
              <w:rPr>
                <w:sz w:val="24"/>
                <w:szCs w:val="32"/>
              </w:rPr>
            </w:pPr>
            <w:r>
              <w:rPr>
                <w:sz w:val="24"/>
                <w:szCs w:val="32"/>
              </w:rPr>
              <w:t>–</w:t>
            </w:r>
          </w:p>
        </w:tc>
      </w:tr>
      <w:tr w:rsidR="007E3415" w:rsidRPr="000174E2" w:rsidTr="00432B14">
        <w:trPr>
          <w:jc w:val="center"/>
        </w:trPr>
        <w:tc>
          <w:tcPr>
            <w:tcW w:w="2890" w:type="dxa"/>
            <w:vAlign w:val="center"/>
          </w:tcPr>
          <w:p w:rsidR="007E3415" w:rsidRDefault="007E3415" w:rsidP="00432B14">
            <w:pPr>
              <w:pStyle w:val="a3"/>
              <w:spacing w:after="0"/>
              <w:jc w:val="left"/>
              <w:rPr>
                <w:rFonts w:eastAsia="MS Mincho"/>
                <w:szCs w:val="24"/>
              </w:rPr>
            </w:pPr>
            <w:r>
              <w:rPr>
                <w:rFonts w:eastAsia="MS Mincho"/>
                <w:szCs w:val="24"/>
              </w:rPr>
              <w:t>Приобретение контейнеров, объемом 6м</w:t>
            </w:r>
            <w:r w:rsidRPr="00722923">
              <w:rPr>
                <w:rFonts w:eastAsia="MS Mincho"/>
                <w:szCs w:val="24"/>
                <w:vertAlign w:val="superscript"/>
              </w:rPr>
              <w:t>3</w:t>
            </w:r>
          </w:p>
        </w:tc>
        <w:tc>
          <w:tcPr>
            <w:tcW w:w="1674" w:type="dxa"/>
            <w:vAlign w:val="center"/>
          </w:tcPr>
          <w:p w:rsidR="007E3415" w:rsidRDefault="007E3415" w:rsidP="00432B14">
            <w:pPr>
              <w:jc w:val="center"/>
              <w:rPr>
                <w:sz w:val="24"/>
                <w:szCs w:val="32"/>
              </w:rPr>
            </w:pPr>
            <w:r>
              <w:rPr>
                <w:sz w:val="24"/>
                <w:szCs w:val="32"/>
              </w:rPr>
              <w:t>35,0</w:t>
            </w:r>
          </w:p>
        </w:tc>
        <w:tc>
          <w:tcPr>
            <w:tcW w:w="1728" w:type="dxa"/>
            <w:vAlign w:val="center"/>
          </w:tcPr>
          <w:p w:rsidR="007E3415" w:rsidRDefault="007E3415" w:rsidP="00432B14">
            <w:pPr>
              <w:jc w:val="center"/>
              <w:rPr>
                <w:sz w:val="24"/>
                <w:szCs w:val="32"/>
              </w:rPr>
            </w:pPr>
            <w:r>
              <w:rPr>
                <w:sz w:val="24"/>
                <w:szCs w:val="32"/>
              </w:rPr>
              <w:t>–</w:t>
            </w:r>
          </w:p>
        </w:tc>
        <w:tc>
          <w:tcPr>
            <w:tcW w:w="1701" w:type="dxa"/>
            <w:vAlign w:val="center"/>
          </w:tcPr>
          <w:p w:rsidR="007E3415" w:rsidRDefault="007E3415" w:rsidP="00432B14">
            <w:pPr>
              <w:jc w:val="center"/>
              <w:rPr>
                <w:sz w:val="24"/>
                <w:szCs w:val="32"/>
              </w:rPr>
            </w:pPr>
            <w:r>
              <w:rPr>
                <w:sz w:val="24"/>
                <w:szCs w:val="32"/>
              </w:rPr>
              <w:t>–</w:t>
            </w:r>
          </w:p>
        </w:tc>
        <w:tc>
          <w:tcPr>
            <w:tcW w:w="1701" w:type="dxa"/>
            <w:vAlign w:val="center"/>
          </w:tcPr>
          <w:p w:rsidR="007E3415" w:rsidRDefault="007E3415" w:rsidP="00432B14">
            <w:pPr>
              <w:jc w:val="center"/>
              <w:rPr>
                <w:sz w:val="24"/>
                <w:szCs w:val="32"/>
              </w:rPr>
            </w:pPr>
            <w:r>
              <w:rPr>
                <w:sz w:val="24"/>
                <w:szCs w:val="32"/>
              </w:rPr>
              <w:t>35,0</w:t>
            </w:r>
          </w:p>
        </w:tc>
      </w:tr>
      <w:tr w:rsidR="007E3415" w:rsidRPr="000174E2" w:rsidTr="00432B14">
        <w:trPr>
          <w:jc w:val="center"/>
        </w:trPr>
        <w:tc>
          <w:tcPr>
            <w:tcW w:w="2890" w:type="dxa"/>
            <w:vAlign w:val="center"/>
          </w:tcPr>
          <w:p w:rsidR="007E3415" w:rsidRDefault="007E3415" w:rsidP="00432B14">
            <w:pPr>
              <w:pStyle w:val="a3"/>
              <w:spacing w:after="0"/>
              <w:jc w:val="left"/>
              <w:rPr>
                <w:rFonts w:eastAsia="MS Mincho"/>
                <w:szCs w:val="24"/>
              </w:rPr>
            </w:pPr>
            <w:r>
              <w:rPr>
                <w:rFonts w:eastAsia="MS Mincho"/>
                <w:szCs w:val="24"/>
              </w:rPr>
              <w:t>Строительство контейнерных площадок для контейнеров объемом 8м</w:t>
            </w:r>
            <w:r w:rsidRPr="00722923">
              <w:rPr>
                <w:rFonts w:eastAsia="MS Mincho"/>
                <w:szCs w:val="24"/>
                <w:vertAlign w:val="superscript"/>
              </w:rPr>
              <w:t>3</w:t>
            </w:r>
          </w:p>
        </w:tc>
        <w:tc>
          <w:tcPr>
            <w:tcW w:w="1674" w:type="dxa"/>
            <w:vAlign w:val="center"/>
          </w:tcPr>
          <w:p w:rsidR="007E3415" w:rsidRDefault="007E3415" w:rsidP="00432B14">
            <w:pPr>
              <w:jc w:val="center"/>
              <w:rPr>
                <w:sz w:val="24"/>
                <w:szCs w:val="32"/>
              </w:rPr>
            </w:pPr>
            <w:r>
              <w:rPr>
                <w:sz w:val="24"/>
                <w:szCs w:val="32"/>
              </w:rPr>
              <w:t>106,72</w:t>
            </w:r>
          </w:p>
        </w:tc>
        <w:tc>
          <w:tcPr>
            <w:tcW w:w="1728" w:type="dxa"/>
            <w:vAlign w:val="center"/>
          </w:tcPr>
          <w:p w:rsidR="007E3415" w:rsidRDefault="007E3415" w:rsidP="00432B14">
            <w:pPr>
              <w:jc w:val="center"/>
              <w:rPr>
                <w:sz w:val="24"/>
                <w:szCs w:val="32"/>
              </w:rPr>
            </w:pPr>
            <w:r>
              <w:rPr>
                <w:sz w:val="24"/>
                <w:szCs w:val="32"/>
              </w:rPr>
              <w:t>53,36</w:t>
            </w:r>
          </w:p>
        </w:tc>
        <w:tc>
          <w:tcPr>
            <w:tcW w:w="1701" w:type="dxa"/>
            <w:vAlign w:val="center"/>
          </w:tcPr>
          <w:p w:rsidR="007E3415" w:rsidRDefault="007E3415" w:rsidP="00432B14">
            <w:pPr>
              <w:jc w:val="center"/>
              <w:rPr>
                <w:sz w:val="24"/>
                <w:szCs w:val="32"/>
              </w:rPr>
            </w:pPr>
            <w:r>
              <w:rPr>
                <w:sz w:val="24"/>
                <w:szCs w:val="32"/>
              </w:rPr>
              <w:t>53,36</w:t>
            </w:r>
          </w:p>
        </w:tc>
        <w:tc>
          <w:tcPr>
            <w:tcW w:w="1701" w:type="dxa"/>
            <w:vAlign w:val="center"/>
          </w:tcPr>
          <w:p w:rsidR="007E3415" w:rsidRDefault="007E3415" w:rsidP="00432B14">
            <w:pPr>
              <w:jc w:val="center"/>
              <w:rPr>
                <w:sz w:val="24"/>
                <w:szCs w:val="32"/>
              </w:rPr>
            </w:pPr>
            <w:r>
              <w:rPr>
                <w:sz w:val="24"/>
                <w:szCs w:val="32"/>
              </w:rPr>
              <w:t>–</w:t>
            </w:r>
          </w:p>
        </w:tc>
      </w:tr>
      <w:tr w:rsidR="007E3415" w:rsidRPr="000174E2" w:rsidTr="00432B14">
        <w:trPr>
          <w:jc w:val="center"/>
        </w:trPr>
        <w:tc>
          <w:tcPr>
            <w:tcW w:w="2890" w:type="dxa"/>
            <w:vAlign w:val="center"/>
          </w:tcPr>
          <w:p w:rsidR="007E3415" w:rsidRDefault="007E3415" w:rsidP="00432B14">
            <w:pPr>
              <w:pStyle w:val="a3"/>
              <w:spacing w:after="0"/>
              <w:jc w:val="left"/>
              <w:rPr>
                <w:rFonts w:eastAsia="MS Mincho"/>
                <w:szCs w:val="24"/>
              </w:rPr>
            </w:pPr>
            <w:r>
              <w:rPr>
                <w:rFonts w:eastAsia="MS Mincho"/>
                <w:szCs w:val="24"/>
              </w:rPr>
              <w:t>Строительство контейнерных площадок для контейнеров объемом 6м</w:t>
            </w:r>
            <w:r w:rsidRPr="00722923">
              <w:rPr>
                <w:rFonts w:eastAsia="MS Mincho"/>
                <w:szCs w:val="24"/>
                <w:vertAlign w:val="superscript"/>
              </w:rPr>
              <w:t>3</w:t>
            </w:r>
          </w:p>
        </w:tc>
        <w:tc>
          <w:tcPr>
            <w:tcW w:w="1674" w:type="dxa"/>
            <w:vAlign w:val="center"/>
          </w:tcPr>
          <w:p w:rsidR="007E3415" w:rsidRDefault="007E3415" w:rsidP="00432B14">
            <w:pPr>
              <w:jc w:val="center"/>
              <w:rPr>
                <w:sz w:val="24"/>
                <w:szCs w:val="32"/>
              </w:rPr>
            </w:pPr>
            <w:r>
              <w:rPr>
                <w:sz w:val="24"/>
                <w:szCs w:val="32"/>
              </w:rPr>
              <w:t>53,36</w:t>
            </w:r>
          </w:p>
        </w:tc>
        <w:tc>
          <w:tcPr>
            <w:tcW w:w="1728" w:type="dxa"/>
            <w:vAlign w:val="center"/>
          </w:tcPr>
          <w:p w:rsidR="007E3415" w:rsidRDefault="007E3415" w:rsidP="00432B14">
            <w:pPr>
              <w:jc w:val="center"/>
              <w:rPr>
                <w:sz w:val="24"/>
                <w:szCs w:val="32"/>
              </w:rPr>
            </w:pPr>
            <w:r>
              <w:rPr>
                <w:sz w:val="24"/>
                <w:szCs w:val="32"/>
              </w:rPr>
              <w:t>–</w:t>
            </w:r>
          </w:p>
        </w:tc>
        <w:tc>
          <w:tcPr>
            <w:tcW w:w="1701" w:type="dxa"/>
            <w:vAlign w:val="center"/>
          </w:tcPr>
          <w:p w:rsidR="007E3415" w:rsidRDefault="007E3415" w:rsidP="00432B14">
            <w:pPr>
              <w:jc w:val="center"/>
              <w:rPr>
                <w:sz w:val="24"/>
                <w:szCs w:val="32"/>
              </w:rPr>
            </w:pPr>
            <w:r>
              <w:rPr>
                <w:sz w:val="24"/>
                <w:szCs w:val="32"/>
              </w:rPr>
              <w:t>–</w:t>
            </w:r>
          </w:p>
        </w:tc>
        <w:tc>
          <w:tcPr>
            <w:tcW w:w="1701" w:type="dxa"/>
            <w:vAlign w:val="center"/>
          </w:tcPr>
          <w:p w:rsidR="007E3415" w:rsidRDefault="007E3415" w:rsidP="00432B14">
            <w:pPr>
              <w:jc w:val="center"/>
              <w:rPr>
                <w:sz w:val="24"/>
                <w:szCs w:val="32"/>
              </w:rPr>
            </w:pPr>
            <w:r>
              <w:rPr>
                <w:sz w:val="24"/>
                <w:szCs w:val="32"/>
              </w:rPr>
              <w:t>53,36</w:t>
            </w:r>
          </w:p>
        </w:tc>
      </w:tr>
      <w:tr w:rsidR="007E3415" w:rsidRPr="000174E2" w:rsidTr="00432B14">
        <w:trPr>
          <w:jc w:val="center"/>
        </w:trPr>
        <w:tc>
          <w:tcPr>
            <w:tcW w:w="2890" w:type="dxa"/>
            <w:vAlign w:val="center"/>
          </w:tcPr>
          <w:p w:rsidR="007E3415" w:rsidRDefault="007E3415" w:rsidP="00432B14">
            <w:pPr>
              <w:pStyle w:val="a3"/>
              <w:spacing w:after="0"/>
              <w:jc w:val="left"/>
              <w:rPr>
                <w:rFonts w:eastAsia="MS Mincho"/>
                <w:szCs w:val="24"/>
              </w:rPr>
            </w:pPr>
            <w:r>
              <w:rPr>
                <w:rFonts w:eastAsia="MS Mincho"/>
                <w:szCs w:val="24"/>
              </w:rPr>
              <w:t>Рекультивация свалки</w:t>
            </w:r>
          </w:p>
        </w:tc>
        <w:tc>
          <w:tcPr>
            <w:tcW w:w="1674" w:type="dxa"/>
            <w:vAlign w:val="center"/>
          </w:tcPr>
          <w:p w:rsidR="007E3415" w:rsidRDefault="007E3415" w:rsidP="00432B14">
            <w:pPr>
              <w:jc w:val="center"/>
              <w:rPr>
                <w:sz w:val="24"/>
                <w:szCs w:val="32"/>
              </w:rPr>
            </w:pPr>
            <w:r>
              <w:rPr>
                <w:sz w:val="24"/>
                <w:szCs w:val="32"/>
              </w:rPr>
              <w:t>3000,0</w:t>
            </w:r>
          </w:p>
        </w:tc>
        <w:tc>
          <w:tcPr>
            <w:tcW w:w="1728" w:type="dxa"/>
            <w:vAlign w:val="center"/>
          </w:tcPr>
          <w:p w:rsidR="007E3415" w:rsidRDefault="007E3415" w:rsidP="00432B14">
            <w:pPr>
              <w:jc w:val="center"/>
              <w:rPr>
                <w:sz w:val="24"/>
                <w:szCs w:val="32"/>
              </w:rPr>
            </w:pPr>
            <w:r>
              <w:rPr>
                <w:sz w:val="24"/>
                <w:szCs w:val="32"/>
              </w:rPr>
              <w:t>–</w:t>
            </w:r>
          </w:p>
        </w:tc>
        <w:tc>
          <w:tcPr>
            <w:tcW w:w="1701" w:type="dxa"/>
            <w:vAlign w:val="center"/>
          </w:tcPr>
          <w:p w:rsidR="007E3415" w:rsidRDefault="007E3415" w:rsidP="00432B14">
            <w:pPr>
              <w:jc w:val="center"/>
              <w:rPr>
                <w:sz w:val="24"/>
                <w:szCs w:val="32"/>
              </w:rPr>
            </w:pPr>
            <w:r>
              <w:rPr>
                <w:sz w:val="24"/>
                <w:szCs w:val="32"/>
              </w:rPr>
              <w:t>3000,0</w:t>
            </w:r>
          </w:p>
        </w:tc>
        <w:tc>
          <w:tcPr>
            <w:tcW w:w="1701" w:type="dxa"/>
            <w:vAlign w:val="center"/>
          </w:tcPr>
          <w:p w:rsidR="007E3415" w:rsidRDefault="007E3415" w:rsidP="00432B14">
            <w:pPr>
              <w:jc w:val="center"/>
              <w:rPr>
                <w:sz w:val="24"/>
                <w:szCs w:val="32"/>
              </w:rPr>
            </w:pPr>
            <w:r>
              <w:rPr>
                <w:sz w:val="24"/>
                <w:szCs w:val="32"/>
              </w:rPr>
              <w:t>–</w:t>
            </w:r>
          </w:p>
        </w:tc>
      </w:tr>
      <w:tr w:rsidR="007E3415" w:rsidRPr="000174E2" w:rsidTr="00432B14">
        <w:trPr>
          <w:jc w:val="center"/>
        </w:trPr>
        <w:tc>
          <w:tcPr>
            <w:tcW w:w="2890" w:type="dxa"/>
            <w:vAlign w:val="center"/>
          </w:tcPr>
          <w:p w:rsidR="007E3415" w:rsidRDefault="007E3415" w:rsidP="00432B14">
            <w:pPr>
              <w:pStyle w:val="a3"/>
              <w:spacing w:after="0"/>
              <w:jc w:val="left"/>
              <w:rPr>
                <w:rFonts w:eastAsia="MS Mincho"/>
                <w:szCs w:val="24"/>
              </w:rPr>
            </w:pPr>
            <w:r>
              <w:rPr>
                <w:rFonts w:eastAsia="MS Mincho"/>
                <w:szCs w:val="24"/>
              </w:rPr>
              <w:t>Итого:</w:t>
            </w:r>
          </w:p>
        </w:tc>
        <w:tc>
          <w:tcPr>
            <w:tcW w:w="1674" w:type="dxa"/>
            <w:vAlign w:val="center"/>
          </w:tcPr>
          <w:p w:rsidR="007E3415" w:rsidRPr="005A1157" w:rsidRDefault="007E3415" w:rsidP="00432B14">
            <w:pPr>
              <w:jc w:val="center"/>
              <w:rPr>
                <w:color w:val="000000"/>
                <w:sz w:val="24"/>
              </w:rPr>
            </w:pPr>
            <w:r w:rsidRPr="005A1157">
              <w:rPr>
                <w:color w:val="000000"/>
                <w:sz w:val="24"/>
              </w:rPr>
              <w:t>3285,08</w:t>
            </w:r>
          </w:p>
        </w:tc>
        <w:tc>
          <w:tcPr>
            <w:tcW w:w="1728" w:type="dxa"/>
            <w:vAlign w:val="center"/>
          </w:tcPr>
          <w:p w:rsidR="007E3415" w:rsidRPr="005A1157" w:rsidRDefault="007E3415" w:rsidP="00432B14">
            <w:pPr>
              <w:jc w:val="center"/>
              <w:rPr>
                <w:color w:val="000000"/>
                <w:sz w:val="24"/>
              </w:rPr>
            </w:pPr>
            <w:r w:rsidRPr="005A1157">
              <w:rPr>
                <w:color w:val="000000"/>
                <w:sz w:val="24"/>
              </w:rPr>
              <w:t>98,36</w:t>
            </w:r>
          </w:p>
        </w:tc>
        <w:tc>
          <w:tcPr>
            <w:tcW w:w="1701" w:type="dxa"/>
            <w:vAlign w:val="center"/>
          </w:tcPr>
          <w:p w:rsidR="007E3415" w:rsidRPr="005A1157" w:rsidRDefault="007E3415" w:rsidP="00432B14">
            <w:pPr>
              <w:jc w:val="center"/>
              <w:rPr>
                <w:color w:val="000000"/>
                <w:sz w:val="24"/>
              </w:rPr>
            </w:pPr>
            <w:r w:rsidRPr="005A1157">
              <w:rPr>
                <w:color w:val="000000"/>
                <w:sz w:val="24"/>
              </w:rPr>
              <w:t>3098,36</w:t>
            </w:r>
          </w:p>
        </w:tc>
        <w:tc>
          <w:tcPr>
            <w:tcW w:w="1701" w:type="dxa"/>
            <w:vAlign w:val="center"/>
          </w:tcPr>
          <w:p w:rsidR="007E3415" w:rsidRPr="005A1157" w:rsidRDefault="007E3415" w:rsidP="00432B14">
            <w:pPr>
              <w:jc w:val="center"/>
              <w:rPr>
                <w:color w:val="000000"/>
                <w:sz w:val="24"/>
              </w:rPr>
            </w:pPr>
            <w:r w:rsidRPr="005A1157">
              <w:rPr>
                <w:color w:val="000000"/>
                <w:sz w:val="24"/>
              </w:rPr>
              <w:t>88,36</w:t>
            </w:r>
          </w:p>
        </w:tc>
      </w:tr>
      <w:tr w:rsidR="007E3415" w:rsidRPr="000174E2" w:rsidTr="00432B14">
        <w:trPr>
          <w:jc w:val="center"/>
        </w:trPr>
        <w:tc>
          <w:tcPr>
            <w:tcW w:w="9694" w:type="dxa"/>
            <w:gridSpan w:val="5"/>
            <w:vAlign w:val="center"/>
          </w:tcPr>
          <w:p w:rsidR="007E3415" w:rsidRDefault="007E3415" w:rsidP="00432B14">
            <w:pPr>
              <w:jc w:val="center"/>
              <w:rPr>
                <w:sz w:val="24"/>
                <w:szCs w:val="32"/>
              </w:rPr>
            </w:pPr>
            <w:r>
              <w:rPr>
                <w:sz w:val="24"/>
                <w:szCs w:val="32"/>
              </w:rPr>
              <w:t>д. Самарского отделения совхоза</w:t>
            </w:r>
          </w:p>
        </w:tc>
      </w:tr>
      <w:tr w:rsidR="007E3415" w:rsidRPr="000174E2" w:rsidTr="00432B14">
        <w:trPr>
          <w:jc w:val="center"/>
        </w:trPr>
        <w:tc>
          <w:tcPr>
            <w:tcW w:w="2890" w:type="dxa"/>
          </w:tcPr>
          <w:p w:rsidR="007E3415" w:rsidRPr="006221DD" w:rsidRDefault="007E3415" w:rsidP="00432B14">
            <w:pPr>
              <w:rPr>
                <w:sz w:val="24"/>
              </w:rPr>
            </w:pPr>
            <w:r w:rsidRPr="006221DD">
              <w:rPr>
                <w:rFonts w:eastAsia="MS Mincho"/>
                <w:sz w:val="24"/>
              </w:rPr>
              <w:t>Приобретение контейнеров, объемом 8м</w:t>
            </w:r>
            <w:r w:rsidRPr="006221DD">
              <w:rPr>
                <w:rFonts w:eastAsia="MS Mincho"/>
                <w:sz w:val="24"/>
                <w:vertAlign w:val="superscript"/>
              </w:rPr>
              <w:t>3</w:t>
            </w:r>
          </w:p>
        </w:tc>
        <w:tc>
          <w:tcPr>
            <w:tcW w:w="1674" w:type="dxa"/>
            <w:vAlign w:val="center"/>
          </w:tcPr>
          <w:p w:rsidR="007E3415" w:rsidRDefault="007E3415" w:rsidP="00432B14">
            <w:pPr>
              <w:jc w:val="center"/>
              <w:rPr>
                <w:sz w:val="24"/>
                <w:szCs w:val="32"/>
              </w:rPr>
            </w:pPr>
            <w:r>
              <w:rPr>
                <w:sz w:val="24"/>
                <w:szCs w:val="32"/>
              </w:rPr>
              <w:t>45,0</w:t>
            </w:r>
          </w:p>
        </w:tc>
        <w:tc>
          <w:tcPr>
            <w:tcW w:w="1728" w:type="dxa"/>
            <w:vAlign w:val="center"/>
          </w:tcPr>
          <w:p w:rsidR="007E3415" w:rsidRDefault="007E3415" w:rsidP="00432B14">
            <w:pPr>
              <w:jc w:val="center"/>
              <w:rPr>
                <w:sz w:val="24"/>
                <w:szCs w:val="32"/>
              </w:rPr>
            </w:pPr>
            <w:r>
              <w:rPr>
                <w:sz w:val="24"/>
                <w:szCs w:val="32"/>
              </w:rPr>
              <w:t>–</w:t>
            </w:r>
          </w:p>
        </w:tc>
        <w:tc>
          <w:tcPr>
            <w:tcW w:w="1701" w:type="dxa"/>
            <w:vAlign w:val="center"/>
          </w:tcPr>
          <w:p w:rsidR="007E3415" w:rsidRDefault="007E3415" w:rsidP="00432B14">
            <w:pPr>
              <w:jc w:val="center"/>
              <w:rPr>
                <w:sz w:val="24"/>
                <w:szCs w:val="32"/>
              </w:rPr>
            </w:pPr>
            <w:r>
              <w:rPr>
                <w:sz w:val="24"/>
                <w:szCs w:val="32"/>
              </w:rPr>
              <w:t>45,0</w:t>
            </w:r>
          </w:p>
        </w:tc>
        <w:tc>
          <w:tcPr>
            <w:tcW w:w="1701" w:type="dxa"/>
            <w:vAlign w:val="center"/>
          </w:tcPr>
          <w:p w:rsidR="007E3415" w:rsidRDefault="007E3415" w:rsidP="00432B14">
            <w:pPr>
              <w:jc w:val="center"/>
              <w:rPr>
                <w:sz w:val="24"/>
                <w:szCs w:val="32"/>
              </w:rPr>
            </w:pPr>
            <w:r>
              <w:rPr>
                <w:sz w:val="24"/>
                <w:szCs w:val="32"/>
              </w:rPr>
              <w:t>–</w:t>
            </w:r>
          </w:p>
        </w:tc>
      </w:tr>
      <w:tr w:rsidR="007E3415" w:rsidRPr="000174E2" w:rsidTr="00432B14">
        <w:trPr>
          <w:jc w:val="center"/>
        </w:trPr>
        <w:tc>
          <w:tcPr>
            <w:tcW w:w="2890" w:type="dxa"/>
            <w:vAlign w:val="center"/>
          </w:tcPr>
          <w:p w:rsidR="007E3415" w:rsidRDefault="007E3415" w:rsidP="00432B14">
            <w:pPr>
              <w:pStyle w:val="a3"/>
              <w:spacing w:after="0"/>
              <w:jc w:val="left"/>
              <w:rPr>
                <w:rFonts w:eastAsia="MS Mincho"/>
                <w:szCs w:val="24"/>
              </w:rPr>
            </w:pPr>
            <w:r>
              <w:rPr>
                <w:rFonts w:eastAsia="MS Mincho"/>
                <w:szCs w:val="24"/>
              </w:rPr>
              <w:t>Приобретение контейнеров, объемом 6м</w:t>
            </w:r>
            <w:r w:rsidRPr="00722923">
              <w:rPr>
                <w:rFonts w:eastAsia="MS Mincho"/>
                <w:szCs w:val="24"/>
                <w:vertAlign w:val="superscript"/>
              </w:rPr>
              <w:t>3</w:t>
            </w:r>
          </w:p>
        </w:tc>
        <w:tc>
          <w:tcPr>
            <w:tcW w:w="1674" w:type="dxa"/>
            <w:vAlign w:val="center"/>
          </w:tcPr>
          <w:p w:rsidR="007E3415" w:rsidRDefault="007E3415" w:rsidP="00432B14">
            <w:pPr>
              <w:jc w:val="center"/>
              <w:rPr>
                <w:sz w:val="24"/>
                <w:szCs w:val="32"/>
              </w:rPr>
            </w:pPr>
            <w:r>
              <w:rPr>
                <w:sz w:val="24"/>
                <w:szCs w:val="32"/>
              </w:rPr>
              <w:t>70,0</w:t>
            </w:r>
          </w:p>
        </w:tc>
        <w:tc>
          <w:tcPr>
            <w:tcW w:w="1728" w:type="dxa"/>
            <w:vAlign w:val="center"/>
          </w:tcPr>
          <w:p w:rsidR="007E3415" w:rsidRDefault="007E3415" w:rsidP="00432B14">
            <w:pPr>
              <w:jc w:val="center"/>
              <w:rPr>
                <w:sz w:val="24"/>
                <w:szCs w:val="32"/>
              </w:rPr>
            </w:pPr>
            <w:r>
              <w:rPr>
                <w:sz w:val="24"/>
                <w:szCs w:val="32"/>
              </w:rPr>
              <w:t>35,0</w:t>
            </w:r>
          </w:p>
        </w:tc>
        <w:tc>
          <w:tcPr>
            <w:tcW w:w="1701" w:type="dxa"/>
            <w:vAlign w:val="center"/>
          </w:tcPr>
          <w:p w:rsidR="007E3415" w:rsidRDefault="007E3415" w:rsidP="00432B14">
            <w:pPr>
              <w:jc w:val="center"/>
              <w:rPr>
                <w:sz w:val="24"/>
                <w:szCs w:val="32"/>
              </w:rPr>
            </w:pPr>
            <w:r>
              <w:rPr>
                <w:sz w:val="24"/>
                <w:szCs w:val="32"/>
              </w:rPr>
              <w:t>–</w:t>
            </w:r>
          </w:p>
        </w:tc>
        <w:tc>
          <w:tcPr>
            <w:tcW w:w="1701" w:type="dxa"/>
            <w:vAlign w:val="center"/>
          </w:tcPr>
          <w:p w:rsidR="007E3415" w:rsidRDefault="007E3415" w:rsidP="00432B14">
            <w:pPr>
              <w:jc w:val="center"/>
              <w:rPr>
                <w:sz w:val="24"/>
                <w:szCs w:val="32"/>
              </w:rPr>
            </w:pPr>
            <w:r>
              <w:rPr>
                <w:sz w:val="24"/>
                <w:szCs w:val="32"/>
              </w:rPr>
              <w:t>35,0</w:t>
            </w:r>
          </w:p>
        </w:tc>
      </w:tr>
      <w:tr w:rsidR="007E3415" w:rsidRPr="000174E2" w:rsidTr="00432B14">
        <w:trPr>
          <w:jc w:val="center"/>
        </w:trPr>
        <w:tc>
          <w:tcPr>
            <w:tcW w:w="2890" w:type="dxa"/>
            <w:vAlign w:val="center"/>
          </w:tcPr>
          <w:p w:rsidR="007E3415" w:rsidRDefault="007E3415" w:rsidP="00432B14">
            <w:pPr>
              <w:pStyle w:val="a3"/>
              <w:spacing w:after="0"/>
              <w:jc w:val="left"/>
              <w:rPr>
                <w:rFonts w:eastAsia="MS Mincho"/>
                <w:szCs w:val="24"/>
              </w:rPr>
            </w:pPr>
            <w:r>
              <w:rPr>
                <w:rFonts w:eastAsia="MS Mincho"/>
                <w:szCs w:val="24"/>
              </w:rPr>
              <w:lastRenderedPageBreak/>
              <w:t>Строительство контейнерных площадок для контейнеров объемом 8м</w:t>
            </w:r>
            <w:r w:rsidRPr="00722923">
              <w:rPr>
                <w:rFonts w:eastAsia="MS Mincho"/>
                <w:szCs w:val="24"/>
                <w:vertAlign w:val="superscript"/>
              </w:rPr>
              <w:t>3</w:t>
            </w:r>
          </w:p>
        </w:tc>
        <w:tc>
          <w:tcPr>
            <w:tcW w:w="1674" w:type="dxa"/>
            <w:vAlign w:val="center"/>
          </w:tcPr>
          <w:p w:rsidR="007E3415" w:rsidRDefault="007E3415" w:rsidP="00432B14">
            <w:pPr>
              <w:jc w:val="center"/>
              <w:rPr>
                <w:sz w:val="24"/>
                <w:szCs w:val="32"/>
              </w:rPr>
            </w:pPr>
            <w:r>
              <w:rPr>
                <w:sz w:val="24"/>
                <w:szCs w:val="32"/>
              </w:rPr>
              <w:t>53,36</w:t>
            </w:r>
          </w:p>
        </w:tc>
        <w:tc>
          <w:tcPr>
            <w:tcW w:w="1728" w:type="dxa"/>
            <w:vAlign w:val="center"/>
          </w:tcPr>
          <w:p w:rsidR="007E3415" w:rsidRDefault="007E3415" w:rsidP="00432B14">
            <w:pPr>
              <w:jc w:val="center"/>
              <w:rPr>
                <w:sz w:val="24"/>
                <w:szCs w:val="32"/>
              </w:rPr>
            </w:pPr>
          </w:p>
        </w:tc>
        <w:tc>
          <w:tcPr>
            <w:tcW w:w="1701" w:type="dxa"/>
            <w:vAlign w:val="center"/>
          </w:tcPr>
          <w:p w:rsidR="007E3415" w:rsidRDefault="007E3415" w:rsidP="00432B14">
            <w:pPr>
              <w:jc w:val="center"/>
              <w:rPr>
                <w:sz w:val="24"/>
                <w:szCs w:val="32"/>
              </w:rPr>
            </w:pPr>
            <w:r>
              <w:rPr>
                <w:sz w:val="24"/>
                <w:szCs w:val="32"/>
              </w:rPr>
              <w:t>53,36</w:t>
            </w:r>
          </w:p>
        </w:tc>
        <w:tc>
          <w:tcPr>
            <w:tcW w:w="1701" w:type="dxa"/>
            <w:vAlign w:val="center"/>
          </w:tcPr>
          <w:p w:rsidR="007E3415" w:rsidRDefault="007E3415" w:rsidP="00432B14">
            <w:pPr>
              <w:jc w:val="center"/>
              <w:rPr>
                <w:sz w:val="24"/>
                <w:szCs w:val="32"/>
              </w:rPr>
            </w:pPr>
          </w:p>
        </w:tc>
      </w:tr>
      <w:tr w:rsidR="007E3415" w:rsidRPr="000174E2" w:rsidTr="00432B14">
        <w:trPr>
          <w:jc w:val="center"/>
        </w:trPr>
        <w:tc>
          <w:tcPr>
            <w:tcW w:w="2890" w:type="dxa"/>
            <w:vAlign w:val="center"/>
          </w:tcPr>
          <w:p w:rsidR="007E3415" w:rsidRDefault="007E3415" w:rsidP="00432B14">
            <w:pPr>
              <w:pStyle w:val="a3"/>
              <w:spacing w:after="0"/>
              <w:jc w:val="left"/>
              <w:rPr>
                <w:rFonts w:eastAsia="MS Mincho"/>
                <w:szCs w:val="24"/>
              </w:rPr>
            </w:pPr>
            <w:r>
              <w:rPr>
                <w:rFonts w:eastAsia="MS Mincho"/>
                <w:szCs w:val="24"/>
              </w:rPr>
              <w:t>Строительство контейнерных площадок для контейнеров объемом 6м</w:t>
            </w:r>
            <w:r w:rsidRPr="00722923">
              <w:rPr>
                <w:rFonts w:eastAsia="MS Mincho"/>
                <w:szCs w:val="24"/>
                <w:vertAlign w:val="superscript"/>
              </w:rPr>
              <w:t>3</w:t>
            </w:r>
          </w:p>
        </w:tc>
        <w:tc>
          <w:tcPr>
            <w:tcW w:w="1674" w:type="dxa"/>
            <w:vAlign w:val="center"/>
          </w:tcPr>
          <w:p w:rsidR="007E3415" w:rsidRDefault="007E3415" w:rsidP="00432B14">
            <w:pPr>
              <w:jc w:val="center"/>
              <w:rPr>
                <w:sz w:val="24"/>
                <w:szCs w:val="32"/>
              </w:rPr>
            </w:pPr>
            <w:r>
              <w:rPr>
                <w:sz w:val="24"/>
                <w:szCs w:val="32"/>
              </w:rPr>
              <w:t>106,72</w:t>
            </w:r>
          </w:p>
        </w:tc>
        <w:tc>
          <w:tcPr>
            <w:tcW w:w="1728" w:type="dxa"/>
            <w:vAlign w:val="center"/>
          </w:tcPr>
          <w:p w:rsidR="007E3415" w:rsidRDefault="007E3415" w:rsidP="00432B14">
            <w:pPr>
              <w:jc w:val="center"/>
              <w:rPr>
                <w:sz w:val="24"/>
                <w:szCs w:val="32"/>
              </w:rPr>
            </w:pPr>
            <w:r>
              <w:rPr>
                <w:sz w:val="24"/>
                <w:szCs w:val="32"/>
              </w:rPr>
              <w:t>53,36</w:t>
            </w:r>
          </w:p>
        </w:tc>
        <w:tc>
          <w:tcPr>
            <w:tcW w:w="1701" w:type="dxa"/>
            <w:vAlign w:val="center"/>
          </w:tcPr>
          <w:p w:rsidR="007E3415" w:rsidRDefault="007E3415" w:rsidP="00432B14">
            <w:pPr>
              <w:jc w:val="center"/>
              <w:rPr>
                <w:sz w:val="24"/>
                <w:szCs w:val="32"/>
              </w:rPr>
            </w:pPr>
            <w:r>
              <w:rPr>
                <w:sz w:val="24"/>
                <w:szCs w:val="32"/>
              </w:rPr>
              <w:t>–</w:t>
            </w:r>
          </w:p>
        </w:tc>
        <w:tc>
          <w:tcPr>
            <w:tcW w:w="1701" w:type="dxa"/>
            <w:vAlign w:val="center"/>
          </w:tcPr>
          <w:p w:rsidR="007E3415" w:rsidRDefault="007E3415" w:rsidP="00432B14">
            <w:pPr>
              <w:jc w:val="center"/>
              <w:rPr>
                <w:sz w:val="24"/>
                <w:szCs w:val="32"/>
              </w:rPr>
            </w:pPr>
            <w:r>
              <w:rPr>
                <w:sz w:val="24"/>
                <w:szCs w:val="32"/>
              </w:rPr>
              <w:t>53,36</w:t>
            </w:r>
          </w:p>
        </w:tc>
      </w:tr>
      <w:tr w:rsidR="007E3415" w:rsidRPr="000174E2" w:rsidTr="00432B14">
        <w:trPr>
          <w:jc w:val="center"/>
        </w:trPr>
        <w:tc>
          <w:tcPr>
            <w:tcW w:w="2890" w:type="dxa"/>
            <w:vAlign w:val="center"/>
          </w:tcPr>
          <w:p w:rsidR="007E3415" w:rsidRDefault="007E3415" w:rsidP="00432B14">
            <w:pPr>
              <w:pStyle w:val="a3"/>
              <w:spacing w:after="0"/>
              <w:jc w:val="left"/>
              <w:rPr>
                <w:rFonts w:eastAsia="MS Mincho"/>
                <w:szCs w:val="24"/>
              </w:rPr>
            </w:pPr>
            <w:r>
              <w:rPr>
                <w:rFonts w:eastAsia="MS Mincho"/>
                <w:szCs w:val="24"/>
              </w:rPr>
              <w:t>Рекультивация свалки</w:t>
            </w:r>
          </w:p>
        </w:tc>
        <w:tc>
          <w:tcPr>
            <w:tcW w:w="1674" w:type="dxa"/>
            <w:vAlign w:val="center"/>
          </w:tcPr>
          <w:p w:rsidR="007E3415" w:rsidRDefault="007E3415" w:rsidP="00432B14">
            <w:pPr>
              <w:jc w:val="center"/>
              <w:rPr>
                <w:sz w:val="24"/>
                <w:szCs w:val="32"/>
              </w:rPr>
            </w:pPr>
            <w:r>
              <w:rPr>
                <w:sz w:val="24"/>
                <w:szCs w:val="32"/>
              </w:rPr>
              <w:t>3000,0</w:t>
            </w:r>
          </w:p>
        </w:tc>
        <w:tc>
          <w:tcPr>
            <w:tcW w:w="1728" w:type="dxa"/>
            <w:vAlign w:val="center"/>
          </w:tcPr>
          <w:p w:rsidR="007E3415" w:rsidRDefault="007E3415" w:rsidP="00432B14">
            <w:pPr>
              <w:jc w:val="center"/>
              <w:rPr>
                <w:sz w:val="24"/>
                <w:szCs w:val="32"/>
              </w:rPr>
            </w:pPr>
            <w:r>
              <w:rPr>
                <w:sz w:val="24"/>
                <w:szCs w:val="32"/>
              </w:rPr>
              <w:t>–</w:t>
            </w:r>
          </w:p>
        </w:tc>
        <w:tc>
          <w:tcPr>
            <w:tcW w:w="1701" w:type="dxa"/>
            <w:vAlign w:val="center"/>
          </w:tcPr>
          <w:p w:rsidR="007E3415" w:rsidRDefault="007E3415" w:rsidP="00432B14">
            <w:pPr>
              <w:jc w:val="center"/>
              <w:rPr>
                <w:sz w:val="24"/>
                <w:szCs w:val="32"/>
              </w:rPr>
            </w:pPr>
            <w:r>
              <w:rPr>
                <w:sz w:val="24"/>
                <w:szCs w:val="32"/>
              </w:rPr>
              <w:t>3000,0</w:t>
            </w:r>
          </w:p>
        </w:tc>
        <w:tc>
          <w:tcPr>
            <w:tcW w:w="1701" w:type="dxa"/>
            <w:vAlign w:val="center"/>
          </w:tcPr>
          <w:p w:rsidR="007E3415" w:rsidRDefault="007E3415" w:rsidP="00432B14">
            <w:pPr>
              <w:jc w:val="center"/>
              <w:rPr>
                <w:sz w:val="24"/>
                <w:szCs w:val="32"/>
              </w:rPr>
            </w:pPr>
            <w:r>
              <w:rPr>
                <w:sz w:val="24"/>
                <w:szCs w:val="32"/>
              </w:rPr>
              <w:t>–</w:t>
            </w:r>
          </w:p>
        </w:tc>
      </w:tr>
      <w:tr w:rsidR="007E3415" w:rsidRPr="000174E2" w:rsidTr="00432B14">
        <w:trPr>
          <w:jc w:val="center"/>
        </w:trPr>
        <w:tc>
          <w:tcPr>
            <w:tcW w:w="2890" w:type="dxa"/>
            <w:vAlign w:val="center"/>
          </w:tcPr>
          <w:p w:rsidR="007E3415" w:rsidRDefault="007E3415" w:rsidP="00432B14">
            <w:pPr>
              <w:pStyle w:val="a3"/>
              <w:spacing w:after="0"/>
              <w:jc w:val="left"/>
              <w:rPr>
                <w:rFonts w:eastAsia="MS Mincho"/>
                <w:szCs w:val="24"/>
              </w:rPr>
            </w:pPr>
            <w:r>
              <w:rPr>
                <w:rFonts w:eastAsia="MS Mincho"/>
                <w:szCs w:val="24"/>
              </w:rPr>
              <w:t>Итого:</w:t>
            </w:r>
          </w:p>
        </w:tc>
        <w:tc>
          <w:tcPr>
            <w:tcW w:w="1674" w:type="dxa"/>
            <w:vAlign w:val="center"/>
          </w:tcPr>
          <w:p w:rsidR="007E3415" w:rsidRPr="00611016" w:rsidRDefault="007E3415" w:rsidP="00432B14">
            <w:pPr>
              <w:jc w:val="center"/>
              <w:rPr>
                <w:color w:val="000000"/>
                <w:sz w:val="24"/>
              </w:rPr>
            </w:pPr>
            <w:r w:rsidRPr="00611016">
              <w:rPr>
                <w:color w:val="000000"/>
                <w:sz w:val="24"/>
              </w:rPr>
              <w:t>3275,08</w:t>
            </w:r>
          </w:p>
        </w:tc>
        <w:tc>
          <w:tcPr>
            <w:tcW w:w="1728" w:type="dxa"/>
            <w:vAlign w:val="center"/>
          </w:tcPr>
          <w:p w:rsidR="007E3415" w:rsidRPr="00611016" w:rsidRDefault="007E3415" w:rsidP="00432B14">
            <w:pPr>
              <w:jc w:val="center"/>
              <w:rPr>
                <w:color w:val="000000"/>
                <w:sz w:val="24"/>
              </w:rPr>
            </w:pPr>
            <w:r w:rsidRPr="00611016">
              <w:rPr>
                <w:color w:val="000000"/>
                <w:sz w:val="24"/>
              </w:rPr>
              <w:t>88,36</w:t>
            </w:r>
          </w:p>
        </w:tc>
        <w:tc>
          <w:tcPr>
            <w:tcW w:w="1701" w:type="dxa"/>
            <w:vAlign w:val="center"/>
          </w:tcPr>
          <w:p w:rsidR="007E3415" w:rsidRPr="00611016" w:rsidRDefault="007E3415" w:rsidP="00432B14">
            <w:pPr>
              <w:jc w:val="center"/>
              <w:rPr>
                <w:color w:val="000000"/>
                <w:sz w:val="24"/>
              </w:rPr>
            </w:pPr>
            <w:r w:rsidRPr="00611016">
              <w:rPr>
                <w:color w:val="000000"/>
                <w:sz w:val="24"/>
              </w:rPr>
              <w:t>3098,36</w:t>
            </w:r>
          </w:p>
        </w:tc>
        <w:tc>
          <w:tcPr>
            <w:tcW w:w="1701" w:type="dxa"/>
            <w:vAlign w:val="center"/>
          </w:tcPr>
          <w:p w:rsidR="007E3415" w:rsidRPr="00611016" w:rsidRDefault="007E3415" w:rsidP="00432B14">
            <w:pPr>
              <w:jc w:val="center"/>
              <w:rPr>
                <w:color w:val="000000"/>
                <w:sz w:val="24"/>
              </w:rPr>
            </w:pPr>
            <w:r w:rsidRPr="00611016">
              <w:rPr>
                <w:color w:val="000000"/>
                <w:sz w:val="24"/>
              </w:rPr>
              <w:t>88,36</w:t>
            </w:r>
          </w:p>
        </w:tc>
      </w:tr>
      <w:tr w:rsidR="007E3415" w:rsidRPr="000174E2" w:rsidTr="00432B14">
        <w:trPr>
          <w:jc w:val="center"/>
        </w:trPr>
        <w:tc>
          <w:tcPr>
            <w:tcW w:w="9694" w:type="dxa"/>
            <w:gridSpan w:val="5"/>
            <w:vAlign w:val="center"/>
          </w:tcPr>
          <w:p w:rsidR="007E3415" w:rsidRDefault="007E3415" w:rsidP="00432B14">
            <w:pPr>
              <w:jc w:val="center"/>
              <w:rPr>
                <w:sz w:val="24"/>
                <w:szCs w:val="32"/>
              </w:rPr>
            </w:pPr>
            <w:r>
              <w:rPr>
                <w:sz w:val="24"/>
                <w:szCs w:val="32"/>
              </w:rPr>
              <w:t>д. Покровка</w:t>
            </w:r>
          </w:p>
        </w:tc>
      </w:tr>
      <w:tr w:rsidR="007E3415" w:rsidRPr="000174E2" w:rsidTr="00432B14">
        <w:trPr>
          <w:jc w:val="center"/>
        </w:trPr>
        <w:tc>
          <w:tcPr>
            <w:tcW w:w="2890" w:type="dxa"/>
          </w:tcPr>
          <w:p w:rsidR="007E3415" w:rsidRPr="004C3542" w:rsidRDefault="007E3415" w:rsidP="00432B14">
            <w:pPr>
              <w:rPr>
                <w:sz w:val="24"/>
              </w:rPr>
            </w:pPr>
            <w:r w:rsidRPr="004C3542">
              <w:rPr>
                <w:rFonts w:eastAsia="MS Mincho"/>
                <w:sz w:val="24"/>
              </w:rPr>
              <w:t xml:space="preserve">Приобретение контейнеров, объемом </w:t>
            </w:r>
            <w:r>
              <w:rPr>
                <w:rFonts w:eastAsia="MS Mincho"/>
                <w:sz w:val="24"/>
              </w:rPr>
              <w:t>4</w:t>
            </w:r>
            <w:r w:rsidRPr="004C3542">
              <w:rPr>
                <w:rFonts w:eastAsia="MS Mincho"/>
                <w:sz w:val="24"/>
              </w:rPr>
              <w:t>м</w:t>
            </w:r>
            <w:r w:rsidRPr="004C3542">
              <w:rPr>
                <w:rFonts w:eastAsia="MS Mincho"/>
                <w:sz w:val="24"/>
                <w:vertAlign w:val="superscript"/>
              </w:rPr>
              <w:t>3</w:t>
            </w:r>
          </w:p>
        </w:tc>
        <w:tc>
          <w:tcPr>
            <w:tcW w:w="1674" w:type="dxa"/>
            <w:vAlign w:val="center"/>
          </w:tcPr>
          <w:p w:rsidR="007E3415" w:rsidRDefault="007E3415" w:rsidP="00432B14">
            <w:pPr>
              <w:jc w:val="center"/>
              <w:rPr>
                <w:sz w:val="24"/>
                <w:szCs w:val="32"/>
              </w:rPr>
            </w:pPr>
            <w:r>
              <w:rPr>
                <w:sz w:val="24"/>
                <w:szCs w:val="32"/>
              </w:rPr>
              <w:t>81,0</w:t>
            </w:r>
          </w:p>
        </w:tc>
        <w:tc>
          <w:tcPr>
            <w:tcW w:w="1728" w:type="dxa"/>
            <w:vAlign w:val="center"/>
          </w:tcPr>
          <w:p w:rsidR="007E3415" w:rsidRDefault="007E3415" w:rsidP="00432B14">
            <w:pPr>
              <w:jc w:val="center"/>
              <w:rPr>
                <w:sz w:val="24"/>
                <w:szCs w:val="32"/>
              </w:rPr>
            </w:pPr>
            <w:r>
              <w:rPr>
                <w:sz w:val="24"/>
                <w:szCs w:val="32"/>
              </w:rPr>
              <w:t>27,0</w:t>
            </w:r>
          </w:p>
        </w:tc>
        <w:tc>
          <w:tcPr>
            <w:tcW w:w="1701" w:type="dxa"/>
            <w:vAlign w:val="center"/>
          </w:tcPr>
          <w:p w:rsidR="007E3415" w:rsidRDefault="007E3415" w:rsidP="00432B14">
            <w:pPr>
              <w:jc w:val="center"/>
              <w:rPr>
                <w:sz w:val="24"/>
                <w:szCs w:val="32"/>
              </w:rPr>
            </w:pPr>
            <w:r>
              <w:rPr>
                <w:sz w:val="24"/>
                <w:szCs w:val="32"/>
              </w:rPr>
              <w:t>27,0</w:t>
            </w:r>
          </w:p>
        </w:tc>
        <w:tc>
          <w:tcPr>
            <w:tcW w:w="1701" w:type="dxa"/>
            <w:vAlign w:val="center"/>
          </w:tcPr>
          <w:p w:rsidR="007E3415" w:rsidRDefault="007E3415" w:rsidP="00432B14">
            <w:pPr>
              <w:jc w:val="center"/>
              <w:rPr>
                <w:sz w:val="24"/>
                <w:szCs w:val="32"/>
              </w:rPr>
            </w:pPr>
            <w:r>
              <w:rPr>
                <w:sz w:val="24"/>
                <w:szCs w:val="32"/>
              </w:rPr>
              <w:t>27,0</w:t>
            </w:r>
          </w:p>
        </w:tc>
      </w:tr>
      <w:tr w:rsidR="007E3415" w:rsidRPr="000174E2" w:rsidTr="00432B14">
        <w:trPr>
          <w:jc w:val="center"/>
        </w:trPr>
        <w:tc>
          <w:tcPr>
            <w:tcW w:w="2890" w:type="dxa"/>
            <w:vAlign w:val="center"/>
          </w:tcPr>
          <w:p w:rsidR="007E3415" w:rsidRDefault="007E3415" w:rsidP="00432B14">
            <w:pPr>
              <w:pStyle w:val="a3"/>
              <w:spacing w:after="0"/>
              <w:jc w:val="left"/>
              <w:rPr>
                <w:rFonts w:eastAsia="MS Mincho"/>
                <w:szCs w:val="24"/>
              </w:rPr>
            </w:pPr>
            <w:r>
              <w:rPr>
                <w:rFonts w:eastAsia="MS Mincho"/>
                <w:szCs w:val="24"/>
              </w:rPr>
              <w:t>Строительство контейнерных площадок для контейнеров объемом 4м</w:t>
            </w:r>
            <w:r w:rsidRPr="00722923">
              <w:rPr>
                <w:rFonts w:eastAsia="MS Mincho"/>
                <w:szCs w:val="24"/>
                <w:vertAlign w:val="superscript"/>
              </w:rPr>
              <w:t>3</w:t>
            </w:r>
          </w:p>
        </w:tc>
        <w:tc>
          <w:tcPr>
            <w:tcW w:w="1674" w:type="dxa"/>
            <w:vAlign w:val="center"/>
          </w:tcPr>
          <w:p w:rsidR="007E3415" w:rsidRDefault="007E3415" w:rsidP="00432B14">
            <w:pPr>
              <w:jc w:val="center"/>
              <w:rPr>
                <w:sz w:val="24"/>
                <w:szCs w:val="32"/>
              </w:rPr>
            </w:pPr>
            <w:r>
              <w:rPr>
                <w:sz w:val="24"/>
                <w:szCs w:val="32"/>
              </w:rPr>
              <w:t>128,64</w:t>
            </w:r>
          </w:p>
        </w:tc>
        <w:tc>
          <w:tcPr>
            <w:tcW w:w="1728" w:type="dxa"/>
            <w:vAlign w:val="center"/>
          </w:tcPr>
          <w:p w:rsidR="007E3415" w:rsidRDefault="007E3415" w:rsidP="00432B14">
            <w:pPr>
              <w:jc w:val="center"/>
              <w:rPr>
                <w:sz w:val="24"/>
                <w:szCs w:val="32"/>
              </w:rPr>
            </w:pPr>
            <w:r>
              <w:rPr>
                <w:sz w:val="24"/>
                <w:szCs w:val="32"/>
              </w:rPr>
              <w:t>42,88</w:t>
            </w:r>
          </w:p>
        </w:tc>
        <w:tc>
          <w:tcPr>
            <w:tcW w:w="1701" w:type="dxa"/>
            <w:vAlign w:val="center"/>
          </w:tcPr>
          <w:p w:rsidR="007E3415" w:rsidRDefault="007E3415" w:rsidP="00432B14">
            <w:pPr>
              <w:jc w:val="center"/>
              <w:rPr>
                <w:sz w:val="24"/>
                <w:szCs w:val="32"/>
              </w:rPr>
            </w:pPr>
            <w:r>
              <w:rPr>
                <w:sz w:val="24"/>
                <w:szCs w:val="32"/>
              </w:rPr>
              <w:t>42,88</w:t>
            </w:r>
          </w:p>
        </w:tc>
        <w:tc>
          <w:tcPr>
            <w:tcW w:w="1701" w:type="dxa"/>
            <w:vAlign w:val="center"/>
          </w:tcPr>
          <w:p w:rsidR="007E3415" w:rsidRDefault="007E3415" w:rsidP="00432B14">
            <w:pPr>
              <w:jc w:val="center"/>
              <w:rPr>
                <w:sz w:val="24"/>
                <w:szCs w:val="32"/>
              </w:rPr>
            </w:pPr>
            <w:r>
              <w:rPr>
                <w:sz w:val="24"/>
                <w:szCs w:val="32"/>
              </w:rPr>
              <w:t>42,88</w:t>
            </w:r>
          </w:p>
        </w:tc>
      </w:tr>
      <w:tr w:rsidR="007E3415" w:rsidRPr="000174E2" w:rsidTr="00432B14">
        <w:trPr>
          <w:jc w:val="center"/>
        </w:trPr>
        <w:tc>
          <w:tcPr>
            <w:tcW w:w="2890" w:type="dxa"/>
            <w:vAlign w:val="center"/>
          </w:tcPr>
          <w:p w:rsidR="007E3415" w:rsidRDefault="007E3415" w:rsidP="00432B14">
            <w:pPr>
              <w:pStyle w:val="a3"/>
              <w:spacing w:after="0"/>
              <w:jc w:val="left"/>
              <w:rPr>
                <w:rFonts w:eastAsia="MS Mincho"/>
                <w:szCs w:val="24"/>
              </w:rPr>
            </w:pPr>
            <w:r>
              <w:rPr>
                <w:rFonts w:eastAsia="MS Mincho"/>
                <w:szCs w:val="24"/>
              </w:rPr>
              <w:t>Рекультивация свалки</w:t>
            </w:r>
          </w:p>
        </w:tc>
        <w:tc>
          <w:tcPr>
            <w:tcW w:w="1674" w:type="dxa"/>
            <w:vAlign w:val="center"/>
          </w:tcPr>
          <w:p w:rsidR="007E3415" w:rsidRDefault="007E3415" w:rsidP="00432B14">
            <w:pPr>
              <w:jc w:val="center"/>
              <w:rPr>
                <w:sz w:val="24"/>
                <w:szCs w:val="32"/>
              </w:rPr>
            </w:pPr>
            <w:r>
              <w:rPr>
                <w:sz w:val="24"/>
                <w:szCs w:val="32"/>
              </w:rPr>
              <w:t>3000,0</w:t>
            </w:r>
          </w:p>
        </w:tc>
        <w:tc>
          <w:tcPr>
            <w:tcW w:w="1728" w:type="dxa"/>
            <w:vAlign w:val="center"/>
          </w:tcPr>
          <w:p w:rsidR="007E3415" w:rsidRDefault="007E3415" w:rsidP="00432B14">
            <w:pPr>
              <w:jc w:val="center"/>
              <w:rPr>
                <w:sz w:val="24"/>
                <w:szCs w:val="32"/>
              </w:rPr>
            </w:pPr>
            <w:r>
              <w:rPr>
                <w:sz w:val="24"/>
                <w:szCs w:val="32"/>
              </w:rPr>
              <w:t>–</w:t>
            </w:r>
          </w:p>
        </w:tc>
        <w:tc>
          <w:tcPr>
            <w:tcW w:w="1701" w:type="dxa"/>
            <w:vAlign w:val="center"/>
          </w:tcPr>
          <w:p w:rsidR="007E3415" w:rsidRDefault="007E3415" w:rsidP="00432B14">
            <w:pPr>
              <w:jc w:val="center"/>
              <w:rPr>
                <w:sz w:val="24"/>
                <w:szCs w:val="32"/>
              </w:rPr>
            </w:pPr>
            <w:r>
              <w:rPr>
                <w:sz w:val="24"/>
                <w:szCs w:val="32"/>
              </w:rPr>
              <w:t>3000,0</w:t>
            </w:r>
          </w:p>
        </w:tc>
        <w:tc>
          <w:tcPr>
            <w:tcW w:w="1701" w:type="dxa"/>
            <w:vAlign w:val="center"/>
          </w:tcPr>
          <w:p w:rsidR="007E3415" w:rsidRDefault="007E3415" w:rsidP="00432B14">
            <w:pPr>
              <w:jc w:val="center"/>
              <w:rPr>
                <w:sz w:val="24"/>
                <w:szCs w:val="32"/>
              </w:rPr>
            </w:pPr>
            <w:r>
              <w:rPr>
                <w:sz w:val="24"/>
                <w:szCs w:val="32"/>
              </w:rPr>
              <w:t>–</w:t>
            </w:r>
          </w:p>
        </w:tc>
      </w:tr>
      <w:tr w:rsidR="007E3415" w:rsidRPr="000174E2" w:rsidTr="00432B14">
        <w:trPr>
          <w:jc w:val="center"/>
        </w:trPr>
        <w:tc>
          <w:tcPr>
            <w:tcW w:w="2890" w:type="dxa"/>
            <w:vAlign w:val="center"/>
          </w:tcPr>
          <w:p w:rsidR="007E3415" w:rsidRDefault="007E3415" w:rsidP="00432B14">
            <w:pPr>
              <w:pStyle w:val="a3"/>
              <w:spacing w:after="0"/>
              <w:jc w:val="left"/>
              <w:rPr>
                <w:rFonts w:eastAsia="MS Mincho"/>
                <w:szCs w:val="24"/>
              </w:rPr>
            </w:pPr>
            <w:r>
              <w:rPr>
                <w:rFonts w:eastAsia="MS Mincho"/>
                <w:szCs w:val="24"/>
              </w:rPr>
              <w:t>Итого:</w:t>
            </w:r>
          </w:p>
        </w:tc>
        <w:tc>
          <w:tcPr>
            <w:tcW w:w="1674" w:type="dxa"/>
            <w:vAlign w:val="center"/>
          </w:tcPr>
          <w:p w:rsidR="007E3415" w:rsidRPr="00611016" w:rsidRDefault="007E3415" w:rsidP="00432B14">
            <w:pPr>
              <w:jc w:val="center"/>
              <w:rPr>
                <w:color w:val="000000"/>
                <w:sz w:val="24"/>
              </w:rPr>
            </w:pPr>
            <w:r w:rsidRPr="00611016">
              <w:rPr>
                <w:color w:val="000000"/>
                <w:sz w:val="24"/>
              </w:rPr>
              <w:t>3209,64</w:t>
            </w:r>
          </w:p>
        </w:tc>
        <w:tc>
          <w:tcPr>
            <w:tcW w:w="1728" w:type="dxa"/>
            <w:vAlign w:val="center"/>
          </w:tcPr>
          <w:p w:rsidR="007E3415" w:rsidRPr="00611016" w:rsidRDefault="007E3415" w:rsidP="00432B14">
            <w:pPr>
              <w:jc w:val="center"/>
              <w:rPr>
                <w:color w:val="000000"/>
                <w:sz w:val="24"/>
              </w:rPr>
            </w:pPr>
            <w:r w:rsidRPr="00611016">
              <w:rPr>
                <w:color w:val="000000"/>
                <w:sz w:val="24"/>
              </w:rPr>
              <w:t>69,88</w:t>
            </w:r>
          </w:p>
        </w:tc>
        <w:tc>
          <w:tcPr>
            <w:tcW w:w="1701" w:type="dxa"/>
            <w:vAlign w:val="center"/>
          </w:tcPr>
          <w:p w:rsidR="007E3415" w:rsidRPr="00611016" w:rsidRDefault="007E3415" w:rsidP="00432B14">
            <w:pPr>
              <w:jc w:val="center"/>
              <w:rPr>
                <w:color w:val="000000"/>
                <w:sz w:val="24"/>
              </w:rPr>
            </w:pPr>
            <w:r w:rsidRPr="00611016">
              <w:rPr>
                <w:color w:val="000000"/>
                <w:sz w:val="24"/>
              </w:rPr>
              <w:t>3069,88</w:t>
            </w:r>
          </w:p>
        </w:tc>
        <w:tc>
          <w:tcPr>
            <w:tcW w:w="1701" w:type="dxa"/>
            <w:vAlign w:val="center"/>
          </w:tcPr>
          <w:p w:rsidR="007E3415" w:rsidRPr="00611016" w:rsidRDefault="007E3415" w:rsidP="00432B14">
            <w:pPr>
              <w:jc w:val="center"/>
              <w:rPr>
                <w:color w:val="000000"/>
                <w:sz w:val="24"/>
              </w:rPr>
            </w:pPr>
            <w:r w:rsidRPr="00611016">
              <w:rPr>
                <w:color w:val="000000"/>
                <w:sz w:val="24"/>
              </w:rPr>
              <w:t>69,88</w:t>
            </w:r>
          </w:p>
        </w:tc>
      </w:tr>
    </w:tbl>
    <w:p w:rsidR="00075504" w:rsidRDefault="00017BFD" w:rsidP="00075504">
      <w:pPr>
        <w:pStyle w:val="a3"/>
        <w:spacing w:after="0"/>
        <w:ind w:firstLine="708"/>
        <w:outlineLvl w:val="1"/>
      </w:pPr>
      <w:r>
        <w:rPr>
          <w:rFonts w:eastAsia="MS Mincho"/>
          <w:b/>
          <w:szCs w:val="24"/>
        </w:rPr>
        <w:br w:type="page"/>
      </w:r>
      <w:bookmarkStart w:id="115" w:name="_Toc438488680"/>
    </w:p>
    <w:p w:rsidR="009F43B1" w:rsidRPr="003C38ED" w:rsidRDefault="00BD2E80" w:rsidP="00BE2CB7">
      <w:pPr>
        <w:pStyle w:val="1"/>
      </w:pPr>
      <w:bookmarkStart w:id="116" w:name="_Toc468699363"/>
      <w:r>
        <w:lastRenderedPageBreak/>
        <w:t>10</w:t>
      </w:r>
      <w:r w:rsidR="009F43B1" w:rsidRPr="003C38ED">
        <w:t>. Оценка совокупного платежа граждан за коммунальные услуги на соответствие критериям доступности</w:t>
      </w:r>
      <w:bookmarkEnd w:id="115"/>
      <w:bookmarkEnd w:id="116"/>
    </w:p>
    <w:p w:rsidR="009F43B1" w:rsidRPr="003C38ED" w:rsidRDefault="009F43B1" w:rsidP="009F43B1">
      <w:pPr>
        <w:ind w:firstLine="709"/>
        <w:rPr>
          <w:bCs/>
          <w:color w:val="373737"/>
          <w:sz w:val="24"/>
        </w:rPr>
      </w:pPr>
      <w:r w:rsidRPr="003C38ED">
        <w:rPr>
          <w:sz w:val="24"/>
        </w:rPr>
        <w:t xml:space="preserve">Оценка доступности совокупного платежа граждан за коммунальные услуги производится на основании Приказа Министерства регионального развития Российской Федерации от 23 августа 2010 года №378 </w:t>
      </w:r>
      <w:r w:rsidRPr="003C38ED">
        <w:rPr>
          <w:bCs/>
          <w:color w:val="373737"/>
          <w:sz w:val="24"/>
        </w:rPr>
        <w:t>"Об утверждении методических указаний по расчету предельных индексов изменения размера платы граждан за коммунальные услуги".</w:t>
      </w:r>
    </w:p>
    <w:p w:rsidR="009F43B1" w:rsidRPr="003C38ED" w:rsidRDefault="009F43B1" w:rsidP="009F43B1">
      <w:pPr>
        <w:pStyle w:val="a9"/>
        <w:ind w:left="0" w:firstLine="709"/>
      </w:pPr>
      <w:r w:rsidRPr="003C38ED">
        <w:t>Согласно п. 6 ч.1 ст. 3 Федерального закона РФ от 27.07.2010 г. «О теплоснабжении» № 190-ФЗ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 является одним из общих принципов организации отношений и основы государственной политики в сфере теплоснабжения.</w:t>
      </w:r>
    </w:p>
    <w:p w:rsidR="009F43B1" w:rsidRPr="003C38ED" w:rsidRDefault="009F43B1" w:rsidP="009F43B1">
      <w:pPr>
        <w:pStyle w:val="a9"/>
        <w:ind w:left="0" w:firstLine="709"/>
      </w:pPr>
      <w:r w:rsidRPr="003C38ED">
        <w:t>Согласно п 13. ст. 14 Федерального закона РФ от 07.12.2011 г. «О водоснабжении и водоотведении» № 416-ФЗ - ФЗ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правилами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9F43B1" w:rsidRPr="003C38ED" w:rsidRDefault="009F43B1" w:rsidP="009F43B1">
      <w:pPr>
        <w:pStyle w:val="a3"/>
        <w:spacing w:after="0"/>
        <w:ind w:firstLine="709"/>
      </w:pPr>
      <w:r w:rsidRPr="003C38ED">
        <w:t>Для введения прогрессивного метода долгосрочного тарифного регулирования необходимо создание условий для максимально эффективного использования тарифных возможностей и обеспечения последующей инвестиционной привлекательности регулируемых видов деятельности.</w:t>
      </w:r>
    </w:p>
    <w:p w:rsidR="009F43B1" w:rsidRPr="003C38ED" w:rsidRDefault="009F43B1" w:rsidP="009F43B1">
      <w:pPr>
        <w:pStyle w:val="a9"/>
        <w:ind w:left="0" w:firstLine="709"/>
      </w:pPr>
      <w:r w:rsidRPr="003C38ED">
        <w:t>Прогнозная доля расходов на жилищно-коммунальные услуги в совокупном доходе средней семьи определена как отношение общего прогнозируемого совокупного платежа граждан за потребляемые коммунальные услуги в расчете на одного человека в месяц на среднедушевой доход населения в месяц, то есть:</w:t>
      </w:r>
    </w:p>
    <w:p w:rsidR="009F43B1" w:rsidRPr="003C38ED" w:rsidRDefault="009F43B1" w:rsidP="009F43B1">
      <w:pPr>
        <w:pStyle w:val="a9"/>
        <w:ind w:left="0" w:firstLine="709"/>
      </w:pPr>
    </w:p>
    <w:p w:rsidR="009F43B1" w:rsidRPr="001B7A5C" w:rsidRDefault="00C8523A" w:rsidP="009F43B1">
      <w:pPr>
        <w:pStyle w:val="a9"/>
        <w:ind w:left="0" w:firstLine="567"/>
        <w:jc w:val="center"/>
      </w:pPr>
      <w:r>
        <w:rPr>
          <w:noProof/>
        </w:rPr>
        <w:drawing>
          <wp:inline distT="0" distB="0" distL="0" distR="0">
            <wp:extent cx="1590675" cy="45720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srcRect/>
                    <a:stretch>
                      <a:fillRect/>
                    </a:stretch>
                  </pic:blipFill>
                  <pic:spPr bwMode="auto">
                    <a:xfrm>
                      <a:off x="0" y="0"/>
                      <a:ext cx="1590675" cy="457200"/>
                    </a:xfrm>
                    <a:prstGeom prst="rect">
                      <a:avLst/>
                    </a:prstGeom>
                    <a:noFill/>
                    <a:ln w="9525">
                      <a:noFill/>
                      <a:miter lim="800000"/>
                      <a:headEnd/>
                      <a:tailEnd/>
                    </a:ln>
                  </pic:spPr>
                </pic:pic>
              </a:graphicData>
            </a:graphic>
          </wp:inline>
        </w:drawing>
      </w:r>
      <w:r w:rsidR="009F43B1" w:rsidRPr="00FB36A9">
        <w:t xml:space="preserve">, </w:t>
      </w:r>
      <w:r w:rsidR="009F43B1" w:rsidRPr="001B7A5C">
        <w:t>где</w:t>
      </w:r>
    </w:p>
    <w:p w:rsidR="009F43B1" w:rsidRPr="00FB36A9" w:rsidRDefault="009F43B1" w:rsidP="009F43B1">
      <w:pPr>
        <w:pStyle w:val="a9"/>
        <w:ind w:left="0" w:firstLine="567"/>
      </w:pPr>
    </w:p>
    <w:p w:rsidR="009F43B1" w:rsidRPr="001B7A5C" w:rsidRDefault="00C8523A" w:rsidP="009F43B1">
      <w:pPr>
        <w:pStyle w:val="a9"/>
        <w:ind w:left="0" w:firstLine="567"/>
      </w:pPr>
      <w:r>
        <w:rPr>
          <w:noProof/>
        </w:rPr>
        <w:drawing>
          <wp:inline distT="0" distB="0" distL="0" distR="0">
            <wp:extent cx="200025" cy="238125"/>
            <wp:effectExtent l="19050" t="0" r="9525"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009F43B1" w:rsidRPr="00FB36A9">
        <w:t xml:space="preserve">- </w:t>
      </w:r>
      <w:r w:rsidR="009F43B1" w:rsidRPr="001B7A5C">
        <w:t>доля расходов на коммунальные услуги в совокупном доходе семьи, %;</w:t>
      </w:r>
    </w:p>
    <w:p w:rsidR="009F43B1" w:rsidRPr="001B7A5C" w:rsidRDefault="00C8523A" w:rsidP="009F43B1">
      <w:pPr>
        <w:pStyle w:val="a9"/>
        <w:ind w:left="0" w:firstLine="567"/>
      </w:pPr>
      <w:r>
        <w:rPr>
          <w:noProof/>
        </w:rPr>
        <w:drawing>
          <wp:inline distT="0" distB="0" distL="0" distR="0">
            <wp:extent cx="304800" cy="228600"/>
            <wp:effectExtent l="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009F43B1" w:rsidRPr="001B7A5C">
        <w:t>- общий прогнозируемый совокупный платеж граждан за все потребляемые коммунальные услуги, руб.;</w:t>
      </w:r>
    </w:p>
    <w:p w:rsidR="009F43B1" w:rsidRPr="001B7A5C" w:rsidRDefault="00C8523A" w:rsidP="009F43B1">
      <w:pPr>
        <w:pStyle w:val="a9"/>
        <w:ind w:left="0" w:firstLine="567"/>
      </w:pPr>
      <w:r>
        <w:rPr>
          <w:noProof/>
        </w:rPr>
        <w:drawing>
          <wp:inline distT="0" distB="0" distL="0" distR="0">
            <wp:extent cx="314325" cy="228600"/>
            <wp:effectExtent l="19050" t="0" r="9525"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009F43B1" w:rsidRPr="001B7A5C">
        <w:t xml:space="preserve">- численность населения </w:t>
      </w:r>
      <w:r w:rsidR="00E041D7">
        <w:t>сельского поселения</w:t>
      </w:r>
      <w:r w:rsidR="009F43B1" w:rsidRPr="001B7A5C">
        <w:t>, чел.;</w:t>
      </w:r>
    </w:p>
    <w:p w:rsidR="009F43B1" w:rsidRPr="001B7A5C" w:rsidRDefault="00C8523A" w:rsidP="009F43B1">
      <w:pPr>
        <w:pStyle w:val="a9"/>
        <w:ind w:left="0" w:firstLine="567"/>
      </w:pPr>
      <w:r>
        <w:rPr>
          <w:noProof/>
        </w:rPr>
        <w:drawing>
          <wp:inline distT="0" distB="0" distL="0" distR="0">
            <wp:extent cx="238125" cy="238125"/>
            <wp:effectExtent l="0" t="0" r="9525"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9F43B1" w:rsidRPr="001B7A5C">
        <w:t xml:space="preserve">- среднедушевой доход населения </w:t>
      </w:r>
      <w:r w:rsidR="00E041D7">
        <w:t>сельского поселения</w:t>
      </w:r>
      <w:r w:rsidR="009F43B1" w:rsidRPr="001B7A5C">
        <w:t>, руб./чел. в месяц;</w:t>
      </w:r>
    </w:p>
    <w:p w:rsidR="009F43B1" w:rsidRDefault="009F43B1" w:rsidP="009F43B1">
      <w:pPr>
        <w:pStyle w:val="a9"/>
        <w:ind w:left="0" w:firstLine="567"/>
      </w:pPr>
      <w:r w:rsidRPr="001B7A5C">
        <w:t>12 - число месяцев в году.</w:t>
      </w:r>
    </w:p>
    <w:p w:rsidR="009F43B1" w:rsidRPr="005335BB" w:rsidRDefault="009F43B1" w:rsidP="009F43B1">
      <w:pPr>
        <w:pStyle w:val="a9"/>
        <w:ind w:left="0" w:firstLine="567"/>
      </w:pPr>
      <w:r w:rsidRPr="005335BB">
        <w:t xml:space="preserve">Для расчета среднедушевого дохода применен коэффициент </w:t>
      </w:r>
      <w:r w:rsidR="00C8523A">
        <w:rPr>
          <w:noProof/>
        </w:rPr>
        <w:drawing>
          <wp:inline distT="0" distB="0" distL="0" distR="0">
            <wp:extent cx="333375" cy="228600"/>
            <wp:effectExtent l="19050" t="0" r="9525" b="0"/>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5335BB">
        <w:t xml:space="preserve"> - отношение среднедушевого дохода к среднемесячной заработной плате.</w:t>
      </w:r>
    </w:p>
    <w:p w:rsidR="009F43B1" w:rsidRPr="005335BB" w:rsidRDefault="009F43B1" w:rsidP="009F43B1">
      <w:pPr>
        <w:pStyle w:val="a9"/>
        <w:ind w:left="0" w:firstLine="567"/>
        <w:rPr>
          <w:sz w:val="14"/>
        </w:rPr>
      </w:pPr>
    </w:p>
    <w:p w:rsidR="009F43B1" w:rsidRPr="005335BB" w:rsidRDefault="00C8523A" w:rsidP="009F43B1">
      <w:pPr>
        <w:pStyle w:val="a9"/>
        <w:ind w:left="0" w:firstLine="567"/>
        <w:jc w:val="center"/>
      </w:pPr>
      <w:r>
        <w:rPr>
          <w:noProof/>
        </w:rPr>
        <w:drawing>
          <wp:inline distT="0" distB="0" distL="0" distR="0">
            <wp:extent cx="714375" cy="428625"/>
            <wp:effectExtent l="19050" t="0" r="0" b="0"/>
            <wp:docPr id="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a:srcRect/>
                    <a:stretch>
                      <a:fillRect/>
                    </a:stretch>
                  </pic:blipFill>
                  <pic:spPr bwMode="auto">
                    <a:xfrm>
                      <a:off x="0" y="0"/>
                      <a:ext cx="714375" cy="428625"/>
                    </a:xfrm>
                    <a:prstGeom prst="rect">
                      <a:avLst/>
                    </a:prstGeom>
                    <a:noFill/>
                    <a:ln w="9525">
                      <a:noFill/>
                      <a:miter lim="800000"/>
                      <a:headEnd/>
                      <a:tailEnd/>
                    </a:ln>
                  </pic:spPr>
                </pic:pic>
              </a:graphicData>
            </a:graphic>
          </wp:inline>
        </w:drawing>
      </w:r>
      <w:r w:rsidR="009F43B1" w:rsidRPr="005335BB">
        <w:t>, где</w:t>
      </w:r>
    </w:p>
    <w:p w:rsidR="009F43B1" w:rsidRPr="005335BB" w:rsidRDefault="009F43B1" w:rsidP="009F43B1">
      <w:pPr>
        <w:pStyle w:val="a9"/>
        <w:ind w:left="0" w:firstLine="567"/>
        <w:rPr>
          <w:sz w:val="14"/>
        </w:rPr>
      </w:pPr>
    </w:p>
    <w:p w:rsidR="009F43B1" w:rsidRPr="005335BB" w:rsidRDefault="00C8523A" w:rsidP="009F43B1">
      <w:pPr>
        <w:pStyle w:val="a9"/>
        <w:ind w:left="0" w:firstLine="567"/>
      </w:pPr>
      <w:r>
        <w:rPr>
          <w:noProof/>
        </w:rPr>
        <w:drawing>
          <wp:inline distT="0" distB="0" distL="0" distR="0">
            <wp:extent cx="219075" cy="228600"/>
            <wp:effectExtent l="0" t="0" r="9525" b="0"/>
            <wp:docPr id="1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2"/>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9F43B1" w:rsidRPr="005335BB">
        <w:t>- среднедушевой доход населения (включает в себя заработную плату, социальные выплаты, доходы от собственности и предпринимательской деятельности);</w:t>
      </w:r>
    </w:p>
    <w:p w:rsidR="009F43B1" w:rsidRPr="005335BB" w:rsidRDefault="00C8523A" w:rsidP="009F43B1">
      <w:pPr>
        <w:pStyle w:val="a9"/>
        <w:ind w:left="0" w:firstLine="567"/>
      </w:pPr>
      <w:r>
        <w:rPr>
          <w:noProof/>
        </w:rPr>
        <w:lastRenderedPageBreak/>
        <w:drawing>
          <wp:inline distT="0" distB="0" distL="0" distR="0">
            <wp:extent cx="200025" cy="228600"/>
            <wp:effectExtent l="19050" t="0" r="9525" b="0"/>
            <wp:docPr id="1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3"/>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9F43B1" w:rsidRPr="005335BB">
        <w:t>- среднемесячная заработная плата населения.</w:t>
      </w:r>
    </w:p>
    <w:p w:rsidR="009F43B1" w:rsidRPr="005335BB" w:rsidRDefault="009F43B1" w:rsidP="009F43B1">
      <w:pPr>
        <w:pStyle w:val="a9"/>
        <w:ind w:left="0" w:firstLine="567"/>
      </w:pPr>
      <w:r w:rsidRPr="005335BB">
        <w:t xml:space="preserve">Среднедушевой доход населения муниципального образования </w:t>
      </w:r>
      <w:r w:rsidR="00C8523A">
        <w:rPr>
          <w:noProof/>
        </w:rPr>
        <w:drawing>
          <wp:inline distT="0" distB="0" distL="0" distR="0">
            <wp:extent cx="333375" cy="238125"/>
            <wp:effectExtent l="0" t="0" r="9525" b="0"/>
            <wp:docPr id="1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4"/>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5335BB">
        <w:t xml:space="preserve"> определяется:</w:t>
      </w:r>
    </w:p>
    <w:p w:rsidR="009F43B1" w:rsidRPr="005335BB" w:rsidRDefault="009F43B1" w:rsidP="009F43B1">
      <w:pPr>
        <w:pStyle w:val="a9"/>
        <w:ind w:left="0" w:firstLine="567"/>
      </w:pPr>
    </w:p>
    <w:p w:rsidR="009F43B1" w:rsidRPr="005335BB" w:rsidRDefault="00C8523A" w:rsidP="009F43B1">
      <w:pPr>
        <w:pStyle w:val="a9"/>
        <w:ind w:left="0" w:firstLine="567"/>
        <w:jc w:val="center"/>
      </w:pPr>
      <w:r>
        <w:rPr>
          <w:noProof/>
        </w:rPr>
        <w:drawing>
          <wp:inline distT="0" distB="0" distL="0" distR="0">
            <wp:extent cx="1143000" cy="238125"/>
            <wp:effectExtent l="19050" t="0" r="0" b="0"/>
            <wp:docPr id="1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5"/>
                    <a:srcRect/>
                    <a:stretch>
                      <a:fillRect/>
                    </a:stretch>
                  </pic:blipFill>
                  <pic:spPr bwMode="auto">
                    <a:xfrm>
                      <a:off x="0" y="0"/>
                      <a:ext cx="1143000" cy="238125"/>
                    </a:xfrm>
                    <a:prstGeom prst="rect">
                      <a:avLst/>
                    </a:prstGeom>
                    <a:noFill/>
                    <a:ln w="9525">
                      <a:noFill/>
                      <a:miter lim="800000"/>
                      <a:headEnd/>
                      <a:tailEnd/>
                    </a:ln>
                  </pic:spPr>
                </pic:pic>
              </a:graphicData>
            </a:graphic>
          </wp:inline>
        </w:drawing>
      </w:r>
      <w:r w:rsidR="009F43B1" w:rsidRPr="005335BB">
        <w:t>, где</w:t>
      </w:r>
    </w:p>
    <w:p w:rsidR="009F43B1" w:rsidRPr="005335BB" w:rsidRDefault="00C8523A" w:rsidP="009F43B1">
      <w:pPr>
        <w:pStyle w:val="a9"/>
        <w:ind w:left="0" w:firstLine="567"/>
        <w:rPr>
          <w:sz w:val="22"/>
        </w:rPr>
      </w:pPr>
      <w:r>
        <w:rPr>
          <w:noProof/>
        </w:rPr>
        <w:drawing>
          <wp:inline distT="0" distB="0" distL="0" distR="0">
            <wp:extent cx="314325" cy="238125"/>
            <wp:effectExtent l="19050" t="0" r="9525" b="0"/>
            <wp:docPr id="1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009F43B1" w:rsidRPr="005335BB">
        <w:t>- среднемесячная заработная плата населения</w:t>
      </w:r>
      <w:r w:rsidR="003512DE">
        <w:t>.</w:t>
      </w:r>
    </w:p>
    <w:p w:rsidR="009F43B1" w:rsidRPr="00F239B8" w:rsidRDefault="009F43B1" w:rsidP="00E041D7">
      <w:pPr>
        <w:rPr>
          <w:sz w:val="24"/>
          <w:szCs w:val="28"/>
          <w:lang w:eastAsia="ar-SA"/>
        </w:rPr>
      </w:pPr>
      <w:r>
        <w:rPr>
          <w:sz w:val="24"/>
        </w:rPr>
        <w:tab/>
      </w:r>
      <w:r w:rsidR="00E041D7">
        <w:rPr>
          <w:sz w:val="24"/>
        </w:rPr>
        <w:t>В соответствии с данными, предоставленными Администрацией района средняя заработная плата составляет 12732,75 руб.</w:t>
      </w:r>
    </w:p>
    <w:p w:rsidR="009F43B1" w:rsidRDefault="009F43B1" w:rsidP="009F43B1">
      <w:pPr>
        <w:pStyle w:val="a3"/>
        <w:rPr>
          <w:lang w:eastAsia="ar-SA"/>
        </w:rPr>
      </w:pPr>
      <w:r w:rsidRPr="007D3D16">
        <w:rPr>
          <w:lang w:eastAsia="ar-SA"/>
        </w:rPr>
        <w:tab/>
      </w:r>
      <w:r w:rsidR="00075504">
        <w:rPr>
          <w:lang w:eastAsia="ar-SA"/>
        </w:rPr>
        <w:t>Для оценки совокупного платежа граждан за коммунальные услуги необходима информация о тарифах на услуги централизованного теплоснабжения, водоснабжения и водоотведения.</w:t>
      </w:r>
    </w:p>
    <w:sectPr w:rsidR="009F43B1" w:rsidSect="00BD2E80">
      <w:pgSz w:w="11906" w:h="16838"/>
      <w:pgMar w:top="1134" w:right="567" w:bottom="1134" w:left="1701" w:header="709" w:footer="39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F3E" w:rsidRDefault="00DF7F3E" w:rsidP="001C0873">
      <w:r>
        <w:separator/>
      </w:r>
    </w:p>
  </w:endnote>
  <w:endnote w:type="continuationSeparator" w:id="0">
    <w:p w:rsidR="00DF7F3E" w:rsidRDefault="00DF7F3E" w:rsidP="001C08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ISOCPEUR">
    <w:panose1 w:val="020B0604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dobe Fan Heiti Std B">
    <w:altName w:val="Arial Unicode MS"/>
    <w:panose1 w:val="00000000000000000000"/>
    <w:charset w:val="80"/>
    <w:family w:val="swiss"/>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97" w:rsidRDefault="00E46497">
    <w:pPr>
      <w:pStyle w:val="af3"/>
      <w:jc w:val="right"/>
    </w:pPr>
    <w:fldSimple w:instr=" PAGE   \* MERGEFORMAT ">
      <w:r w:rsidR="000D4320">
        <w:rPr>
          <w:noProof/>
        </w:rPr>
        <w:t>3</w:t>
      </w:r>
    </w:fldSimple>
  </w:p>
  <w:p w:rsidR="00E46497" w:rsidRDefault="00E46497">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97" w:rsidRDefault="00E46497" w:rsidP="00C302DA">
    <w:pPr>
      <w:pStyle w:val="af3"/>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26</w:t>
    </w:r>
    <w:r>
      <w:rPr>
        <w:rStyle w:val="aff4"/>
      </w:rPr>
      <w:fldChar w:fldCharType="end"/>
    </w:r>
  </w:p>
  <w:p w:rsidR="00E46497" w:rsidRDefault="00E46497" w:rsidP="00C302DA">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97" w:rsidRDefault="00E46497" w:rsidP="00C302DA">
    <w:pPr>
      <w:pStyle w:val="af3"/>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0D4320">
      <w:rPr>
        <w:rStyle w:val="aff4"/>
        <w:noProof/>
      </w:rPr>
      <w:t>94</w:t>
    </w:r>
    <w:r>
      <w:rPr>
        <w:rStyle w:val="aff4"/>
      </w:rPr>
      <w:fldChar w:fldCharType="end"/>
    </w:r>
  </w:p>
  <w:p w:rsidR="00E46497" w:rsidRDefault="00E46497" w:rsidP="00C302DA">
    <w:pPr>
      <w:pStyle w:val="af3"/>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F3E" w:rsidRDefault="00DF7F3E" w:rsidP="001C0873">
      <w:r>
        <w:separator/>
      </w:r>
    </w:p>
  </w:footnote>
  <w:footnote w:type="continuationSeparator" w:id="0">
    <w:p w:rsidR="00DF7F3E" w:rsidRDefault="00DF7F3E" w:rsidP="001C0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97" w:rsidRDefault="00E46497" w:rsidP="00C96175">
    <w:pPr>
      <w:pStyle w:val="af1"/>
      <w:pBdr>
        <w:bottom w:val="thinThickSmallGap" w:sz="12" w:space="1" w:color="auto"/>
      </w:pBdr>
      <w:jc w:val="center"/>
      <w:rPr>
        <w:lang w:eastAsia="ar-SA"/>
      </w:rPr>
    </w:pPr>
    <w:r w:rsidRPr="00670621">
      <w:t xml:space="preserve">Программа комплексного развития систем коммунальной инфраструктуры </w:t>
    </w:r>
    <w:r>
      <w:rPr>
        <w:lang w:eastAsia="ar-SA"/>
      </w:rPr>
      <w:t xml:space="preserve">сельского поселения Краснобашкирский сельсовет муниципального района Абзелиловский район </w:t>
    </w:r>
    <w:r>
      <w:rPr>
        <w:lang w:eastAsia="ar-SA"/>
      </w:rPr>
      <w:br/>
      <w:t>Республики Башкортостан</w:t>
    </w:r>
    <w:r w:rsidRPr="00670621">
      <w:rPr>
        <w:lang w:eastAsia="ar-SA"/>
      </w:rPr>
      <w:t xml:space="preserve"> на период </w:t>
    </w:r>
    <w:r>
      <w:rPr>
        <w:lang w:eastAsia="ar-SA"/>
      </w:rPr>
      <w:t>с 2016 п</w:t>
    </w:r>
    <w:r w:rsidRPr="00670621">
      <w:rPr>
        <w:lang w:eastAsia="ar-SA"/>
      </w:rPr>
      <w:t>о 20</w:t>
    </w:r>
    <w:r>
      <w:rPr>
        <w:lang w:eastAsia="ar-SA"/>
      </w:rPr>
      <w:t>26 год</w:t>
    </w:r>
  </w:p>
  <w:p w:rsidR="00E46497" w:rsidRPr="00FC4D73" w:rsidRDefault="00E46497" w:rsidP="00C96175">
    <w:pPr>
      <w:pStyle w:val="af1"/>
      <w:pBdr>
        <w:bottom w:val="thinThickSmallGap" w:sz="12" w:space="1" w:color="auto"/>
      </w:pBdr>
      <w:jc w:val="center"/>
      <w:rPr>
        <w:sz w:val="8"/>
        <w:szCs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97" w:rsidRDefault="00E46497" w:rsidP="00FC4D73">
    <w:pPr>
      <w:pStyle w:val="af1"/>
      <w:pBdr>
        <w:bottom w:val="thinThickSmallGap" w:sz="12" w:space="1" w:color="auto"/>
      </w:pBdr>
      <w:jc w:val="center"/>
      <w:rPr>
        <w:lang w:eastAsia="ar-SA"/>
      </w:rPr>
    </w:pPr>
    <w:r w:rsidRPr="00670621">
      <w:t xml:space="preserve">Программа комплексного развития систем коммунальной инфраструктуры </w:t>
    </w:r>
    <w:r>
      <w:rPr>
        <w:lang w:eastAsia="ar-SA"/>
      </w:rPr>
      <w:t xml:space="preserve">сельского поселения Краснобашкирский сельсовет муниципального района Абзелиловский район </w:t>
    </w:r>
    <w:r>
      <w:rPr>
        <w:lang w:eastAsia="ar-SA"/>
      </w:rPr>
      <w:br/>
      <w:t>Республики Башкортостан</w:t>
    </w:r>
    <w:r w:rsidRPr="00670621">
      <w:rPr>
        <w:lang w:eastAsia="ar-SA"/>
      </w:rPr>
      <w:t xml:space="preserve"> на период </w:t>
    </w:r>
    <w:r>
      <w:rPr>
        <w:lang w:eastAsia="ar-SA"/>
      </w:rPr>
      <w:t>с 2016 п</w:t>
    </w:r>
    <w:r w:rsidRPr="00670621">
      <w:rPr>
        <w:lang w:eastAsia="ar-SA"/>
      </w:rPr>
      <w:t>о 20</w:t>
    </w:r>
    <w:r>
      <w:rPr>
        <w:lang w:eastAsia="ar-SA"/>
      </w:rPr>
      <w:t>26 год</w:t>
    </w:r>
  </w:p>
  <w:p w:rsidR="00E46497" w:rsidRPr="00FC4D73" w:rsidRDefault="00E46497" w:rsidP="00FC4D73">
    <w:pPr>
      <w:pStyle w:val="af1"/>
      <w:pBdr>
        <w:bottom w:val="thinThickSmallGap" w:sz="12" w:space="1" w:color="auto"/>
      </w:pBdr>
      <w:jc w:val="center"/>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DEA8064"/>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singleLevel"/>
    <w:tmpl w:val="00000004"/>
    <w:name w:val="WW8Num4"/>
    <w:lvl w:ilvl="0">
      <w:start w:val="1"/>
      <w:numFmt w:val="decimal"/>
      <w:lvlText w:val="%1."/>
      <w:lvlJc w:val="left"/>
      <w:pPr>
        <w:tabs>
          <w:tab w:val="num" w:pos="1429"/>
        </w:tabs>
        <w:ind w:left="1429" w:hanging="360"/>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1069"/>
        </w:tabs>
        <w:ind w:left="1069" w:hanging="360"/>
      </w:pPr>
      <w:rPr>
        <w:rFonts w:cs="Times New Roman"/>
      </w:rPr>
    </w:lvl>
  </w:abstractNum>
  <w:abstractNum w:abstractNumId="3">
    <w:nsid w:val="019570CE"/>
    <w:multiLevelType w:val="hybridMultilevel"/>
    <w:tmpl w:val="BB88F76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962356"/>
    <w:multiLevelType w:val="multilevel"/>
    <w:tmpl w:val="B3DED58A"/>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
    <w:nsid w:val="04D81320"/>
    <w:multiLevelType w:val="hybridMultilevel"/>
    <w:tmpl w:val="7416D476"/>
    <w:lvl w:ilvl="0" w:tplc="27B80A1E">
      <w:numFmt w:val="bullet"/>
      <w:lvlText w:val="•"/>
      <w:lvlJc w:val="left"/>
      <w:pPr>
        <w:ind w:left="704" w:hanging="600"/>
      </w:pPr>
      <w:rPr>
        <w:rFonts w:ascii="Times New Roman" w:eastAsia="Times New Roman" w:hAnsi="Times New Roman" w:hint="default"/>
      </w:rPr>
    </w:lvl>
    <w:lvl w:ilvl="1" w:tplc="04190003" w:tentative="1">
      <w:start w:val="1"/>
      <w:numFmt w:val="bullet"/>
      <w:lvlText w:val="o"/>
      <w:lvlJc w:val="left"/>
      <w:pPr>
        <w:ind w:left="1184" w:hanging="360"/>
      </w:pPr>
      <w:rPr>
        <w:rFonts w:ascii="Courier New" w:hAnsi="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6">
    <w:nsid w:val="05651703"/>
    <w:multiLevelType w:val="hybridMultilevel"/>
    <w:tmpl w:val="046E63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896D7F"/>
    <w:multiLevelType w:val="multilevel"/>
    <w:tmpl w:val="EDA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597019"/>
    <w:multiLevelType w:val="hybridMultilevel"/>
    <w:tmpl w:val="42CE36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8C870DB"/>
    <w:multiLevelType w:val="hybridMultilevel"/>
    <w:tmpl w:val="C8C6D376"/>
    <w:lvl w:ilvl="0" w:tplc="9D8EC0C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18DB48E2"/>
    <w:multiLevelType w:val="hybridMultilevel"/>
    <w:tmpl w:val="87149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8FF1498"/>
    <w:multiLevelType w:val="hybridMultilevel"/>
    <w:tmpl w:val="59E885B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nsid w:val="197E2945"/>
    <w:multiLevelType w:val="hybridMultilevel"/>
    <w:tmpl w:val="2AC8B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DA03BBB"/>
    <w:multiLevelType w:val="hybridMultilevel"/>
    <w:tmpl w:val="A644FA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2E44368"/>
    <w:multiLevelType w:val="hybridMultilevel"/>
    <w:tmpl w:val="4814B6D6"/>
    <w:lvl w:ilvl="0" w:tplc="0419000F">
      <w:start w:val="1"/>
      <w:numFmt w:val="decimal"/>
      <w:lvlText w:val="%1."/>
      <w:lvlJc w:val="left"/>
      <w:pPr>
        <w:tabs>
          <w:tab w:val="num" w:pos="284"/>
        </w:tabs>
        <w:ind w:left="284" w:hanging="284"/>
      </w:pPr>
      <w:rPr>
        <w:rFonts w:cs="Times New Roman" w:hint="default"/>
      </w:rPr>
    </w:lvl>
    <w:lvl w:ilvl="1" w:tplc="04190003">
      <w:start w:val="1"/>
      <w:numFmt w:val="decimal"/>
      <w:lvlText w:val="%2."/>
      <w:lvlJc w:val="left"/>
      <w:pPr>
        <w:tabs>
          <w:tab w:val="num" w:pos="1440"/>
        </w:tabs>
        <w:ind w:left="1440" w:hanging="360"/>
      </w:pPr>
      <w:rPr>
        <w:rFonts w:ascii="Times New Roman" w:hAnsi="Times New Roman" w:cs="Times New Roman" w:hint="default"/>
        <w:caps w:val="0"/>
        <w:strike w:val="0"/>
        <w:dstrike w:val="0"/>
        <w:outline w:val="0"/>
        <w:shadow w:val="0"/>
        <w:emboss w:val="0"/>
        <w:imprint w:val="0"/>
        <w:vanish w:val="0"/>
        <w:sz w:val="26"/>
        <w:szCs w:val="26"/>
        <w:vertAlign w:val="baseli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EE6014"/>
    <w:multiLevelType w:val="hybridMultilevel"/>
    <w:tmpl w:val="145C6B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77E14CB"/>
    <w:multiLevelType w:val="hybridMultilevel"/>
    <w:tmpl w:val="A28A1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6829D7"/>
    <w:multiLevelType w:val="hybridMultilevel"/>
    <w:tmpl w:val="6C44CBB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D3B46D8"/>
    <w:multiLevelType w:val="hybridMultilevel"/>
    <w:tmpl w:val="A13C2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55E5855"/>
    <w:multiLevelType w:val="hybridMultilevel"/>
    <w:tmpl w:val="E14C9B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EED2465"/>
    <w:multiLevelType w:val="hybridMultilevel"/>
    <w:tmpl w:val="F912AC34"/>
    <w:lvl w:ilvl="0" w:tplc="27B80A1E">
      <w:numFmt w:val="bullet"/>
      <w:lvlText w:val="•"/>
      <w:lvlJc w:val="left"/>
      <w:pPr>
        <w:ind w:left="704" w:hanging="60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722815"/>
    <w:multiLevelType w:val="hybridMultilevel"/>
    <w:tmpl w:val="0A64FC48"/>
    <w:lvl w:ilvl="0" w:tplc="34565890">
      <w:start w:val="1"/>
      <w:numFmt w:val="decimal"/>
      <w:pStyle w:val="a"/>
      <w:lvlText w:val="Таблица %1."/>
      <w:lvlJc w:val="left"/>
      <w:pPr>
        <w:ind w:left="2629" w:hanging="360"/>
      </w:pPr>
      <w:rPr>
        <w:rFonts w:cs="Times New Roman" w:hint="default"/>
        <w:b w:val="0"/>
        <w:bCs w:val="0"/>
        <w:i/>
        <w:iCs/>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2858" w:hanging="360"/>
      </w:pPr>
      <w:rPr>
        <w:rFonts w:cs="Times New Roman"/>
      </w:rPr>
    </w:lvl>
    <w:lvl w:ilvl="2" w:tplc="0419001B">
      <w:start w:val="1"/>
      <w:numFmt w:val="lowerRoman"/>
      <w:lvlText w:val="%3."/>
      <w:lvlJc w:val="right"/>
      <w:pPr>
        <w:ind w:left="3578" w:hanging="180"/>
      </w:pPr>
      <w:rPr>
        <w:rFonts w:cs="Times New Roman"/>
      </w:rPr>
    </w:lvl>
    <w:lvl w:ilvl="3" w:tplc="0419000F">
      <w:start w:val="1"/>
      <w:numFmt w:val="decimal"/>
      <w:lvlText w:val="%4."/>
      <w:lvlJc w:val="left"/>
      <w:pPr>
        <w:ind w:left="4298" w:hanging="360"/>
      </w:pPr>
      <w:rPr>
        <w:rFonts w:cs="Times New Roman"/>
      </w:rPr>
    </w:lvl>
    <w:lvl w:ilvl="4" w:tplc="04190019">
      <w:start w:val="1"/>
      <w:numFmt w:val="lowerLetter"/>
      <w:lvlText w:val="%5."/>
      <w:lvlJc w:val="left"/>
      <w:pPr>
        <w:ind w:left="5018" w:hanging="360"/>
      </w:pPr>
      <w:rPr>
        <w:rFonts w:cs="Times New Roman"/>
      </w:rPr>
    </w:lvl>
    <w:lvl w:ilvl="5" w:tplc="0419001B">
      <w:start w:val="1"/>
      <w:numFmt w:val="lowerRoman"/>
      <w:lvlText w:val="%6."/>
      <w:lvlJc w:val="right"/>
      <w:pPr>
        <w:ind w:left="5738" w:hanging="180"/>
      </w:pPr>
      <w:rPr>
        <w:rFonts w:cs="Times New Roman"/>
      </w:rPr>
    </w:lvl>
    <w:lvl w:ilvl="6" w:tplc="0419000F">
      <w:start w:val="1"/>
      <w:numFmt w:val="decimal"/>
      <w:lvlText w:val="%7."/>
      <w:lvlJc w:val="left"/>
      <w:pPr>
        <w:ind w:left="6458" w:hanging="360"/>
      </w:pPr>
      <w:rPr>
        <w:rFonts w:cs="Times New Roman"/>
      </w:rPr>
    </w:lvl>
    <w:lvl w:ilvl="7" w:tplc="04190019">
      <w:start w:val="1"/>
      <w:numFmt w:val="lowerLetter"/>
      <w:lvlText w:val="%8."/>
      <w:lvlJc w:val="left"/>
      <w:pPr>
        <w:ind w:left="7178" w:hanging="360"/>
      </w:pPr>
      <w:rPr>
        <w:rFonts w:cs="Times New Roman"/>
      </w:rPr>
    </w:lvl>
    <w:lvl w:ilvl="8" w:tplc="0419001B">
      <w:start w:val="1"/>
      <w:numFmt w:val="lowerRoman"/>
      <w:lvlText w:val="%9."/>
      <w:lvlJc w:val="right"/>
      <w:pPr>
        <w:ind w:left="7898" w:hanging="180"/>
      </w:pPr>
      <w:rPr>
        <w:rFonts w:cs="Times New Roman"/>
      </w:rPr>
    </w:lvl>
  </w:abstractNum>
  <w:abstractNum w:abstractNumId="22">
    <w:nsid w:val="56BA6F0B"/>
    <w:multiLevelType w:val="hybridMultilevel"/>
    <w:tmpl w:val="B3B0FA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D3B6458"/>
    <w:multiLevelType w:val="hybridMultilevel"/>
    <w:tmpl w:val="714CFF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0584B7E"/>
    <w:multiLevelType w:val="hybridMultilevel"/>
    <w:tmpl w:val="C586423A"/>
    <w:lvl w:ilvl="0" w:tplc="16C267A0">
      <w:start w:val="1"/>
      <w:numFmt w:val="decimal"/>
      <w:pStyle w:val="a0"/>
      <w:lvlText w:val="Рис. %1. "/>
      <w:lvlJc w:val="left"/>
      <w:pPr>
        <w:ind w:left="8866" w:hanging="360"/>
      </w:pPr>
      <w:rPr>
        <w:rFonts w:ascii="Times New Roman" w:hAnsi="Times New Roman" w:cs="Times New Roman" w:hint="default"/>
        <w:b w:val="0"/>
        <w:bCs w:val="0"/>
        <w:i/>
        <w:iCs/>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7394" w:hanging="360"/>
      </w:pPr>
      <w:rPr>
        <w:rFonts w:cs="Times New Roman"/>
      </w:rPr>
    </w:lvl>
    <w:lvl w:ilvl="2" w:tplc="0419001B">
      <w:start w:val="1"/>
      <w:numFmt w:val="lowerRoman"/>
      <w:lvlText w:val="%3."/>
      <w:lvlJc w:val="right"/>
      <w:pPr>
        <w:ind w:left="8114" w:hanging="180"/>
      </w:pPr>
      <w:rPr>
        <w:rFonts w:cs="Times New Roman"/>
      </w:rPr>
    </w:lvl>
    <w:lvl w:ilvl="3" w:tplc="0419000F">
      <w:start w:val="1"/>
      <w:numFmt w:val="decimal"/>
      <w:lvlText w:val="%4."/>
      <w:lvlJc w:val="left"/>
      <w:pPr>
        <w:ind w:left="8834" w:hanging="360"/>
      </w:pPr>
      <w:rPr>
        <w:rFonts w:cs="Times New Roman"/>
      </w:rPr>
    </w:lvl>
    <w:lvl w:ilvl="4" w:tplc="04190019">
      <w:start w:val="1"/>
      <w:numFmt w:val="lowerLetter"/>
      <w:lvlText w:val="%5."/>
      <w:lvlJc w:val="left"/>
      <w:pPr>
        <w:ind w:left="9554" w:hanging="360"/>
      </w:pPr>
      <w:rPr>
        <w:rFonts w:cs="Times New Roman"/>
      </w:rPr>
    </w:lvl>
    <w:lvl w:ilvl="5" w:tplc="0419001B">
      <w:start w:val="1"/>
      <w:numFmt w:val="lowerRoman"/>
      <w:lvlText w:val="%6."/>
      <w:lvlJc w:val="right"/>
      <w:pPr>
        <w:ind w:left="10274" w:hanging="180"/>
      </w:pPr>
      <w:rPr>
        <w:rFonts w:cs="Times New Roman"/>
      </w:rPr>
    </w:lvl>
    <w:lvl w:ilvl="6" w:tplc="0419000F">
      <w:start w:val="1"/>
      <w:numFmt w:val="decimal"/>
      <w:lvlText w:val="%7."/>
      <w:lvlJc w:val="left"/>
      <w:pPr>
        <w:ind w:left="10994" w:hanging="360"/>
      </w:pPr>
      <w:rPr>
        <w:rFonts w:cs="Times New Roman"/>
      </w:rPr>
    </w:lvl>
    <w:lvl w:ilvl="7" w:tplc="04190019">
      <w:start w:val="1"/>
      <w:numFmt w:val="lowerLetter"/>
      <w:lvlText w:val="%8."/>
      <w:lvlJc w:val="left"/>
      <w:pPr>
        <w:ind w:left="11714" w:hanging="360"/>
      </w:pPr>
      <w:rPr>
        <w:rFonts w:cs="Times New Roman"/>
      </w:rPr>
    </w:lvl>
    <w:lvl w:ilvl="8" w:tplc="0419001B">
      <w:start w:val="1"/>
      <w:numFmt w:val="lowerRoman"/>
      <w:lvlText w:val="%9."/>
      <w:lvlJc w:val="right"/>
      <w:pPr>
        <w:ind w:left="12434" w:hanging="180"/>
      </w:pPr>
      <w:rPr>
        <w:rFonts w:cs="Times New Roman"/>
      </w:rPr>
    </w:lvl>
  </w:abstractNum>
  <w:abstractNum w:abstractNumId="25">
    <w:nsid w:val="6423710D"/>
    <w:multiLevelType w:val="hybridMultilevel"/>
    <w:tmpl w:val="6B62F606"/>
    <w:lvl w:ilvl="0" w:tplc="C2500E6A">
      <w:start w:val="1"/>
      <w:numFmt w:val="bullet"/>
      <w:pStyle w:val="a1"/>
      <w:lvlText w:val="−"/>
      <w:lvlJc w:val="left"/>
      <w:pPr>
        <w:tabs>
          <w:tab w:val="num" w:pos="284"/>
        </w:tabs>
        <w:ind w:left="284" w:hanging="284"/>
      </w:pPr>
      <w:rPr>
        <w:rFonts w:ascii="Courier New" w:hAnsi="Courier New" w:hint="default"/>
      </w:rPr>
    </w:lvl>
    <w:lvl w:ilvl="1" w:tplc="04190003">
      <w:start w:val="1"/>
      <w:numFmt w:val="decimal"/>
      <w:lvlText w:val="%2."/>
      <w:lvlJc w:val="left"/>
      <w:pPr>
        <w:tabs>
          <w:tab w:val="num" w:pos="1440"/>
        </w:tabs>
        <w:ind w:left="1440" w:hanging="360"/>
      </w:pPr>
      <w:rPr>
        <w:rFonts w:ascii="Times New Roman" w:hAnsi="Times New Roman" w:cs="Times New Roman" w:hint="default"/>
        <w:caps w:val="0"/>
        <w:strike w:val="0"/>
        <w:dstrike w:val="0"/>
        <w:outline w:val="0"/>
        <w:shadow w:val="0"/>
        <w:emboss w:val="0"/>
        <w:imprint w:val="0"/>
        <w:vanish w:val="0"/>
        <w:sz w:val="26"/>
        <w:szCs w:val="26"/>
        <w:vertAlign w:val="baseli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97C7CE6"/>
    <w:multiLevelType w:val="hybridMultilevel"/>
    <w:tmpl w:val="D05A91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4D31453"/>
    <w:multiLevelType w:val="hybridMultilevel"/>
    <w:tmpl w:val="BD18E77A"/>
    <w:lvl w:ilvl="0" w:tplc="27B80A1E">
      <w:numFmt w:val="bullet"/>
      <w:lvlText w:val="•"/>
      <w:lvlJc w:val="left"/>
      <w:pPr>
        <w:ind w:left="704" w:hanging="60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CC6850"/>
    <w:multiLevelType w:val="hybridMultilevel"/>
    <w:tmpl w:val="397E22A8"/>
    <w:lvl w:ilvl="0" w:tplc="27B80A1E">
      <w:numFmt w:val="bullet"/>
      <w:lvlText w:val="•"/>
      <w:lvlJc w:val="left"/>
      <w:pPr>
        <w:ind w:left="704" w:hanging="60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995AEC"/>
    <w:multiLevelType w:val="hybridMultilevel"/>
    <w:tmpl w:val="783E4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CA17F69"/>
    <w:multiLevelType w:val="hybridMultilevel"/>
    <w:tmpl w:val="EC74BF14"/>
    <w:lvl w:ilvl="0" w:tplc="27B80A1E">
      <w:numFmt w:val="bullet"/>
      <w:lvlText w:val="•"/>
      <w:lvlJc w:val="left"/>
      <w:pPr>
        <w:ind w:left="704" w:hanging="60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1"/>
  </w:num>
  <w:num w:numId="8">
    <w:abstractNumId w:val="4"/>
  </w:num>
  <w:num w:numId="9">
    <w:abstractNumId w:val="25"/>
  </w:num>
  <w:num w:numId="10">
    <w:abstractNumId w:val="14"/>
  </w:num>
  <w:num w:numId="11">
    <w:abstractNumId w:val="9"/>
  </w:num>
  <w:num w:numId="12">
    <w:abstractNumId w:val="21"/>
  </w:num>
  <w:num w:numId="13">
    <w:abstractNumId w:val="24"/>
  </w:num>
  <w:num w:numId="14">
    <w:abstractNumId w:val="22"/>
  </w:num>
  <w:num w:numId="15">
    <w:abstractNumId w:val="19"/>
  </w:num>
  <w:num w:numId="16">
    <w:abstractNumId w:val="8"/>
  </w:num>
  <w:num w:numId="17">
    <w:abstractNumId w:val="17"/>
  </w:num>
  <w:num w:numId="18">
    <w:abstractNumId w:val="6"/>
  </w:num>
  <w:num w:numId="19">
    <w:abstractNumId w:val="15"/>
  </w:num>
  <w:num w:numId="20">
    <w:abstractNumId w:val="26"/>
  </w:num>
  <w:num w:numId="21">
    <w:abstractNumId w:val="16"/>
  </w:num>
  <w:num w:numId="22">
    <w:abstractNumId w:val="29"/>
  </w:num>
  <w:num w:numId="23">
    <w:abstractNumId w:val="12"/>
  </w:num>
  <w:num w:numId="24">
    <w:abstractNumId w:val="18"/>
  </w:num>
  <w:num w:numId="25">
    <w:abstractNumId w:val="13"/>
  </w:num>
  <w:num w:numId="26">
    <w:abstractNumId w:val="3"/>
  </w:num>
  <w:num w:numId="27">
    <w:abstractNumId w:val="5"/>
  </w:num>
  <w:num w:numId="28">
    <w:abstractNumId w:val="20"/>
  </w:num>
  <w:num w:numId="29">
    <w:abstractNumId w:val="28"/>
  </w:num>
  <w:num w:numId="30">
    <w:abstractNumId w:val="30"/>
  </w:num>
  <w:num w:numId="31">
    <w:abstractNumId w:val="27"/>
  </w:num>
  <w:num w:numId="32">
    <w:abstractNumId w:val="1"/>
  </w:num>
  <w:num w:numId="33">
    <w:abstractNumId w:val="2"/>
  </w:num>
  <w:num w:numId="34">
    <w:abstractNumId w:val="23"/>
  </w:num>
  <w:num w:numId="35">
    <w:abstractNumId w:val="7"/>
  </w:num>
  <w:num w:numId="36">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47C70"/>
    <w:rsid w:val="00000182"/>
    <w:rsid w:val="000019E8"/>
    <w:rsid w:val="00001D3C"/>
    <w:rsid w:val="00001F0E"/>
    <w:rsid w:val="000025C9"/>
    <w:rsid w:val="00002600"/>
    <w:rsid w:val="0000348E"/>
    <w:rsid w:val="00003EC8"/>
    <w:rsid w:val="0000450B"/>
    <w:rsid w:val="0000494F"/>
    <w:rsid w:val="00005BB0"/>
    <w:rsid w:val="00006B07"/>
    <w:rsid w:val="00007265"/>
    <w:rsid w:val="00007310"/>
    <w:rsid w:val="00007779"/>
    <w:rsid w:val="00010218"/>
    <w:rsid w:val="0001096E"/>
    <w:rsid w:val="00010FAE"/>
    <w:rsid w:val="00012199"/>
    <w:rsid w:val="0001367C"/>
    <w:rsid w:val="000138DE"/>
    <w:rsid w:val="0001484F"/>
    <w:rsid w:val="00014E85"/>
    <w:rsid w:val="000174E2"/>
    <w:rsid w:val="00017BFD"/>
    <w:rsid w:val="00017CF4"/>
    <w:rsid w:val="00020470"/>
    <w:rsid w:val="00020491"/>
    <w:rsid w:val="000225B0"/>
    <w:rsid w:val="000236D1"/>
    <w:rsid w:val="00023F0A"/>
    <w:rsid w:val="00024052"/>
    <w:rsid w:val="00024404"/>
    <w:rsid w:val="0002447E"/>
    <w:rsid w:val="00024A71"/>
    <w:rsid w:val="0002543C"/>
    <w:rsid w:val="00025F96"/>
    <w:rsid w:val="00025FCB"/>
    <w:rsid w:val="0002611C"/>
    <w:rsid w:val="00026BDD"/>
    <w:rsid w:val="00027A60"/>
    <w:rsid w:val="000308F3"/>
    <w:rsid w:val="00030986"/>
    <w:rsid w:val="000309DE"/>
    <w:rsid w:val="00031001"/>
    <w:rsid w:val="00031509"/>
    <w:rsid w:val="00032E98"/>
    <w:rsid w:val="0003392E"/>
    <w:rsid w:val="00033BBE"/>
    <w:rsid w:val="000341C9"/>
    <w:rsid w:val="0003451D"/>
    <w:rsid w:val="00034620"/>
    <w:rsid w:val="00035619"/>
    <w:rsid w:val="00035B60"/>
    <w:rsid w:val="00035C98"/>
    <w:rsid w:val="00035D34"/>
    <w:rsid w:val="00035DB0"/>
    <w:rsid w:val="000379BD"/>
    <w:rsid w:val="000409BD"/>
    <w:rsid w:val="00040A25"/>
    <w:rsid w:val="00040B74"/>
    <w:rsid w:val="0004167A"/>
    <w:rsid w:val="00041DBB"/>
    <w:rsid w:val="00042CEF"/>
    <w:rsid w:val="00043AA9"/>
    <w:rsid w:val="00043B78"/>
    <w:rsid w:val="0004546F"/>
    <w:rsid w:val="00045ACD"/>
    <w:rsid w:val="00045BE5"/>
    <w:rsid w:val="00051385"/>
    <w:rsid w:val="00052355"/>
    <w:rsid w:val="00053730"/>
    <w:rsid w:val="00053D98"/>
    <w:rsid w:val="00054946"/>
    <w:rsid w:val="00055D6F"/>
    <w:rsid w:val="00056980"/>
    <w:rsid w:val="00057397"/>
    <w:rsid w:val="00057426"/>
    <w:rsid w:val="000576C9"/>
    <w:rsid w:val="000577FD"/>
    <w:rsid w:val="00060993"/>
    <w:rsid w:val="00061520"/>
    <w:rsid w:val="0006232E"/>
    <w:rsid w:val="000624B6"/>
    <w:rsid w:val="00063F06"/>
    <w:rsid w:val="0006487F"/>
    <w:rsid w:val="00065143"/>
    <w:rsid w:val="00065F34"/>
    <w:rsid w:val="000661EB"/>
    <w:rsid w:val="00066D02"/>
    <w:rsid w:val="00067FC8"/>
    <w:rsid w:val="00070344"/>
    <w:rsid w:val="00070C2C"/>
    <w:rsid w:val="00071CA7"/>
    <w:rsid w:val="00072727"/>
    <w:rsid w:val="00072D4F"/>
    <w:rsid w:val="00073C16"/>
    <w:rsid w:val="0007484E"/>
    <w:rsid w:val="0007527C"/>
    <w:rsid w:val="00075448"/>
    <w:rsid w:val="00075504"/>
    <w:rsid w:val="000759E1"/>
    <w:rsid w:val="00075BBB"/>
    <w:rsid w:val="00076148"/>
    <w:rsid w:val="000765ED"/>
    <w:rsid w:val="00077927"/>
    <w:rsid w:val="0008025C"/>
    <w:rsid w:val="00080333"/>
    <w:rsid w:val="000804C2"/>
    <w:rsid w:val="0008091D"/>
    <w:rsid w:val="000818B6"/>
    <w:rsid w:val="00081B9C"/>
    <w:rsid w:val="00081F96"/>
    <w:rsid w:val="0008217A"/>
    <w:rsid w:val="00082E71"/>
    <w:rsid w:val="00083097"/>
    <w:rsid w:val="00083B65"/>
    <w:rsid w:val="00084303"/>
    <w:rsid w:val="00084761"/>
    <w:rsid w:val="00084C05"/>
    <w:rsid w:val="00084D40"/>
    <w:rsid w:val="00085288"/>
    <w:rsid w:val="00086A89"/>
    <w:rsid w:val="00086D0A"/>
    <w:rsid w:val="00086EAD"/>
    <w:rsid w:val="00087593"/>
    <w:rsid w:val="00087881"/>
    <w:rsid w:val="00087B32"/>
    <w:rsid w:val="00087CD4"/>
    <w:rsid w:val="00090926"/>
    <w:rsid w:val="00090A53"/>
    <w:rsid w:val="00091F69"/>
    <w:rsid w:val="00092765"/>
    <w:rsid w:val="00094120"/>
    <w:rsid w:val="00095B2E"/>
    <w:rsid w:val="00095C50"/>
    <w:rsid w:val="00095F7F"/>
    <w:rsid w:val="00096501"/>
    <w:rsid w:val="00096770"/>
    <w:rsid w:val="00096A9E"/>
    <w:rsid w:val="00096B96"/>
    <w:rsid w:val="000A060C"/>
    <w:rsid w:val="000A0A04"/>
    <w:rsid w:val="000A0E03"/>
    <w:rsid w:val="000A321E"/>
    <w:rsid w:val="000A40EB"/>
    <w:rsid w:val="000A43F1"/>
    <w:rsid w:val="000A44A4"/>
    <w:rsid w:val="000A50A9"/>
    <w:rsid w:val="000A50D5"/>
    <w:rsid w:val="000A51B9"/>
    <w:rsid w:val="000A52F0"/>
    <w:rsid w:val="000A5D5F"/>
    <w:rsid w:val="000A6B9F"/>
    <w:rsid w:val="000A78C1"/>
    <w:rsid w:val="000A7F06"/>
    <w:rsid w:val="000B0BF0"/>
    <w:rsid w:val="000B13AB"/>
    <w:rsid w:val="000B240D"/>
    <w:rsid w:val="000B2843"/>
    <w:rsid w:val="000B3386"/>
    <w:rsid w:val="000C1EEA"/>
    <w:rsid w:val="000C2118"/>
    <w:rsid w:val="000C265F"/>
    <w:rsid w:val="000C3378"/>
    <w:rsid w:val="000C428B"/>
    <w:rsid w:val="000C681B"/>
    <w:rsid w:val="000C75C9"/>
    <w:rsid w:val="000D0849"/>
    <w:rsid w:val="000D1A9F"/>
    <w:rsid w:val="000D1DDD"/>
    <w:rsid w:val="000D203C"/>
    <w:rsid w:val="000D25FA"/>
    <w:rsid w:val="000D2C5E"/>
    <w:rsid w:val="000D4320"/>
    <w:rsid w:val="000D5091"/>
    <w:rsid w:val="000D5713"/>
    <w:rsid w:val="000D633D"/>
    <w:rsid w:val="000D646A"/>
    <w:rsid w:val="000D65D6"/>
    <w:rsid w:val="000D7532"/>
    <w:rsid w:val="000E1080"/>
    <w:rsid w:val="000E21E9"/>
    <w:rsid w:val="000E25E2"/>
    <w:rsid w:val="000E3D68"/>
    <w:rsid w:val="000E590D"/>
    <w:rsid w:val="000E5978"/>
    <w:rsid w:val="000E669F"/>
    <w:rsid w:val="000E6AC8"/>
    <w:rsid w:val="000F028D"/>
    <w:rsid w:val="000F0293"/>
    <w:rsid w:val="000F08B3"/>
    <w:rsid w:val="000F0CFA"/>
    <w:rsid w:val="000F1A84"/>
    <w:rsid w:val="000F2069"/>
    <w:rsid w:val="000F250D"/>
    <w:rsid w:val="000F4463"/>
    <w:rsid w:val="000F5F21"/>
    <w:rsid w:val="000F6492"/>
    <w:rsid w:val="000F6523"/>
    <w:rsid w:val="000F65BC"/>
    <w:rsid w:val="000F6D01"/>
    <w:rsid w:val="000F78DC"/>
    <w:rsid w:val="000F78DD"/>
    <w:rsid w:val="000F793B"/>
    <w:rsid w:val="00100239"/>
    <w:rsid w:val="00100ADB"/>
    <w:rsid w:val="001010AC"/>
    <w:rsid w:val="0010146F"/>
    <w:rsid w:val="00101C66"/>
    <w:rsid w:val="0010261A"/>
    <w:rsid w:val="001039E8"/>
    <w:rsid w:val="00103A7C"/>
    <w:rsid w:val="00103AEF"/>
    <w:rsid w:val="0010597D"/>
    <w:rsid w:val="001066E5"/>
    <w:rsid w:val="0010685F"/>
    <w:rsid w:val="00106CD2"/>
    <w:rsid w:val="00106E6C"/>
    <w:rsid w:val="001072B9"/>
    <w:rsid w:val="00107445"/>
    <w:rsid w:val="0010776F"/>
    <w:rsid w:val="00107C46"/>
    <w:rsid w:val="00107F3A"/>
    <w:rsid w:val="001115CB"/>
    <w:rsid w:val="00111916"/>
    <w:rsid w:val="00111FD0"/>
    <w:rsid w:val="00113244"/>
    <w:rsid w:val="001141F9"/>
    <w:rsid w:val="00115864"/>
    <w:rsid w:val="00116E92"/>
    <w:rsid w:val="00117826"/>
    <w:rsid w:val="00117BC2"/>
    <w:rsid w:val="00120430"/>
    <w:rsid w:val="001207A0"/>
    <w:rsid w:val="001249F9"/>
    <w:rsid w:val="00124B08"/>
    <w:rsid w:val="001250EA"/>
    <w:rsid w:val="00126150"/>
    <w:rsid w:val="001268F1"/>
    <w:rsid w:val="00127CC7"/>
    <w:rsid w:val="00130EE5"/>
    <w:rsid w:val="001320DF"/>
    <w:rsid w:val="00132F0F"/>
    <w:rsid w:val="001330AB"/>
    <w:rsid w:val="00133655"/>
    <w:rsid w:val="001336A4"/>
    <w:rsid w:val="00133B8C"/>
    <w:rsid w:val="0013589C"/>
    <w:rsid w:val="00135E29"/>
    <w:rsid w:val="001364DF"/>
    <w:rsid w:val="001367D0"/>
    <w:rsid w:val="0013684B"/>
    <w:rsid w:val="001375CD"/>
    <w:rsid w:val="001401AF"/>
    <w:rsid w:val="00140200"/>
    <w:rsid w:val="00140899"/>
    <w:rsid w:val="00140EB6"/>
    <w:rsid w:val="00142A8A"/>
    <w:rsid w:val="00142C6A"/>
    <w:rsid w:val="0014395B"/>
    <w:rsid w:val="00145629"/>
    <w:rsid w:val="00145820"/>
    <w:rsid w:val="00145D44"/>
    <w:rsid w:val="0015085E"/>
    <w:rsid w:val="00151C87"/>
    <w:rsid w:val="00152206"/>
    <w:rsid w:val="00152247"/>
    <w:rsid w:val="00152821"/>
    <w:rsid w:val="0015313A"/>
    <w:rsid w:val="001532F0"/>
    <w:rsid w:val="001537B2"/>
    <w:rsid w:val="00154417"/>
    <w:rsid w:val="00154E55"/>
    <w:rsid w:val="00155588"/>
    <w:rsid w:val="00155AAF"/>
    <w:rsid w:val="00156164"/>
    <w:rsid w:val="001568B1"/>
    <w:rsid w:val="00156C9C"/>
    <w:rsid w:val="00160048"/>
    <w:rsid w:val="00162540"/>
    <w:rsid w:val="00162E0B"/>
    <w:rsid w:val="00164701"/>
    <w:rsid w:val="0016520D"/>
    <w:rsid w:val="00165C7C"/>
    <w:rsid w:val="00170758"/>
    <w:rsid w:val="00171291"/>
    <w:rsid w:val="001733E3"/>
    <w:rsid w:val="001749A6"/>
    <w:rsid w:val="00174B92"/>
    <w:rsid w:val="001750E0"/>
    <w:rsid w:val="0017531B"/>
    <w:rsid w:val="00175DF9"/>
    <w:rsid w:val="00176944"/>
    <w:rsid w:val="00176B59"/>
    <w:rsid w:val="00176B96"/>
    <w:rsid w:val="0018190A"/>
    <w:rsid w:val="001833A3"/>
    <w:rsid w:val="00183442"/>
    <w:rsid w:val="0018459D"/>
    <w:rsid w:val="0018461F"/>
    <w:rsid w:val="001849A1"/>
    <w:rsid w:val="00184D8D"/>
    <w:rsid w:val="00184FFD"/>
    <w:rsid w:val="001850AB"/>
    <w:rsid w:val="00185289"/>
    <w:rsid w:val="00185BA4"/>
    <w:rsid w:val="00187E52"/>
    <w:rsid w:val="001901C7"/>
    <w:rsid w:val="00190FF1"/>
    <w:rsid w:val="0019157D"/>
    <w:rsid w:val="00191734"/>
    <w:rsid w:val="00192B8E"/>
    <w:rsid w:val="00192FEE"/>
    <w:rsid w:val="00193C3F"/>
    <w:rsid w:val="0019481B"/>
    <w:rsid w:val="001967AA"/>
    <w:rsid w:val="001A0070"/>
    <w:rsid w:val="001A01E4"/>
    <w:rsid w:val="001A0284"/>
    <w:rsid w:val="001A032D"/>
    <w:rsid w:val="001A12F1"/>
    <w:rsid w:val="001A1674"/>
    <w:rsid w:val="001A1AAC"/>
    <w:rsid w:val="001A3340"/>
    <w:rsid w:val="001A6DC8"/>
    <w:rsid w:val="001A742E"/>
    <w:rsid w:val="001A74F6"/>
    <w:rsid w:val="001B0862"/>
    <w:rsid w:val="001B0DD2"/>
    <w:rsid w:val="001B1F9B"/>
    <w:rsid w:val="001B2316"/>
    <w:rsid w:val="001B2AA6"/>
    <w:rsid w:val="001B5205"/>
    <w:rsid w:val="001B5BFF"/>
    <w:rsid w:val="001B75A0"/>
    <w:rsid w:val="001B788E"/>
    <w:rsid w:val="001B7A5C"/>
    <w:rsid w:val="001C0873"/>
    <w:rsid w:val="001C0878"/>
    <w:rsid w:val="001C089F"/>
    <w:rsid w:val="001C1161"/>
    <w:rsid w:val="001C1793"/>
    <w:rsid w:val="001C1A05"/>
    <w:rsid w:val="001C218E"/>
    <w:rsid w:val="001C4694"/>
    <w:rsid w:val="001C5728"/>
    <w:rsid w:val="001C6951"/>
    <w:rsid w:val="001D0AF7"/>
    <w:rsid w:val="001D0BD7"/>
    <w:rsid w:val="001D0FC6"/>
    <w:rsid w:val="001D1962"/>
    <w:rsid w:val="001D2051"/>
    <w:rsid w:val="001D2825"/>
    <w:rsid w:val="001D41F6"/>
    <w:rsid w:val="001D4645"/>
    <w:rsid w:val="001D4E28"/>
    <w:rsid w:val="001D6FD7"/>
    <w:rsid w:val="001D7E78"/>
    <w:rsid w:val="001E036E"/>
    <w:rsid w:val="001E1315"/>
    <w:rsid w:val="001E39F8"/>
    <w:rsid w:val="001E4123"/>
    <w:rsid w:val="001E4CFC"/>
    <w:rsid w:val="001E507B"/>
    <w:rsid w:val="001E579A"/>
    <w:rsid w:val="001E666C"/>
    <w:rsid w:val="001E6A4F"/>
    <w:rsid w:val="001E7EBE"/>
    <w:rsid w:val="001F0C75"/>
    <w:rsid w:val="001F1414"/>
    <w:rsid w:val="001F14DC"/>
    <w:rsid w:val="001F28E8"/>
    <w:rsid w:val="001F3076"/>
    <w:rsid w:val="001F3E03"/>
    <w:rsid w:val="001F4804"/>
    <w:rsid w:val="001F634B"/>
    <w:rsid w:val="001F636B"/>
    <w:rsid w:val="002003E8"/>
    <w:rsid w:val="00201011"/>
    <w:rsid w:val="00203038"/>
    <w:rsid w:val="00205C49"/>
    <w:rsid w:val="0020602F"/>
    <w:rsid w:val="0020698B"/>
    <w:rsid w:val="00206CE0"/>
    <w:rsid w:val="00206D00"/>
    <w:rsid w:val="0020783B"/>
    <w:rsid w:val="00210B45"/>
    <w:rsid w:val="0021125B"/>
    <w:rsid w:val="00211793"/>
    <w:rsid w:val="00211CAA"/>
    <w:rsid w:val="002123DE"/>
    <w:rsid w:val="00213795"/>
    <w:rsid w:val="00213B77"/>
    <w:rsid w:val="00214395"/>
    <w:rsid w:val="00214D03"/>
    <w:rsid w:val="002159E1"/>
    <w:rsid w:val="002165BE"/>
    <w:rsid w:val="00216AE1"/>
    <w:rsid w:val="00216B1A"/>
    <w:rsid w:val="00217568"/>
    <w:rsid w:val="0022073E"/>
    <w:rsid w:val="00220C1F"/>
    <w:rsid w:val="00220EA1"/>
    <w:rsid w:val="00221D22"/>
    <w:rsid w:val="00223096"/>
    <w:rsid w:val="00223469"/>
    <w:rsid w:val="00223633"/>
    <w:rsid w:val="002246AD"/>
    <w:rsid w:val="002248B1"/>
    <w:rsid w:val="00225075"/>
    <w:rsid w:val="002256E7"/>
    <w:rsid w:val="00226031"/>
    <w:rsid w:val="0022630C"/>
    <w:rsid w:val="00226CBD"/>
    <w:rsid w:val="00227105"/>
    <w:rsid w:val="0023004E"/>
    <w:rsid w:val="0023011B"/>
    <w:rsid w:val="00230B7D"/>
    <w:rsid w:val="00230D62"/>
    <w:rsid w:val="00232398"/>
    <w:rsid w:val="00232C71"/>
    <w:rsid w:val="00232FAA"/>
    <w:rsid w:val="00234592"/>
    <w:rsid w:val="002349DA"/>
    <w:rsid w:val="00234B66"/>
    <w:rsid w:val="00234F87"/>
    <w:rsid w:val="00235229"/>
    <w:rsid w:val="00235698"/>
    <w:rsid w:val="00235FFB"/>
    <w:rsid w:val="0023648D"/>
    <w:rsid w:val="0023650C"/>
    <w:rsid w:val="002378DC"/>
    <w:rsid w:val="00241BDA"/>
    <w:rsid w:val="00242198"/>
    <w:rsid w:val="00243F00"/>
    <w:rsid w:val="0024403C"/>
    <w:rsid w:val="00244BA1"/>
    <w:rsid w:val="00244EBF"/>
    <w:rsid w:val="00246538"/>
    <w:rsid w:val="00246857"/>
    <w:rsid w:val="00246BCE"/>
    <w:rsid w:val="00246CE1"/>
    <w:rsid w:val="00247167"/>
    <w:rsid w:val="0024763E"/>
    <w:rsid w:val="002478FD"/>
    <w:rsid w:val="00247FF6"/>
    <w:rsid w:val="00250EC3"/>
    <w:rsid w:val="002518D8"/>
    <w:rsid w:val="002526F5"/>
    <w:rsid w:val="00255DC0"/>
    <w:rsid w:val="00256F04"/>
    <w:rsid w:val="00257258"/>
    <w:rsid w:val="00260537"/>
    <w:rsid w:val="00260EB9"/>
    <w:rsid w:val="0026186E"/>
    <w:rsid w:val="00261BF2"/>
    <w:rsid w:val="00261CE0"/>
    <w:rsid w:val="00261E20"/>
    <w:rsid w:val="002620E2"/>
    <w:rsid w:val="00262383"/>
    <w:rsid w:val="00263034"/>
    <w:rsid w:val="00263745"/>
    <w:rsid w:val="00263E30"/>
    <w:rsid w:val="00263E96"/>
    <w:rsid w:val="002647A8"/>
    <w:rsid w:val="002647F0"/>
    <w:rsid w:val="00264DFB"/>
    <w:rsid w:val="00265059"/>
    <w:rsid w:val="002650CC"/>
    <w:rsid w:val="00265D38"/>
    <w:rsid w:val="0026693A"/>
    <w:rsid w:val="00266AB7"/>
    <w:rsid w:val="00266F85"/>
    <w:rsid w:val="00267150"/>
    <w:rsid w:val="00270599"/>
    <w:rsid w:val="00270C1E"/>
    <w:rsid w:val="00272184"/>
    <w:rsid w:val="00272BD6"/>
    <w:rsid w:val="002738DA"/>
    <w:rsid w:val="00273DAE"/>
    <w:rsid w:val="00273F53"/>
    <w:rsid w:val="00274508"/>
    <w:rsid w:val="0027601A"/>
    <w:rsid w:val="0027661E"/>
    <w:rsid w:val="00276CED"/>
    <w:rsid w:val="002779E1"/>
    <w:rsid w:val="0028033C"/>
    <w:rsid w:val="00280479"/>
    <w:rsid w:val="00280C87"/>
    <w:rsid w:val="00280EDD"/>
    <w:rsid w:val="00281451"/>
    <w:rsid w:val="002819EB"/>
    <w:rsid w:val="002823BC"/>
    <w:rsid w:val="0028279B"/>
    <w:rsid w:val="00283918"/>
    <w:rsid w:val="00284110"/>
    <w:rsid w:val="00284538"/>
    <w:rsid w:val="002858DB"/>
    <w:rsid w:val="002863F0"/>
    <w:rsid w:val="00287A88"/>
    <w:rsid w:val="00287CD2"/>
    <w:rsid w:val="00290F6E"/>
    <w:rsid w:val="002911C9"/>
    <w:rsid w:val="002912B4"/>
    <w:rsid w:val="00291BE1"/>
    <w:rsid w:val="0029515E"/>
    <w:rsid w:val="002A0159"/>
    <w:rsid w:val="002A01AC"/>
    <w:rsid w:val="002A1147"/>
    <w:rsid w:val="002A131A"/>
    <w:rsid w:val="002A2213"/>
    <w:rsid w:val="002A27C6"/>
    <w:rsid w:val="002A2844"/>
    <w:rsid w:val="002A2AD1"/>
    <w:rsid w:val="002A43A4"/>
    <w:rsid w:val="002A4C03"/>
    <w:rsid w:val="002A54CA"/>
    <w:rsid w:val="002A5B50"/>
    <w:rsid w:val="002A65C3"/>
    <w:rsid w:val="002A67D1"/>
    <w:rsid w:val="002A6876"/>
    <w:rsid w:val="002A7D3D"/>
    <w:rsid w:val="002B07C7"/>
    <w:rsid w:val="002B2BC8"/>
    <w:rsid w:val="002B3505"/>
    <w:rsid w:val="002B3EE6"/>
    <w:rsid w:val="002B41B1"/>
    <w:rsid w:val="002B4465"/>
    <w:rsid w:val="002B4DC8"/>
    <w:rsid w:val="002B4FDD"/>
    <w:rsid w:val="002B510B"/>
    <w:rsid w:val="002B5FBB"/>
    <w:rsid w:val="002B6BF4"/>
    <w:rsid w:val="002B6FAF"/>
    <w:rsid w:val="002C2852"/>
    <w:rsid w:val="002C2966"/>
    <w:rsid w:val="002C2CCF"/>
    <w:rsid w:val="002C30FC"/>
    <w:rsid w:val="002C3162"/>
    <w:rsid w:val="002C4015"/>
    <w:rsid w:val="002C4494"/>
    <w:rsid w:val="002C466B"/>
    <w:rsid w:val="002C65E1"/>
    <w:rsid w:val="002C66AC"/>
    <w:rsid w:val="002C7495"/>
    <w:rsid w:val="002C74B0"/>
    <w:rsid w:val="002C7D37"/>
    <w:rsid w:val="002D03E7"/>
    <w:rsid w:val="002D0A70"/>
    <w:rsid w:val="002D0C9C"/>
    <w:rsid w:val="002D0EB7"/>
    <w:rsid w:val="002D1067"/>
    <w:rsid w:val="002D1A80"/>
    <w:rsid w:val="002D2BDA"/>
    <w:rsid w:val="002D393A"/>
    <w:rsid w:val="002D4FAF"/>
    <w:rsid w:val="002D6213"/>
    <w:rsid w:val="002D64C6"/>
    <w:rsid w:val="002D7185"/>
    <w:rsid w:val="002E0CD1"/>
    <w:rsid w:val="002E1991"/>
    <w:rsid w:val="002E2298"/>
    <w:rsid w:val="002E29D7"/>
    <w:rsid w:val="002E2FF4"/>
    <w:rsid w:val="002E3B2B"/>
    <w:rsid w:val="002E3C5B"/>
    <w:rsid w:val="002E41C3"/>
    <w:rsid w:val="002E4A9C"/>
    <w:rsid w:val="002E4BA8"/>
    <w:rsid w:val="002E51EF"/>
    <w:rsid w:val="002E548E"/>
    <w:rsid w:val="002E5719"/>
    <w:rsid w:val="002E6181"/>
    <w:rsid w:val="002E64A2"/>
    <w:rsid w:val="002E6FA3"/>
    <w:rsid w:val="002E785F"/>
    <w:rsid w:val="002F09F3"/>
    <w:rsid w:val="002F1053"/>
    <w:rsid w:val="002F12F9"/>
    <w:rsid w:val="002F1847"/>
    <w:rsid w:val="002F18E7"/>
    <w:rsid w:val="002F2726"/>
    <w:rsid w:val="002F3D92"/>
    <w:rsid w:val="002F4408"/>
    <w:rsid w:val="002F5364"/>
    <w:rsid w:val="002F64A1"/>
    <w:rsid w:val="002F64D1"/>
    <w:rsid w:val="002F699A"/>
    <w:rsid w:val="002F7BEE"/>
    <w:rsid w:val="00300791"/>
    <w:rsid w:val="00300854"/>
    <w:rsid w:val="00300ABD"/>
    <w:rsid w:val="00300E84"/>
    <w:rsid w:val="00301820"/>
    <w:rsid w:val="00301FC1"/>
    <w:rsid w:val="003031D0"/>
    <w:rsid w:val="003034D0"/>
    <w:rsid w:val="003049A6"/>
    <w:rsid w:val="00304EA7"/>
    <w:rsid w:val="003052F2"/>
    <w:rsid w:val="00305D89"/>
    <w:rsid w:val="003078DF"/>
    <w:rsid w:val="00307D6F"/>
    <w:rsid w:val="00310106"/>
    <w:rsid w:val="00311284"/>
    <w:rsid w:val="0031152E"/>
    <w:rsid w:val="0031250C"/>
    <w:rsid w:val="00312DA9"/>
    <w:rsid w:val="00313164"/>
    <w:rsid w:val="00313AA5"/>
    <w:rsid w:val="00313E2A"/>
    <w:rsid w:val="00314CCF"/>
    <w:rsid w:val="00314DAB"/>
    <w:rsid w:val="0031501B"/>
    <w:rsid w:val="00315BB6"/>
    <w:rsid w:val="00316141"/>
    <w:rsid w:val="00316543"/>
    <w:rsid w:val="003165F8"/>
    <w:rsid w:val="003177E1"/>
    <w:rsid w:val="00321078"/>
    <w:rsid w:val="0032122D"/>
    <w:rsid w:val="0032247B"/>
    <w:rsid w:val="00322EB5"/>
    <w:rsid w:val="00323370"/>
    <w:rsid w:val="003249B4"/>
    <w:rsid w:val="003249CD"/>
    <w:rsid w:val="00324EDF"/>
    <w:rsid w:val="003269E8"/>
    <w:rsid w:val="00326F6D"/>
    <w:rsid w:val="00327619"/>
    <w:rsid w:val="00327B1F"/>
    <w:rsid w:val="00327CAD"/>
    <w:rsid w:val="00327EAE"/>
    <w:rsid w:val="00330890"/>
    <w:rsid w:val="00330A3B"/>
    <w:rsid w:val="0033132A"/>
    <w:rsid w:val="00333729"/>
    <w:rsid w:val="00335DED"/>
    <w:rsid w:val="00336D59"/>
    <w:rsid w:val="00337B8F"/>
    <w:rsid w:val="0034026F"/>
    <w:rsid w:val="00340731"/>
    <w:rsid w:val="003413EF"/>
    <w:rsid w:val="00341A1D"/>
    <w:rsid w:val="00341F66"/>
    <w:rsid w:val="00342773"/>
    <w:rsid w:val="003432A8"/>
    <w:rsid w:val="00343955"/>
    <w:rsid w:val="00343D77"/>
    <w:rsid w:val="00344CA5"/>
    <w:rsid w:val="00346D98"/>
    <w:rsid w:val="00346F89"/>
    <w:rsid w:val="00351103"/>
    <w:rsid w:val="003511DB"/>
    <w:rsid w:val="003512DE"/>
    <w:rsid w:val="00351462"/>
    <w:rsid w:val="00351FDE"/>
    <w:rsid w:val="003522E3"/>
    <w:rsid w:val="003536AB"/>
    <w:rsid w:val="00353EB7"/>
    <w:rsid w:val="003545CF"/>
    <w:rsid w:val="0035467B"/>
    <w:rsid w:val="0035595C"/>
    <w:rsid w:val="00355F28"/>
    <w:rsid w:val="0035644C"/>
    <w:rsid w:val="00356536"/>
    <w:rsid w:val="00356BAD"/>
    <w:rsid w:val="003571BC"/>
    <w:rsid w:val="00357A67"/>
    <w:rsid w:val="00357C9E"/>
    <w:rsid w:val="00360358"/>
    <w:rsid w:val="00360D10"/>
    <w:rsid w:val="003611CD"/>
    <w:rsid w:val="00361A49"/>
    <w:rsid w:val="003624D1"/>
    <w:rsid w:val="003631AE"/>
    <w:rsid w:val="003658DD"/>
    <w:rsid w:val="003659F5"/>
    <w:rsid w:val="00365C00"/>
    <w:rsid w:val="00366351"/>
    <w:rsid w:val="003667D7"/>
    <w:rsid w:val="003673FB"/>
    <w:rsid w:val="003710DC"/>
    <w:rsid w:val="00372A88"/>
    <w:rsid w:val="00372C8A"/>
    <w:rsid w:val="00373F1B"/>
    <w:rsid w:val="003744D1"/>
    <w:rsid w:val="0037561F"/>
    <w:rsid w:val="003758D2"/>
    <w:rsid w:val="00376225"/>
    <w:rsid w:val="0037638D"/>
    <w:rsid w:val="00377494"/>
    <w:rsid w:val="003778E2"/>
    <w:rsid w:val="00377CA4"/>
    <w:rsid w:val="00377FA1"/>
    <w:rsid w:val="00380262"/>
    <w:rsid w:val="00381118"/>
    <w:rsid w:val="003812BE"/>
    <w:rsid w:val="00381743"/>
    <w:rsid w:val="003820DA"/>
    <w:rsid w:val="00382420"/>
    <w:rsid w:val="003838D1"/>
    <w:rsid w:val="00384601"/>
    <w:rsid w:val="00384AB1"/>
    <w:rsid w:val="00384ADE"/>
    <w:rsid w:val="00386976"/>
    <w:rsid w:val="00386B74"/>
    <w:rsid w:val="00386B78"/>
    <w:rsid w:val="00387539"/>
    <w:rsid w:val="0038785A"/>
    <w:rsid w:val="00387EEB"/>
    <w:rsid w:val="00390CA3"/>
    <w:rsid w:val="00393063"/>
    <w:rsid w:val="00393476"/>
    <w:rsid w:val="00393516"/>
    <w:rsid w:val="00393891"/>
    <w:rsid w:val="00393F81"/>
    <w:rsid w:val="00394433"/>
    <w:rsid w:val="00394607"/>
    <w:rsid w:val="00394D24"/>
    <w:rsid w:val="00394E2E"/>
    <w:rsid w:val="003952F5"/>
    <w:rsid w:val="0039690B"/>
    <w:rsid w:val="00397E25"/>
    <w:rsid w:val="00397E2C"/>
    <w:rsid w:val="00397FA5"/>
    <w:rsid w:val="003A0546"/>
    <w:rsid w:val="003A107E"/>
    <w:rsid w:val="003A15DD"/>
    <w:rsid w:val="003A1A32"/>
    <w:rsid w:val="003A1E47"/>
    <w:rsid w:val="003A2981"/>
    <w:rsid w:val="003A2E82"/>
    <w:rsid w:val="003A30BA"/>
    <w:rsid w:val="003A3D67"/>
    <w:rsid w:val="003A3E7F"/>
    <w:rsid w:val="003A4F7A"/>
    <w:rsid w:val="003A5903"/>
    <w:rsid w:val="003A643C"/>
    <w:rsid w:val="003A66D5"/>
    <w:rsid w:val="003A7F50"/>
    <w:rsid w:val="003B01B0"/>
    <w:rsid w:val="003B0F03"/>
    <w:rsid w:val="003B10B8"/>
    <w:rsid w:val="003B179E"/>
    <w:rsid w:val="003B223B"/>
    <w:rsid w:val="003B231E"/>
    <w:rsid w:val="003B28C3"/>
    <w:rsid w:val="003B41DC"/>
    <w:rsid w:val="003B4CBE"/>
    <w:rsid w:val="003B57A7"/>
    <w:rsid w:val="003B5DEA"/>
    <w:rsid w:val="003B68FF"/>
    <w:rsid w:val="003B7CB4"/>
    <w:rsid w:val="003C073E"/>
    <w:rsid w:val="003C1AAA"/>
    <w:rsid w:val="003C23B0"/>
    <w:rsid w:val="003C2710"/>
    <w:rsid w:val="003C2D73"/>
    <w:rsid w:val="003C3103"/>
    <w:rsid w:val="003C38ED"/>
    <w:rsid w:val="003C3FD4"/>
    <w:rsid w:val="003C440B"/>
    <w:rsid w:val="003C4BD3"/>
    <w:rsid w:val="003C4EC5"/>
    <w:rsid w:val="003C5774"/>
    <w:rsid w:val="003C6E1B"/>
    <w:rsid w:val="003C6FD2"/>
    <w:rsid w:val="003C7F19"/>
    <w:rsid w:val="003D0BEA"/>
    <w:rsid w:val="003D14D3"/>
    <w:rsid w:val="003D15FC"/>
    <w:rsid w:val="003D1C35"/>
    <w:rsid w:val="003D1E68"/>
    <w:rsid w:val="003D1F15"/>
    <w:rsid w:val="003D2313"/>
    <w:rsid w:val="003D274E"/>
    <w:rsid w:val="003D39C3"/>
    <w:rsid w:val="003D39ED"/>
    <w:rsid w:val="003D4CAE"/>
    <w:rsid w:val="003D540D"/>
    <w:rsid w:val="003D5AB0"/>
    <w:rsid w:val="003D71A2"/>
    <w:rsid w:val="003D74C7"/>
    <w:rsid w:val="003D75AB"/>
    <w:rsid w:val="003D75C8"/>
    <w:rsid w:val="003E0119"/>
    <w:rsid w:val="003E0837"/>
    <w:rsid w:val="003E0C3B"/>
    <w:rsid w:val="003E0C77"/>
    <w:rsid w:val="003E1F0E"/>
    <w:rsid w:val="003E244C"/>
    <w:rsid w:val="003E260B"/>
    <w:rsid w:val="003E2AD8"/>
    <w:rsid w:val="003E36EF"/>
    <w:rsid w:val="003E4144"/>
    <w:rsid w:val="003E44FE"/>
    <w:rsid w:val="003E4714"/>
    <w:rsid w:val="003E4CE4"/>
    <w:rsid w:val="003E5A4E"/>
    <w:rsid w:val="003E6E8B"/>
    <w:rsid w:val="003E73EA"/>
    <w:rsid w:val="003E7F93"/>
    <w:rsid w:val="003E7FEA"/>
    <w:rsid w:val="003F0CA5"/>
    <w:rsid w:val="003F2733"/>
    <w:rsid w:val="003F2D06"/>
    <w:rsid w:val="003F3515"/>
    <w:rsid w:val="003F51AB"/>
    <w:rsid w:val="003F5717"/>
    <w:rsid w:val="003F65DC"/>
    <w:rsid w:val="003F6F7E"/>
    <w:rsid w:val="003F74FF"/>
    <w:rsid w:val="003F7706"/>
    <w:rsid w:val="0040067D"/>
    <w:rsid w:val="00400C58"/>
    <w:rsid w:val="00400E07"/>
    <w:rsid w:val="00401406"/>
    <w:rsid w:val="004016EF"/>
    <w:rsid w:val="00401922"/>
    <w:rsid w:val="00402682"/>
    <w:rsid w:val="00402C46"/>
    <w:rsid w:val="00402F36"/>
    <w:rsid w:val="00404583"/>
    <w:rsid w:val="00405152"/>
    <w:rsid w:val="004077F9"/>
    <w:rsid w:val="00407F88"/>
    <w:rsid w:val="00411919"/>
    <w:rsid w:val="00412AC7"/>
    <w:rsid w:val="00412E06"/>
    <w:rsid w:val="00412E0A"/>
    <w:rsid w:val="00413755"/>
    <w:rsid w:val="004137A6"/>
    <w:rsid w:val="00413AC2"/>
    <w:rsid w:val="004141D5"/>
    <w:rsid w:val="00415943"/>
    <w:rsid w:val="00415E83"/>
    <w:rsid w:val="004166B3"/>
    <w:rsid w:val="00416777"/>
    <w:rsid w:val="0041682C"/>
    <w:rsid w:val="00416A02"/>
    <w:rsid w:val="00417C11"/>
    <w:rsid w:val="004202F9"/>
    <w:rsid w:val="00421512"/>
    <w:rsid w:val="0042267F"/>
    <w:rsid w:val="0042274D"/>
    <w:rsid w:val="00422C20"/>
    <w:rsid w:val="00424770"/>
    <w:rsid w:val="00424B37"/>
    <w:rsid w:val="00425AB3"/>
    <w:rsid w:val="00426229"/>
    <w:rsid w:val="00426931"/>
    <w:rsid w:val="00427157"/>
    <w:rsid w:val="004274F6"/>
    <w:rsid w:val="004278A1"/>
    <w:rsid w:val="00430740"/>
    <w:rsid w:val="004309FD"/>
    <w:rsid w:val="00431501"/>
    <w:rsid w:val="00431D34"/>
    <w:rsid w:val="004327D8"/>
    <w:rsid w:val="00432B14"/>
    <w:rsid w:val="00432D22"/>
    <w:rsid w:val="0043313F"/>
    <w:rsid w:val="00433D6E"/>
    <w:rsid w:val="00434C40"/>
    <w:rsid w:val="004358D3"/>
    <w:rsid w:val="00435CC5"/>
    <w:rsid w:val="00435F60"/>
    <w:rsid w:val="004360A6"/>
    <w:rsid w:val="004361D0"/>
    <w:rsid w:val="004363DA"/>
    <w:rsid w:val="00436464"/>
    <w:rsid w:val="0043650A"/>
    <w:rsid w:val="004369BD"/>
    <w:rsid w:val="00436D89"/>
    <w:rsid w:val="004378B0"/>
    <w:rsid w:val="0044006C"/>
    <w:rsid w:val="004419A9"/>
    <w:rsid w:val="00442367"/>
    <w:rsid w:val="004424F3"/>
    <w:rsid w:val="00442BD6"/>
    <w:rsid w:val="0044316B"/>
    <w:rsid w:val="00445313"/>
    <w:rsid w:val="0044577F"/>
    <w:rsid w:val="00446DCE"/>
    <w:rsid w:val="0044736A"/>
    <w:rsid w:val="00447FA2"/>
    <w:rsid w:val="00447FF6"/>
    <w:rsid w:val="00450F5F"/>
    <w:rsid w:val="00452781"/>
    <w:rsid w:val="004538B6"/>
    <w:rsid w:val="00454C28"/>
    <w:rsid w:val="00454CC8"/>
    <w:rsid w:val="004551E8"/>
    <w:rsid w:val="00456160"/>
    <w:rsid w:val="00456DCA"/>
    <w:rsid w:val="0045700B"/>
    <w:rsid w:val="00457314"/>
    <w:rsid w:val="00457B8F"/>
    <w:rsid w:val="0046089B"/>
    <w:rsid w:val="004613F1"/>
    <w:rsid w:val="0046289A"/>
    <w:rsid w:val="00462956"/>
    <w:rsid w:val="00462B0C"/>
    <w:rsid w:val="0046378F"/>
    <w:rsid w:val="004644CA"/>
    <w:rsid w:val="004664E3"/>
    <w:rsid w:val="00466C53"/>
    <w:rsid w:val="00470934"/>
    <w:rsid w:val="004717BD"/>
    <w:rsid w:val="00471865"/>
    <w:rsid w:val="00471BEC"/>
    <w:rsid w:val="004720FF"/>
    <w:rsid w:val="00472ED2"/>
    <w:rsid w:val="0047346C"/>
    <w:rsid w:val="004743AA"/>
    <w:rsid w:val="00474F0D"/>
    <w:rsid w:val="00475346"/>
    <w:rsid w:val="004769A3"/>
    <w:rsid w:val="004775EB"/>
    <w:rsid w:val="00477666"/>
    <w:rsid w:val="00477F01"/>
    <w:rsid w:val="00483AF4"/>
    <w:rsid w:val="0048426A"/>
    <w:rsid w:val="00485623"/>
    <w:rsid w:val="00486052"/>
    <w:rsid w:val="00486286"/>
    <w:rsid w:val="004863DA"/>
    <w:rsid w:val="00487D03"/>
    <w:rsid w:val="00491237"/>
    <w:rsid w:val="00491E18"/>
    <w:rsid w:val="00492450"/>
    <w:rsid w:val="00493FDB"/>
    <w:rsid w:val="00494541"/>
    <w:rsid w:val="004948C8"/>
    <w:rsid w:val="00495B7B"/>
    <w:rsid w:val="00495DE5"/>
    <w:rsid w:val="0049645E"/>
    <w:rsid w:val="004968C2"/>
    <w:rsid w:val="00497A8B"/>
    <w:rsid w:val="004A127A"/>
    <w:rsid w:val="004A1D38"/>
    <w:rsid w:val="004A253B"/>
    <w:rsid w:val="004A3502"/>
    <w:rsid w:val="004A49FB"/>
    <w:rsid w:val="004A4BE8"/>
    <w:rsid w:val="004A4EA7"/>
    <w:rsid w:val="004A58CA"/>
    <w:rsid w:val="004A69E1"/>
    <w:rsid w:val="004A7739"/>
    <w:rsid w:val="004B0294"/>
    <w:rsid w:val="004B1F6C"/>
    <w:rsid w:val="004B20CB"/>
    <w:rsid w:val="004B36EA"/>
    <w:rsid w:val="004B4304"/>
    <w:rsid w:val="004B44C6"/>
    <w:rsid w:val="004B51FA"/>
    <w:rsid w:val="004B62C9"/>
    <w:rsid w:val="004B6988"/>
    <w:rsid w:val="004B76BC"/>
    <w:rsid w:val="004C0A29"/>
    <w:rsid w:val="004C1533"/>
    <w:rsid w:val="004C1887"/>
    <w:rsid w:val="004C22B5"/>
    <w:rsid w:val="004C28D2"/>
    <w:rsid w:val="004C29D8"/>
    <w:rsid w:val="004C3542"/>
    <w:rsid w:val="004C4185"/>
    <w:rsid w:val="004C4235"/>
    <w:rsid w:val="004C499F"/>
    <w:rsid w:val="004C5951"/>
    <w:rsid w:val="004C64D1"/>
    <w:rsid w:val="004C6B15"/>
    <w:rsid w:val="004C721D"/>
    <w:rsid w:val="004D075B"/>
    <w:rsid w:val="004D0C21"/>
    <w:rsid w:val="004D0EDD"/>
    <w:rsid w:val="004D10F2"/>
    <w:rsid w:val="004D1458"/>
    <w:rsid w:val="004D20F2"/>
    <w:rsid w:val="004D36BD"/>
    <w:rsid w:val="004D3F7D"/>
    <w:rsid w:val="004D413C"/>
    <w:rsid w:val="004D5D1D"/>
    <w:rsid w:val="004D6D87"/>
    <w:rsid w:val="004D7CC7"/>
    <w:rsid w:val="004E047E"/>
    <w:rsid w:val="004E0782"/>
    <w:rsid w:val="004E2CD9"/>
    <w:rsid w:val="004E4D2B"/>
    <w:rsid w:val="004E51F3"/>
    <w:rsid w:val="004E562D"/>
    <w:rsid w:val="004E6979"/>
    <w:rsid w:val="004E6EE1"/>
    <w:rsid w:val="004F0890"/>
    <w:rsid w:val="004F166A"/>
    <w:rsid w:val="004F178F"/>
    <w:rsid w:val="004F2E29"/>
    <w:rsid w:val="004F3308"/>
    <w:rsid w:val="004F339D"/>
    <w:rsid w:val="004F35BB"/>
    <w:rsid w:val="004F35FA"/>
    <w:rsid w:val="004F3C0B"/>
    <w:rsid w:val="004F4618"/>
    <w:rsid w:val="004F4D6F"/>
    <w:rsid w:val="004F6799"/>
    <w:rsid w:val="004F7A13"/>
    <w:rsid w:val="00500BC7"/>
    <w:rsid w:val="00504B91"/>
    <w:rsid w:val="00504CF5"/>
    <w:rsid w:val="005062AB"/>
    <w:rsid w:val="00507C2B"/>
    <w:rsid w:val="005101F6"/>
    <w:rsid w:val="00510620"/>
    <w:rsid w:val="00510C00"/>
    <w:rsid w:val="005115A6"/>
    <w:rsid w:val="00512028"/>
    <w:rsid w:val="005133F3"/>
    <w:rsid w:val="00513CEF"/>
    <w:rsid w:val="00514D08"/>
    <w:rsid w:val="005157AE"/>
    <w:rsid w:val="005178FA"/>
    <w:rsid w:val="00520194"/>
    <w:rsid w:val="00520844"/>
    <w:rsid w:val="0052087D"/>
    <w:rsid w:val="005212E9"/>
    <w:rsid w:val="0052214E"/>
    <w:rsid w:val="00523171"/>
    <w:rsid w:val="00523FD9"/>
    <w:rsid w:val="005266ED"/>
    <w:rsid w:val="0052680B"/>
    <w:rsid w:val="005276D6"/>
    <w:rsid w:val="00531895"/>
    <w:rsid w:val="005319E6"/>
    <w:rsid w:val="00531BC9"/>
    <w:rsid w:val="00531FB6"/>
    <w:rsid w:val="00532224"/>
    <w:rsid w:val="00532A69"/>
    <w:rsid w:val="00532E8C"/>
    <w:rsid w:val="00532EB7"/>
    <w:rsid w:val="005335BB"/>
    <w:rsid w:val="00533A37"/>
    <w:rsid w:val="00534977"/>
    <w:rsid w:val="00535267"/>
    <w:rsid w:val="0053630C"/>
    <w:rsid w:val="0053707F"/>
    <w:rsid w:val="00537D3D"/>
    <w:rsid w:val="005409D7"/>
    <w:rsid w:val="00540EE0"/>
    <w:rsid w:val="005423CE"/>
    <w:rsid w:val="00542995"/>
    <w:rsid w:val="005430CA"/>
    <w:rsid w:val="0054327E"/>
    <w:rsid w:val="00543592"/>
    <w:rsid w:val="005444DB"/>
    <w:rsid w:val="00546034"/>
    <w:rsid w:val="0054632D"/>
    <w:rsid w:val="00546B02"/>
    <w:rsid w:val="00550FD1"/>
    <w:rsid w:val="005514DE"/>
    <w:rsid w:val="00553B1E"/>
    <w:rsid w:val="005542A6"/>
    <w:rsid w:val="0055485F"/>
    <w:rsid w:val="00554A31"/>
    <w:rsid w:val="00555186"/>
    <w:rsid w:val="00555901"/>
    <w:rsid w:val="00555AA4"/>
    <w:rsid w:val="00555C2D"/>
    <w:rsid w:val="005562A0"/>
    <w:rsid w:val="0056057F"/>
    <w:rsid w:val="00560AC9"/>
    <w:rsid w:val="005618E3"/>
    <w:rsid w:val="00561BC3"/>
    <w:rsid w:val="00561EA1"/>
    <w:rsid w:val="00562518"/>
    <w:rsid w:val="00563247"/>
    <w:rsid w:val="00563DB2"/>
    <w:rsid w:val="00564099"/>
    <w:rsid w:val="00564B15"/>
    <w:rsid w:val="00566082"/>
    <w:rsid w:val="00566B5D"/>
    <w:rsid w:val="00567017"/>
    <w:rsid w:val="00570783"/>
    <w:rsid w:val="00570C18"/>
    <w:rsid w:val="00570C40"/>
    <w:rsid w:val="0057128E"/>
    <w:rsid w:val="00572AC3"/>
    <w:rsid w:val="00572B1E"/>
    <w:rsid w:val="00574D40"/>
    <w:rsid w:val="00577036"/>
    <w:rsid w:val="00577FB6"/>
    <w:rsid w:val="00580E2F"/>
    <w:rsid w:val="00582F71"/>
    <w:rsid w:val="00583C49"/>
    <w:rsid w:val="0058559F"/>
    <w:rsid w:val="00586B73"/>
    <w:rsid w:val="00586C5C"/>
    <w:rsid w:val="005871F8"/>
    <w:rsid w:val="00587B31"/>
    <w:rsid w:val="00590261"/>
    <w:rsid w:val="00592531"/>
    <w:rsid w:val="0059253C"/>
    <w:rsid w:val="00592FFC"/>
    <w:rsid w:val="005936A1"/>
    <w:rsid w:val="00593BFC"/>
    <w:rsid w:val="00594008"/>
    <w:rsid w:val="00595CFB"/>
    <w:rsid w:val="00595F67"/>
    <w:rsid w:val="00596CFE"/>
    <w:rsid w:val="00597EE5"/>
    <w:rsid w:val="005A1157"/>
    <w:rsid w:val="005A2882"/>
    <w:rsid w:val="005A2C36"/>
    <w:rsid w:val="005A2F14"/>
    <w:rsid w:val="005A3203"/>
    <w:rsid w:val="005A3DD1"/>
    <w:rsid w:val="005A419C"/>
    <w:rsid w:val="005A5E18"/>
    <w:rsid w:val="005A5EE4"/>
    <w:rsid w:val="005A677A"/>
    <w:rsid w:val="005A6800"/>
    <w:rsid w:val="005A71B2"/>
    <w:rsid w:val="005A767C"/>
    <w:rsid w:val="005B040B"/>
    <w:rsid w:val="005B1A25"/>
    <w:rsid w:val="005B21CC"/>
    <w:rsid w:val="005B3DF4"/>
    <w:rsid w:val="005B5E74"/>
    <w:rsid w:val="005B6885"/>
    <w:rsid w:val="005B6F69"/>
    <w:rsid w:val="005B7AE2"/>
    <w:rsid w:val="005C1028"/>
    <w:rsid w:val="005C1653"/>
    <w:rsid w:val="005C1D28"/>
    <w:rsid w:val="005C28F4"/>
    <w:rsid w:val="005C2AF6"/>
    <w:rsid w:val="005C3F29"/>
    <w:rsid w:val="005C4273"/>
    <w:rsid w:val="005C4721"/>
    <w:rsid w:val="005C63BD"/>
    <w:rsid w:val="005C6894"/>
    <w:rsid w:val="005C70AC"/>
    <w:rsid w:val="005D03E9"/>
    <w:rsid w:val="005D0A55"/>
    <w:rsid w:val="005D0C36"/>
    <w:rsid w:val="005D1ECB"/>
    <w:rsid w:val="005D2704"/>
    <w:rsid w:val="005D27E2"/>
    <w:rsid w:val="005D2FBC"/>
    <w:rsid w:val="005D36B7"/>
    <w:rsid w:val="005D4538"/>
    <w:rsid w:val="005D45E3"/>
    <w:rsid w:val="005D5178"/>
    <w:rsid w:val="005D539F"/>
    <w:rsid w:val="005D5664"/>
    <w:rsid w:val="005D5A72"/>
    <w:rsid w:val="005D6C76"/>
    <w:rsid w:val="005D7570"/>
    <w:rsid w:val="005D7F0B"/>
    <w:rsid w:val="005E0738"/>
    <w:rsid w:val="005E1976"/>
    <w:rsid w:val="005E21AF"/>
    <w:rsid w:val="005E2578"/>
    <w:rsid w:val="005E2969"/>
    <w:rsid w:val="005E3D47"/>
    <w:rsid w:val="005E3DE1"/>
    <w:rsid w:val="005E4013"/>
    <w:rsid w:val="005E4DBB"/>
    <w:rsid w:val="005E4E70"/>
    <w:rsid w:val="005E6878"/>
    <w:rsid w:val="005E6D94"/>
    <w:rsid w:val="005E7611"/>
    <w:rsid w:val="005E7F3C"/>
    <w:rsid w:val="005F01D2"/>
    <w:rsid w:val="005F0698"/>
    <w:rsid w:val="005F0FC8"/>
    <w:rsid w:val="005F126F"/>
    <w:rsid w:val="005F1A1A"/>
    <w:rsid w:val="005F2DA3"/>
    <w:rsid w:val="005F3032"/>
    <w:rsid w:val="005F39FE"/>
    <w:rsid w:val="005F3BF5"/>
    <w:rsid w:val="005F44E7"/>
    <w:rsid w:val="005F5409"/>
    <w:rsid w:val="005F5C77"/>
    <w:rsid w:val="005F68E5"/>
    <w:rsid w:val="005F69E4"/>
    <w:rsid w:val="005F7E11"/>
    <w:rsid w:val="00600184"/>
    <w:rsid w:val="0060030D"/>
    <w:rsid w:val="00600CA8"/>
    <w:rsid w:val="00601745"/>
    <w:rsid w:val="006024FC"/>
    <w:rsid w:val="006029BC"/>
    <w:rsid w:val="00603534"/>
    <w:rsid w:val="00603AF0"/>
    <w:rsid w:val="00603C1F"/>
    <w:rsid w:val="00603FF6"/>
    <w:rsid w:val="006050A7"/>
    <w:rsid w:val="00605A1C"/>
    <w:rsid w:val="00606A8C"/>
    <w:rsid w:val="00606AD9"/>
    <w:rsid w:val="00607417"/>
    <w:rsid w:val="00607C07"/>
    <w:rsid w:val="006100BF"/>
    <w:rsid w:val="00611016"/>
    <w:rsid w:val="00611607"/>
    <w:rsid w:val="006117D2"/>
    <w:rsid w:val="00611A42"/>
    <w:rsid w:val="006120F1"/>
    <w:rsid w:val="0061257F"/>
    <w:rsid w:val="00612EAF"/>
    <w:rsid w:val="00614A67"/>
    <w:rsid w:val="00617529"/>
    <w:rsid w:val="006202BF"/>
    <w:rsid w:val="0062059D"/>
    <w:rsid w:val="006221DD"/>
    <w:rsid w:val="006228FD"/>
    <w:rsid w:val="0062313D"/>
    <w:rsid w:val="00623CB8"/>
    <w:rsid w:val="00625C7F"/>
    <w:rsid w:val="00626315"/>
    <w:rsid w:val="00627AD8"/>
    <w:rsid w:val="00627E47"/>
    <w:rsid w:val="00630AE1"/>
    <w:rsid w:val="00631563"/>
    <w:rsid w:val="006329BE"/>
    <w:rsid w:val="00632B1B"/>
    <w:rsid w:val="00632C16"/>
    <w:rsid w:val="00632EFD"/>
    <w:rsid w:val="00633E16"/>
    <w:rsid w:val="0063580F"/>
    <w:rsid w:val="00635C55"/>
    <w:rsid w:val="0063655A"/>
    <w:rsid w:val="00637828"/>
    <w:rsid w:val="00637FB4"/>
    <w:rsid w:val="006407DA"/>
    <w:rsid w:val="006411F7"/>
    <w:rsid w:val="0064233D"/>
    <w:rsid w:val="00643550"/>
    <w:rsid w:val="006443BA"/>
    <w:rsid w:val="00644C3A"/>
    <w:rsid w:val="0064610B"/>
    <w:rsid w:val="0064678D"/>
    <w:rsid w:val="006473F3"/>
    <w:rsid w:val="006515EE"/>
    <w:rsid w:val="00653243"/>
    <w:rsid w:val="00653F89"/>
    <w:rsid w:val="0065550E"/>
    <w:rsid w:val="00655658"/>
    <w:rsid w:val="00656538"/>
    <w:rsid w:val="00656D2F"/>
    <w:rsid w:val="00657EE5"/>
    <w:rsid w:val="0066066B"/>
    <w:rsid w:val="00660987"/>
    <w:rsid w:val="00660C64"/>
    <w:rsid w:val="00660F92"/>
    <w:rsid w:val="006618FA"/>
    <w:rsid w:val="00661961"/>
    <w:rsid w:val="00662E0F"/>
    <w:rsid w:val="006631AB"/>
    <w:rsid w:val="00663976"/>
    <w:rsid w:val="00663F87"/>
    <w:rsid w:val="00665311"/>
    <w:rsid w:val="006653E4"/>
    <w:rsid w:val="0066581D"/>
    <w:rsid w:val="00665F47"/>
    <w:rsid w:val="006671F5"/>
    <w:rsid w:val="00667397"/>
    <w:rsid w:val="00670621"/>
    <w:rsid w:val="006706D6"/>
    <w:rsid w:val="006708D9"/>
    <w:rsid w:val="00670AA3"/>
    <w:rsid w:val="00670C5E"/>
    <w:rsid w:val="0067153B"/>
    <w:rsid w:val="00672AF7"/>
    <w:rsid w:val="00673584"/>
    <w:rsid w:val="0067383B"/>
    <w:rsid w:val="006741F8"/>
    <w:rsid w:val="00674C55"/>
    <w:rsid w:val="006754F7"/>
    <w:rsid w:val="006762E9"/>
    <w:rsid w:val="0067708D"/>
    <w:rsid w:val="00680886"/>
    <w:rsid w:val="00682ABE"/>
    <w:rsid w:val="00682BBC"/>
    <w:rsid w:val="00684468"/>
    <w:rsid w:val="00685058"/>
    <w:rsid w:val="0068509B"/>
    <w:rsid w:val="00685C37"/>
    <w:rsid w:val="00686083"/>
    <w:rsid w:val="00686178"/>
    <w:rsid w:val="00687FEA"/>
    <w:rsid w:val="00690BEB"/>
    <w:rsid w:val="00690E0D"/>
    <w:rsid w:val="0069249A"/>
    <w:rsid w:val="00692F12"/>
    <w:rsid w:val="006930C1"/>
    <w:rsid w:val="0069452C"/>
    <w:rsid w:val="00694AF6"/>
    <w:rsid w:val="00694BBE"/>
    <w:rsid w:val="00694BE2"/>
    <w:rsid w:val="00694CFC"/>
    <w:rsid w:val="006957A5"/>
    <w:rsid w:val="00696443"/>
    <w:rsid w:val="0069649A"/>
    <w:rsid w:val="006A11F7"/>
    <w:rsid w:val="006A12DF"/>
    <w:rsid w:val="006A169C"/>
    <w:rsid w:val="006A3A16"/>
    <w:rsid w:val="006A4B02"/>
    <w:rsid w:val="006A5547"/>
    <w:rsid w:val="006A63F4"/>
    <w:rsid w:val="006A6D61"/>
    <w:rsid w:val="006A7FF6"/>
    <w:rsid w:val="006B0C04"/>
    <w:rsid w:val="006B2E95"/>
    <w:rsid w:val="006B3851"/>
    <w:rsid w:val="006B4A3A"/>
    <w:rsid w:val="006B4DC1"/>
    <w:rsid w:val="006B4FD2"/>
    <w:rsid w:val="006B53BF"/>
    <w:rsid w:val="006B546F"/>
    <w:rsid w:val="006B5D88"/>
    <w:rsid w:val="006B6422"/>
    <w:rsid w:val="006B6457"/>
    <w:rsid w:val="006B6C92"/>
    <w:rsid w:val="006C0422"/>
    <w:rsid w:val="006C0565"/>
    <w:rsid w:val="006C08FF"/>
    <w:rsid w:val="006C0B76"/>
    <w:rsid w:val="006C0F2B"/>
    <w:rsid w:val="006C1BF2"/>
    <w:rsid w:val="006C1EC5"/>
    <w:rsid w:val="006C229D"/>
    <w:rsid w:val="006C2927"/>
    <w:rsid w:val="006C2ED3"/>
    <w:rsid w:val="006C3464"/>
    <w:rsid w:val="006C3AFA"/>
    <w:rsid w:val="006C41D1"/>
    <w:rsid w:val="006C5DF7"/>
    <w:rsid w:val="006C6F35"/>
    <w:rsid w:val="006C6F63"/>
    <w:rsid w:val="006D0645"/>
    <w:rsid w:val="006D0E74"/>
    <w:rsid w:val="006D2306"/>
    <w:rsid w:val="006D2705"/>
    <w:rsid w:val="006D2AAC"/>
    <w:rsid w:val="006D2DF5"/>
    <w:rsid w:val="006D2FA9"/>
    <w:rsid w:val="006D433F"/>
    <w:rsid w:val="006D482B"/>
    <w:rsid w:val="006D50AC"/>
    <w:rsid w:val="006D5406"/>
    <w:rsid w:val="006D6E35"/>
    <w:rsid w:val="006D70CB"/>
    <w:rsid w:val="006D7426"/>
    <w:rsid w:val="006D75C6"/>
    <w:rsid w:val="006D7A05"/>
    <w:rsid w:val="006E08A4"/>
    <w:rsid w:val="006E092E"/>
    <w:rsid w:val="006E0C8D"/>
    <w:rsid w:val="006E15BC"/>
    <w:rsid w:val="006E17CB"/>
    <w:rsid w:val="006E197E"/>
    <w:rsid w:val="006E216F"/>
    <w:rsid w:val="006E2205"/>
    <w:rsid w:val="006E2C2E"/>
    <w:rsid w:val="006E3434"/>
    <w:rsid w:val="006E64F7"/>
    <w:rsid w:val="006E6D92"/>
    <w:rsid w:val="006E73BA"/>
    <w:rsid w:val="006F0216"/>
    <w:rsid w:val="006F09BC"/>
    <w:rsid w:val="006F0B6D"/>
    <w:rsid w:val="006F1402"/>
    <w:rsid w:val="006F14BA"/>
    <w:rsid w:val="006F182E"/>
    <w:rsid w:val="006F225B"/>
    <w:rsid w:val="006F34B7"/>
    <w:rsid w:val="006F53A2"/>
    <w:rsid w:val="006F5425"/>
    <w:rsid w:val="006F5607"/>
    <w:rsid w:val="006F5E85"/>
    <w:rsid w:val="006F6187"/>
    <w:rsid w:val="006F672E"/>
    <w:rsid w:val="006F6D1F"/>
    <w:rsid w:val="006F70DA"/>
    <w:rsid w:val="006F731F"/>
    <w:rsid w:val="006F7E88"/>
    <w:rsid w:val="007001CC"/>
    <w:rsid w:val="00700416"/>
    <w:rsid w:val="00700650"/>
    <w:rsid w:val="00700665"/>
    <w:rsid w:val="007006E3"/>
    <w:rsid w:val="00700C75"/>
    <w:rsid w:val="00700E82"/>
    <w:rsid w:val="00700FD5"/>
    <w:rsid w:val="00701B42"/>
    <w:rsid w:val="00701B9F"/>
    <w:rsid w:val="007027D2"/>
    <w:rsid w:val="00703370"/>
    <w:rsid w:val="007042C4"/>
    <w:rsid w:val="00704BAA"/>
    <w:rsid w:val="00704F39"/>
    <w:rsid w:val="0070551F"/>
    <w:rsid w:val="0070594E"/>
    <w:rsid w:val="00705A8F"/>
    <w:rsid w:val="007071B9"/>
    <w:rsid w:val="0070748F"/>
    <w:rsid w:val="00711BC3"/>
    <w:rsid w:val="0071230B"/>
    <w:rsid w:val="00712F08"/>
    <w:rsid w:val="0071439A"/>
    <w:rsid w:val="0071493C"/>
    <w:rsid w:val="007156F8"/>
    <w:rsid w:val="00715C70"/>
    <w:rsid w:val="00716167"/>
    <w:rsid w:val="00717537"/>
    <w:rsid w:val="007206BE"/>
    <w:rsid w:val="00721715"/>
    <w:rsid w:val="007218EE"/>
    <w:rsid w:val="0072195C"/>
    <w:rsid w:val="00721E74"/>
    <w:rsid w:val="007227AC"/>
    <w:rsid w:val="00722923"/>
    <w:rsid w:val="00722939"/>
    <w:rsid w:val="00723029"/>
    <w:rsid w:val="00724367"/>
    <w:rsid w:val="007246E9"/>
    <w:rsid w:val="00725CB6"/>
    <w:rsid w:val="00725F4B"/>
    <w:rsid w:val="00726C81"/>
    <w:rsid w:val="007270BB"/>
    <w:rsid w:val="00727622"/>
    <w:rsid w:val="0072769C"/>
    <w:rsid w:val="0072776F"/>
    <w:rsid w:val="0072777F"/>
    <w:rsid w:val="00727E67"/>
    <w:rsid w:val="007300CC"/>
    <w:rsid w:val="00730509"/>
    <w:rsid w:val="007317D0"/>
    <w:rsid w:val="00734338"/>
    <w:rsid w:val="00734B64"/>
    <w:rsid w:val="00735DAB"/>
    <w:rsid w:val="0073602D"/>
    <w:rsid w:val="007365F9"/>
    <w:rsid w:val="00736E51"/>
    <w:rsid w:val="007370E8"/>
    <w:rsid w:val="0073797C"/>
    <w:rsid w:val="00737996"/>
    <w:rsid w:val="0074060E"/>
    <w:rsid w:val="007418F5"/>
    <w:rsid w:val="00741DFD"/>
    <w:rsid w:val="00742771"/>
    <w:rsid w:val="007437BE"/>
    <w:rsid w:val="007442F9"/>
    <w:rsid w:val="00744559"/>
    <w:rsid w:val="007468F5"/>
    <w:rsid w:val="00746BE3"/>
    <w:rsid w:val="00746F0C"/>
    <w:rsid w:val="00747D33"/>
    <w:rsid w:val="007511BE"/>
    <w:rsid w:val="00751506"/>
    <w:rsid w:val="00751B54"/>
    <w:rsid w:val="00751DF2"/>
    <w:rsid w:val="0075397D"/>
    <w:rsid w:val="007560B3"/>
    <w:rsid w:val="00756606"/>
    <w:rsid w:val="00757AD8"/>
    <w:rsid w:val="00757E14"/>
    <w:rsid w:val="0076024E"/>
    <w:rsid w:val="00760A61"/>
    <w:rsid w:val="00760ECF"/>
    <w:rsid w:val="00761892"/>
    <w:rsid w:val="0076217D"/>
    <w:rsid w:val="00762B0F"/>
    <w:rsid w:val="00762B18"/>
    <w:rsid w:val="00762D80"/>
    <w:rsid w:val="0076357A"/>
    <w:rsid w:val="00763F7D"/>
    <w:rsid w:val="00764329"/>
    <w:rsid w:val="0076502A"/>
    <w:rsid w:val="00766744"/>
    <w:rsid w:val="007671CF"/>
    <w:rsid w:val="00767DC3"/>
    <w:rsid w:val="00767EC5"/>
    <w:rsid w:val="00771D7A"/>
    <w:rsid w:val="0077331A"/>
    <w:rsid w:val="00774E3A"/>
    <w:rsid w:val="00774E89"/>
    <w:rsid w:val="0077530A"/>
    <w:rsid w:val="007753BD"/>
    <w:rsid w:val="007763AC"/>
    <w:rsid w:val="007764B2"/>
    <w:rsid w:val="0077684B"/>
    <w:rsid w:val="007768F8"/>
    <w:rsid w:val="0077703B"/>
    <w:rsid w:val="0077757F"/>
    <w:rsid w:val="007814A7"/>
    <w:rsid w:val="00781EC7"/>
    <w:rsid w:val="00782385"/>
    <w:rsid w:val="00782FD0"/>
    <w:rsid w:val="00783C45"/>
    <w:rsid w:val="007849A4"/>
    <w:rsid w:val="00785107"/>
    <w:rsid w:val="007901F4"/>
    <w:rsid w:val="0079066A"/>
    <w:rsid w:val="00790C31"/>
    <w:rsid w:val="007918CC"/>
    <w:rsid w:val="00792956"/>
    <w:rsid w:val="00793608"/>
    <w:rsid w:val="0079386F"/>
    <w:rsid w:val="0079550F"/>
    <w:rsid w:val="00795578"/>
    <w:rsid w:val="00795F81"/>
    <w:rsid w:val="00797848"/>
    <w:rsid w:val="00797981"/>
    <w:rsid w:val="00797B49"/>
    <w:rsid w:val="00797F3D"/>
    <w:rsid w:val="007A078F"/>
    <w:rsid w:val="007A0C0B"/>
    <w:rsid w:val="007A0C87"/>
    <w:rsid w:val="007A1452"/>
    <w:rsid w:val="007A1E75"/>
    <w:rsid w:val="007A2282"/>
    <w:rsid w:val="007A2325"/>
    <w:rsid w:val="007A2D59"/>
    <w:rsid w:val="007A3036"/>
    <w:rsid w:val="007A3A2B"/>
    <w:rsid w:val="007A3F44"/>
    <w:rsid w:val="007A4F6F"/>
    <w:rsid w:val="007A5027"/>
    <w:rsid w:val="007A6681"/>
    <w:rsid w:val="007A7DB0"/>
    <w:rsid w:val="007B046A"/>
    <w:rsid w:val="007B082A"/>
    <w:rsid w:val="007B132A"/>
    <w:rsid w:val="007B2146"/>
    <w:rsid w:val="007B2E78"/>
    <w:rsid w:val="007B3764"/>
    <w:rsid w:val="007B4277"/>
    <w:rsid w:val="007B48F7"/>
    <w:rsid w:val="007B5218"/>
    <w:rsid w:val="007B5228"/>
    <w:rsid w:val="007B564A"/>
    <w:rsid w:val="007B61CB"/>
    <w:rsid w:val="007B6441"/>
    <w:rsid w:val="007B797E"/>
    <w:rsid w:val="007B7B3D"/>
    <w:rsid w:val="007B7EE8"/>
    <w:rsid w:val="007C0AA7"/>
    <w:rsid w:val="007C12B3"/>
    <w:rsid w:val="007C1E90"/>
    <w:rsid w:val="007C28B5"/>
    <w:rsid w:val="007C32D0"/>
    <w:rsid w:val="007C32E8"/>
    <w:rsid w:val="007C3D14"/>
    <w:rsid w:val="007C7736"/>
    <w:rsid w:val="007D2C1C"/>
    <w:rsid w:val="007D2D59"/>
    <w:rsid w:val="007D370B"/>
    <w:rsid w:val="007D3883"/>
    <w:rsid w:val="007D3D16"/>
    <w:rsid w:val="007D3F07"/>
    <w:rsid w:val="007D482F"/>
    <w:rsid w:val="007D54A4"/>
    <w:rsid w:val="007D5E42"/>
    <w:rsid w:val="007D75A5"/>
    <w:rsid w:val="007D78BB"/>
    <w:rsid w:val="007E0042"/>
    <w:rsid w:val="007E052E"/>
    <w:rsid w:val="007E081A"/>
    <w:rsid w:val="007E092F"/>
    <w:rsid w:val="007E0CE3"/>
    <w:rsid w:val="007E0E2F"/>
    <w:rsid w:val="007E1ED4"/>
    <w:rsid w:val="007E2263"/>
    <w:rsid w:val="007E2D23"/>
    <w:rsid w:val="007E2FA6"/>
    <w:rsid w:val="007E3415"/>
    <w:rsid w:val="007E37AF"/>
    <w:rsid w:val="007E4C23"/>
    <w:rsid w:val="007E4E2A"/>
    <w:rsid w:val="007E5D3C"/>
    <w:rsid w:val="007E67F9"/>
    <w:rsid w:val="007E6A9F"/>
    <w:rsid w:val="007F150C"/>
    <w:rsid w:val="007F19BF"/>
    <w:rsid w:val="007F22B4"/>
    <w:rsid w:val="007F27C6"/>
    <w:rsid w:val="007F2956"/>
    <w:rsid w:val="007F2B1A"/>
    <w:rsid w:val="007F2E1A"/>
    <w:rsid w:val="007F397A"/>
    <w:rsid w:val="007F3A8B"/>
    <w:rsid w:val="007F4220"/>
    <w:rsid w:val="007F4893"/>
    <w:rsid w:val="007F5F25"/>
    <w:rsid w:val="007F676B"/>
    <w:rsid w:val="007F7443"/>
    <w:rsid w:val="007F7589"/>
    <w:rsid w:val="007F78AC"/>
    <w:rsid w:val="007F7986"/>
    <w:rsid w:val="007F7B44"/>
    <w:rsid w:val="00800FF6"/>
    <w:rsid w:val="008023CD"/>
    <w:rsid w:val="00803EDC"/>
    <w:rsid w:val="00804312"/>
    <w:rsid w:val="00804BB8"/>
    <w:rsid w:val="008051C4"/>
    <w:rsid w:val="00805CBE"/>
    <w:rsid w:val="008065DA"/>
    <w:rsid w:val="00806FE8"/>
    <w:rsid w:val="00807326"/>
    <w:rsid w:val="008074EA"/>
    <w:rsid w:val="00810445"/>
    <w:rsid w:val="00810B82"/>
    <w:rsid w:val="00811F59"/>
    <w:rsid w:val="008120D4"/>
    <w:rsid w:val="00812250"/>
    <w:rsid w:val="00812B05"/>
    <w:rsid w:val="00812F92"/>
    <w:rsid w:val="00813889"/>
    <w:rsid w:val="00813E37"/>
    <w:rsid w:val="0081477C"/>
    <w:rsid w:val="008152D5"/>
    <w:rsid w:val="008157F2"/>
    <w:rsid w:val="00815D92"/>
    <w:rsid w:val="00815E3A"/>
    <w:rsid w:val="008165C4"/>
    <w:rsid w:val="00816607"/>
    <w:rsid w:val="008169E3"/>
    <w:rsid w:val="00817413"/>
    <w:rsid w:val="00817B03"/>
    <w:rsid w:val="00817CE3"/>
    <w:rsid w:val="00817DA8"/>
    <w:rsid w:val="00820F2E"/>
    <w:rsid w:val="008220D0"/>
    <w:rsid w:val="008224DC"/>
    <w:rsid w:val="00822771"/>
    <w:rsid w:val="00822AF4"/>
    <w:rsid w:val="00823F7F"/>
    <w:rsid w:val="00824D15"/>
    <w:rsid w:val="008265CA"/>
    <w:rsid w:val="00826C11"/>
    <w:rsid w:val="00826E1A"/>
    <w:rsid w:val="00827532"/>
    <w:rsid w:val="00827F20"/>
    <w:rsid w:val="0083014F"/>
    <w:rsid w:val="00830DE3"/>
    <w:rsid w:val="008310DC"/>
    <w:rsid w:val="00833019"/>
    <w:rsid w:val="00833152"/>
    <w:rsid w:val="008334F0"/>
    <w:rsid w:val="008338A3"/>
    <w:rsid w:val="008339A8"/>
    <w:rsid w:val="00833CFC"/>
    <w:rsid w:val="008342AD"/>
    <w:rsid w:val="00834793"/>
    <w:rsid w:val="0083508C"/>
    <w:rsid w:val="008354D5"/>
    <w:rsid w:val="008356CB"/>
    <w:rsid w:val="008356E8"/>
    <w:rsid w:val="0083644B"/>
    <w:rsid w:val="00836D2F"/>
    <w:rsid w:val="00836E31"/>
    <w:rsid w:val="00837460"/>
    <w:rsid w:val="008401AF"/>
    <w:rsid w:val="008403AA"/>
    <w:rsid w:val="008407F6"/>
    <w:rsid w:val="00841512"/>
    <w:rsid w:val="00841964"/>
    <w:rsid w:val="00842248"/>
    <w:rsid w:val="00842A7E"/>
    <w:rsid w:val="008435AF"/>
    <w:rsid w:val="008450C0"/>
    <w:rsid w:val="008451E1"/>
    <w:rsid w:val="008457AE"/>
    <w:rsid w:val="00846255"/>
    <w:rsid w:val="0084649E"/>
    <w:rsid w:val="0085017F"/>
    <w:rsid w:val="00850BD6"/>
    <w:rsid w:val="00850C16"/>
    <w:rsid w:val="00850EC2"/>
    <w:rsid w:val="00852756"/>
    <w:rsid w:val="0085291C"/>
    <w:rsid w:val="00852C01"/>
    <w:rsid w:val="0085301A"/>
    <w:rsid w:val="008542A0"/>
    <w:rsid w:val="008556DA"/>
    <w:rsid w:val="008558EF"/>
    <w:rsid w:val="008559A2"/>
    <w:rsid w:val="00855EFA"/>
    <w:rsid w:val="008569F6"/>
    <w:rsid w:val="008574B9"/>
    <w:rsid w:val="00857859"/>
    <w:rsid w:val="00857E56"/>
    <w:rsid w:val="00861646"/>
    <w:rsid w:val="008617F8"/>
    <w:rsid w:val="00862500"/>
    <w:rsid w:val="008634B6"/>
    <w:rsid w:val="00863816"/>
    <w:rsid w:val="008645DD"/>
    <w:rsid w:val="00864B43"/>
    <w:rsid w:val="008656D2"/>
    <w:rsid w:val="00865FEF"/>
    <w:rsid w:val="00866250"/>
    <w:rsid w:val="008662E8"/>
    <w:rsid w:val="0086660E"/>
    <w:rsid w:val="0086665B"/>
    <w:rsid w:val="00866B04"/>
    <w:rsid w:val="00867BE3"/>
    <w:rsid w:val="00867BED"/>
    <w:rsid w:val="00872819"/>
    <w:rsid w:val="00872A73"/>
    <w:rsid w:val="00873A85"/>
    <w:rsid w:val="00873FEC"/>
    <w:rsid w:val="00876F7F"/>
    <w:rsid w:val="00877792"/>
    <w:rsid w:val="008802B5"/>
    <w:rsid w:val="00880C5A"/>
    <w:rsid w:val="0088118C"/>
    <w:rsid w:val="0088158C"/>
    <w:rsid w:val="00882193"/>
    <w:rsid w:val="00882CEE"/>
    <w:rsid w:val="00882E6A"/>
    <w:rsid w:val="00882F27"/>
    <w:rsid w:val="00882F5F"/>
    <w:rsid w:val="00883552"/>
    <w:rsid w:val="00885D14"/>
    <w:rsid w:val="00885FA3"/>
    <w:rsid w:val="008906C2"/>
    <w:rsid w:val="0089074D"/>
    <w:rsid w:val="00890956"/>
    <w:rsid w:val="00890BA9"/>
    <w:rsid w:val="00890E84"/>
    <w:rsid w:val="0089113E"/>
    <w:rsid w:val="00891276"/>
    <w:rsid w:val="00891F38"/>
    <w:rsid w:val="008921DF"/>
    <w:rsid w:val="00892BC5"/>
    <w:rsid w:val="00893261"/>
    <w:rsid w:val="0089326C"/>
    <w:rsid w:val="00893ABD"/>
    <w:rsid w:val="00893D1D"/>
    <w:rsid w:val="00893EFB"/>
    <w:rsid w:val="008948CA"/>
    <w:rsid w:val="00894B53"/>
    <w:rsid w:val="00894BB2"/>
    <w:rsid w:val="00895BD3"/>
    <w:rsid w:val="00895EF6"/>
    <w:rsid w:val="00897094"/>
    <w:rsid w:val="008A0846"/>
    <w:rsid w:val="008A092C"/>
    <w:rsid w:val="008A0B43"/>
    <w:rsid w:val="008A11BE"/>
    <w:rsid w:val="008A180B"/>
    <w:rsid w:val="008A1EE0"/>
    <w:rsid w:val="008A1F3C"/>
    <w:rsid w:val="008A2CB0"/>
    <w:rsid w:val="008A2E1B"/>
    <w:rsid w:val="008A4B19"/>
    <w:rsid w:val="008A4EDC"/>
    <w:rsid w:val="008A6AF9"/>
    <w:rsid w:val="008A6DE0"/>
    <w:rsid w:val="008A7DF2"/>
    <w:rsid w:val="008B01EF"/>
    <w:rsid w:val="008B0324"/>
    <w:rsid w:val="008B0645"/>
    <w:rsid w:val="008B1BB0"/>
    <w:rsid w:val="008B1CAC"/>
    <w:rsid w:val="008B1DBB"/>
    <w:rsid w:val="008B1EC4"/>
    <w:rsid w:val="008B3B73"/>
    <w:rsid w:val="008B3EBC"/>
    <w:rsid w:val="008B3EF3"/>
    <w:rsid w:val="008B4005"/>
    <w:rsid w:val="008B4747"/>
    <w:rsid w:val="008B48EE"/>
    <w:rsid w:val="008B4A8F"/>
    <w:rsid w:val="008B57F6"/>
    <w:rsid w:val="008B5802"/>
    <w:rsid w:val="008B6BDB"/>
    <w:rsid w:val="008C071B"/>
    <w:rsid w:val="008C0CC0"/>
    <w:rsid w:val="008C0EE1"/>
    <w:rsid w:val="008C0F7C"/>
    <w:rsid w:val="008C1AD3"/>
    <w:rsid w:val="008C2A8E"/>
    <w:rsid w:val="008C337B"/>
    <w:rsid w:val="008C36CF"/>
    <w:rsid w:val="008C3D5F"/>
    <w:rsid w:val="008C54FF"/>
    <w:rsid w:val="008C56F6"/>
    <w:rsid w:val="008C6385"/>
    <w:rsid w:val="008C7246"/>
    <w:rsid w:val="008C7310"/>
    <w:rsid w:val="008C75E8"/>
    <w:rsid w:val="008D240D"/>
    <w:rsid w:val="008D3162"/>
    <w:rsid w:val="008D3FF5"/>
    <w:rsid w:val="008D4651"/>
    <w:rsid w:val="008D4A0F"/>
    <w:rsid w:val="008D4E2D"/>
    <w:rsid w:val="008D4EF7"/>
    <w:rsid w:val="008D5057"/>
    <w:rsid w:val="008D738F"/>
    <w:rsid w:val="008D7E3C"/>
    <w:rsid w:val="008E00B2"/>
    <w:rsid w:val="008E011D"/>
    <w:rsid w:val="008E0120"/>
    <w:rsid w:val="008E08A2"/>
    <w:rsid w:val="008E3D2C"/>
    <w:rsid w:val="008E4140"/>
    <w:rsid w:val="008E42E9"/>
    <w:rsid w:val="008E487B"/>
    <w:rsid w:val="008E4E3B"/>
    <w:rsid w:val="008E5791"/>
    <w:rsid w:val="008E5D0E"/>
    <w:rsid w:val="008E5FF6"/>
    <w:rsid w:val="008E6AC6"/>
    <w:rsid w:val="008E6EF9"/>
    <w:rsid w:val="008E72AB"/>
    <w:rsid w:val="008E7F84"/>
    <w:rsid w:val="008F1032"/>
    <w:rsid w:val="008F1B9C"/>
    <w:rsid w:val="008F1C56"/>
    <w:rsid w:val="008F24C8"/>
    <w:rsid w:val="008F2974"/>
    <w:rsid w:val="008F2D10"/>
    <w:rsid w:val="008F3395"/>
    <w:rsid w:val="008F3F31"/>
    <w:rsid w:val="008F3F36"/>
    <w:rsid w:val="008F4241"/>
    <w:rsid w:val="008F42E4"/>
    <w:rsid w:val="008F53B3"/>
    <w:rsid w:val="008F56E1"/>
    <w:rsid w:val="008F5C51"/>
    <w:rsid w:val="008F5E37"/>
    <w:rsid w:val="008F6DF9"/>
    <w:rsid w:val="008F740B"/>
    <w:rsid w:val="008F79D2"/>
    <w:rsid w:val="008F7D2B"/>
    <w:rsid w:val="0090089E"/>
    <w:rsid w:val="00900B06"/>
    <w:rsid w:val="00900DB9"/>
    <w:rsid w:val="00901A94"/>
    <w:rsid w:val="00902667"/>
    <w:rsid w:val="0090271D"/>
    <w:rsid w:val="009028B9"/>
    <w:rsid w:val="00903D63"/>
    <w:rsid w:val="00903FFF"/>
    <w:rsid w:val="009042CF"/>
    <w:rsid w:val="00904A97"/>
    <w:rsid w:val="00905991"/>
    <w:rsid w:val="0090609C"/>
    <w:rsid w:val="009061D7"/>
    <w:rsid w:val="009061FA"/>
    <w:rsid w:val="00907393"/>
    <w:rsid w:val="00907646"/>
    <w:rsid w:val="009105CA"/>
    <w:rsid w:val="00910C8E"/>
    <w:rsid w:val="00910CB5"/>
    <w:rsid w:val="00911266"/>
    <w:rsid w:val="009117FE"/>
    <w:rsid w:val="00913547"/>
    <w:rsid w:val="009141F5"/>
    <w:rsid w:val="00915270"/>
    <w:rsid w:val="00915A0E"/>
    <w:rsid w:val="00916F2A"/>
    <w:rsid w:val="00917047"/>
    <w:rsid w:val="00917D33"/>
    <w:rsid w:val="009201D1"/>
    <w:rsid w:val="00920476"/>
    <w:rsid w:val="00920BBA"/>
    <w:rsid w:val="00920BCF"/>
    <w:rsid w:val="009228B6"/>
    <w:rsid w:val="0092428C"/>
    <w:rsid w:val="00924A6C"/>
    <w:rsid w:val="00924D50"/>
    <w:rsid w:val="00925423"/>
    <w:rsid w:val="00925CE1"/>
    <w:rsid w:val="0092737F"/>
    <w:rsid w:val="00927E8E"/>
    <w:rsid w:val="009308A1"/>
    <w:rsid w:val="00930FDA"/>
    <w:rsid w:val="0093196C"/>
    <w:rsid w:val="009321C9"/>
    <w:rsid w:val="00932AE5"/>
    <w:rsid w:val="009332E7"/>
    <w:rsid w:val="0093382D"/>
    <w:rsid w:val="00934BC8"/>
    <w:rsid w:val="009356F7"/>
    <w:rsid w:val="00935BF6"/>
    <w:rsid w:val="0093618C"/>
    <w:rsid w:val="009369ED"/>
    <w:rsid w:val="00937213"/>
    <w:rsid w:val="009414FF"/>
    <w:rsid w:val="00942FE2"/>
    <w:rsid w:val="00943FD3"/>
    <w:rsid w:val="00944F88"/>
    <w:rsid w:val="00945A61"/>
    <w:rsid w:val="009461AD"/>
    <w:rsid w:val="00946922"/>
    <w:rsid w:val="00950C23"/>
    <w:rsid w:val="00950D8E"/>
    <w:rsid w:val="0095215A"/>
    <w:rsid w:val="00952C4A"/>
    <w:rsid w:val="0095463D"/>
    <w:rsid w:val="00954E45"/>
    <w:rsid w:val="00955A5E"/>
    <w:rsid w:val="00956971"/>
    <w:rsid w:val="00960502"/>
    <w:rsid w:val="00960C7D"/>
    <w:rsid w:val="00961671"/>
    <w:rsid w:val="00964634"/>
    <w:rsid w:val="00964688"/>
    <w:rsid w:val="00965F79"/>
    <w:rsid w:val="00966BEC"/>
    <w:rsid w:val="00967332"/>
    <w:rsid w:val="009673C7"/>
    <w:rsid w:val="00967C06"/>
    <w:rsid w:val="00970509"/>
    <w:rsid w:val="00970EA0"/>
    <w:rsid w:val="0097179A"/>
    <w:rsid w:val="0097344F"/>
    <w:rsid w:val="00974C6C"/>
    <w:rsid w:val="009754AA"/>
    <w:rsid w:val="0097697E"/>
    <w:rsid w:val="00977748"/>
    <w:rsid w:val="009808D8"/>
    <w:rsid w:val="00980FC3"/>
    <w:rsid w:val="009817CD"/>
    <w:rsid w:val="00981F98"/>
    <w:rsid w:val="009836CD"/>
    <w:rsid w:val="00983A88"/>
    <w:rsid w:val="00983DEE"/>
    <w:rsid w:val="00984889"/>
    <w:rsid w:val="009849A3"/>
    <w:rsid w:val="00984DDF"/>
    <w:rsid w:val="009853C3"/>
    <w:rsid w:val="009859F5"/>
    <w:rsid w:val="0098613F"/>
    <w:rsid w:val="0098620C"/>
    <w:rsid w:val="009867E2"/>
    <w:rsid w:val="009872D7"/>
    <w:rsid w:val="0099029C"/>
    <w:rsid w:val="00990697"/>
    <w:rsid w:val="00990EAC"/>
    <w:rsid w:val="0099153F"/>
    <w:rsid w:val="009918DD"/>
    <w:rsid w:val="00991D9F"/>
    <w:rsid w:val="00994F91"/>
    <w:rsid w:val="0099501F"/>
    <w:rsid w:val="00995A82"/>
    <w:rsid w:val="00996022"/>
    <w:rsid w:val="009A06B4"/>
    <w:rsid w:val="009A1172"/>
    <w:rsid w:val="009A1CCB"/>
    <w:rsid w:val="009A1E46"/>
    <w:rsid w:val="009A29C9"/>
    <w:rsid w:val="009A2D92"/>
    <w:rsid w:val="009A35F5"/>
    <w:rsid w:val="009A39F8"/>
    <w:rsid w:val="009A7ADD"/>
    <w:rsid w:val="009B03C2"/>
    <w:rsid w:val="009B128F"/>
    <w:rsid w:val="009B154C"/>
    <w:rsid w:val="009B2051"/>
    <w:rsid w:val="009B3198"/>
    <w:rsid w:val="009B5F48"/>
    <w:rsid w:val="009B63D9"/>
    <w:rsid w:val="009B7324"/>
    <w:rsid w:val="009B7EFC"/>
    <w:rsid w:val="009C09DB"/>
    <w:rsid w:val="009C0A6B"/>
    <w:rsid w:val="009C0CC3"/>
    <w:rsid w:val="009C17DC"/>
    <w:rsid w:val="009C25A8"/>
    <w:rsid w:val="009C48F8"/>
    <w:rsid w:val="009C5D0C"/>
    <w:rsid w:val="009C6AEA"/>
    <w:rsid w:val="009C72FC"/>
    <w:rsid w:val="009C7A8E"/>
    <w:rsid w:val="009C7B4F"/>
    <w:rsid w:val="009C7C54"/>
    <w:rsid w:val="009D07B3"/>
    <w:rsid w:val="009D0BDC"/>
    <w:rsid w:val="009D2001"/>
    <w:rsid w:val="009D25F0"/>
    <w:rsid w:val="009D390C"/>
    <w:rsid w:val="009D4007"/>
    <w:rsid w:val="009D53A6"/>
    <w:rsid w:val="009D5C04"/>
    <w:rsid w:val="009D5FC0"/>
    <w:rsid w:val="009D62E2"/>
    <w:rsid w:val="009E088D"/>
    <w:rsid w:val="009E1D1E"/>
    <w:rsid w:val="009E1FB7"/>
    <w:rsid w:val="009E3545"/>
    <w:rsid w:val="009E5560"/>
    <w:rsid w:val="009E5BD9"/>
    <w:rsid w:val="009E5CC5"/>
    <w:rsid w:val="009E5E79"/>
    <w:rsid w:val="009E7BB0"/>
    <w:rsid w:val="009E7D43"/>
    <w:rsid w:val="009F00D9"/>
    <w:rsid w:val="009F0480"/>
    <w:rsid w:val="009F085F"/>
    <w:rsid w:val="009F0B11"/>
    <w:rsid w:val="009F0F99"/>
    <w:rsid w:val="009F2913"/>
    <w:rsid w:val="009F2A24"/>
    <w:rsid w:val="009F339E"/>
    <w:rsid w:val="009F43B1"/>
    <w:rsid w:val="009F4B7C"/>
    <w:rsid w:val="009F5346"/>
    <w:rsid w:val="009F54C7"/>
    <w:rsid w:val="009F5904"/>
    <w:rsid w:val="009F594C"/>
    <w:rsid w:val="009F6255"/>
    <w:rsid w:val="009F73AE"/>
    <w:rsid w:val="009F7CD2"/>
    <w:rsid w:val="009F7D42"/>
    <w:rsid w:val="00A004B6"/>
    <w:rsid w:val="00A00610"/>
    <w:rsid w:val="00A00CAA"/>
    <w:rsid w:val="00A01F27"/>
    <w:rsid w:val="00A03637"/>
    <w:rsid w:val="00A039AB"/>
    <w:rsid w:val="00A044CB"/>
    <w:rsid w:val="00A04BAB"/>
    <w:rsid w:val="00A05B21"/>
    <w:rsid w:val="00A05EA2"/>
    <w:rsid w:val="00A067FE"/>
    <w:rsid w:val="00A06A9F"/>
    <w:rsid w:val="00A076BF"/>
    <w:rsid w:val="00A0778E"/>
    <w:rsid w:val="00A07E11"/>
    <w:rsid w:val="00A10209"/>
    <w:rsid w:val="00A10CEE"/>
    <w:rsid w:val="00A10D59"/>
    <w:rsid w:val="00A111CC"/>
    <w:rsid w:val="00A112F1"/>
    <w:rsid w:val="00A119BB"/>
    <w:rsid w:val="00A11EB7"/>
    <w:rsid w:val="00A124A6"/>
    <w:rsid w:val="00A12866"/>
    <w:rsid w:val="00A13615"/>
    <w:rsid w:val="00A13AFA"/>
    <w:rsid w:val="00A1408F"/>
    <w:rsid w:val="00A14BBA"/>
    <w:rsid w:val="00A14E13"/>
    <w:rsid w:val="00A14EF8"/>
    <w:rsid w:val="00A15220"/>
    <w:rsid w:val="00A156C9"/>
    <w:rsid w:val="00A15DED"/>
    <w:rsid w:val="00A16224"/>
    <w:rsid w:val="00A169F5"/>
    <w:rsid w:val="00A16E33"/>
    <w:rsid w:val="00A1723F"/>
    <w:rsid w:val="00A17971"/>
    <w:rsid w:val="00A179A0"/>
    <w:rsid w:val="00A2159B"/>
    <w:rsid w:val="00A224EE"/>
    <w:rsid w:val="00A227F9"/>
    <w:rsid w:val="00A22C16"/>
    <w:rsid w:val="00A241A9"/>
    <w:rsid w:val="00A24B39"/>
    <w:rsid w:val="00A24C89"/>
    <w:rsid w:val="00A2606C"/>
    <w:rsid w:val="00A339D6"/>
    <w:rsid w:val="00A33E74"/>
    <w:rsid w:val="00A34EA0"/>
    <w:rsid w:val="00A35155"/>
    <w:rsid w:val="00A35B31"/>
    <w:rsid w:val="00A35F7C"/>
    <w:rsid w:val="00A37E46"/>
    <w:rsid w:val="00A37E72"/>
    <w:rsid w:val="00A37E9D"/>
    <w:rsid w:val="00A405CC"/>
    <w:rsid w:val="00A40B1F"/>
    <w:rsid w:val="00A41C18"/>
    <w:rsid w:val="00A42013"/>
    <w:rsid w:val="00A42C08"/>
    <w:rsid w:val="00A42FE3"/>
    <w:rsid w:val="00A43483"/>
    <w:rsid w:val="00A448A1"/>
    <w:rsid w:val="00A45195"/>
    <w:rsid w:val="00A455BF"/>
    <w:rsid w:val="00A457F8"/>
    <w:rsid w:val="00A457FC"/>
    <w:rsid w:val="00A45D5B"/>
    <w:rsid w:val="00A469E1"/>
    <w:rsid w:val="00A47133"/>
    <w:rsid w:val="00A47DE3"/>
    <w:rsid w:val="00A5034B"/>
    <w:rsid w:val="00A5173F"/>
    <w:rsid w:val="00A518D5"/>
    <w:rsid w:val="00A51D13"/>
    <w:rsid w:val="00A524E5"/>
    <w:rsid w:val="00A55691"/>
    <w:rsid w:val="00A557A4"/>
    <w:rsid w:val="00A565FB"/>
    <w:rsid w:val="00A5773B"/>
    <w:rsid w:val="00A5794F"/>
    <w:rsid w:val="00A604DF"/>
    <w:rsid w:val="00A604FD"/>
    <w:rsid w:val="00A61382"/>
    <w:rsid w:val="00A62FDC"/>
    <w:rsid w:val="00A6318E"/>
    <w:rsid w:val="00A6323A"/>
    <w:rsid w:val="00A6384D"/>
    <w:rsid w:val="00A6387B"/>
    <w:rsid w:val="00A642EC"/>
    <w:rsid w:val="00A65162"/>
    <w:rsid w:val="00A651AC"/>
    <w:rsid w:val="00A65749"/>
    <w:rsid w:val="00A65CB8"/>
    <w:rsid w:val="00A66A87"/>
    <w:rsid w:val="00A66E62"/>
    <w:rsid w:val="00A67030"/>
    <w:rsid w:val="00A675B4"/>
    <w:rsid w:val="00A67D21"/>
    <w:rsid w:val="00A70163"/>
    <w:rsid w:val="00A7090C"/>
    <w:rsid w:val="00A70EEF"/>
    <w:rsid w:val="00A7193B"/>
    <w:rsid w:val="00A725FE"/>
    <w:rsid w:val="00A7329D"/>
    <w:rsid w:val="00A732FD"/>
    <w:rsid w:val="00A733B1"/>
    <w:rsid w:val="00A73438"/>
    <w:rsid w:val="00A73CB6"/>
    <w:rsid w:val="00A73D6E"/>
    <w:rsid w:val="00A73E42"/>
    <w:rsid w:val="00A74981"/>
    <w:rsid w:val="00A74C11"/>
    <w:rsid w:val="00A75550"/>
    <w:rsid w:val="00A75617"/>
    <w:rsid w:val="00A75D3D"/>
    <w:rsid w:val="00A76CE3"/>
    <w:rsid w:val="00A76D5B"/>
    <w:rsid w:val="00A776E3"/>
    <w:rsid w:val="00A77A61"/>
    <w:rsid w:val="00A77E61"/>
    <w:rsid w:val="00A80453"/>
    <w:rsid w:val="00A80489"/>
    <w:rsid w:val="00A80A6D"/>
    <w:rsid w:val="00A80E46"/>
    <w:rsid w:val="00A80ECF"/>
    <w:rsid w:val="00A8140B"/>
    <w:rsid w:val="00A8155A"/>
    <w:rsid w:val="00A82071"/>
    <w:rsid w:val="00A82305"/>
    <w:rsid w:val="00A8334D"/>
    <w:rsid w:val="00A8352E"/>
    <w:rsid w:val="00A84C77"/>
    <w:rsid w:val="00A850F5"/>
    <w:rsid w:val="00A86857"/>
    <w:rsid w:val="00A86CC1"/>
    <w:rsid w:val="00A91162"/>
    <w:rsid w:val="00A922BF"/>
    <w:rsid w:val="00A93C3C"/>
    <w:rsid w:val="00A94A69"/>
    <w:rsid w:val="00A94B8E"/>
    <w:rsid w:val="00A9510F"/>
    <w:rsid w:val="00A95A0E"/>
    <w:rsid w:val="00A96738"/>
    <w:rsid w:val="00A967FA"/>
    <w:rsid w:val="00A96D1D"/>
    <w:rsid w:val="00A97341"/>
    <w:rsid w:val="00A97670"/>
    <w:rsid w:val="00AA00F2"/>
    <w:rsid w:val="00AA06FA"/>
    <w:rsid w:val="00AA0B49"/>
    <w:rsid w:val="00AA0B73"/>
    <w:rsid w:val="00AA0DFB"/>
    <w:rsid w:val="00AA15C1"/>
    <w:rsid w:val="00AA2139"/>
    <w:rsid w:val="00AA2405"/>
    <w:rsid w:val="00AA27DC"/>
    <w:rsid w:val="00AA2934"/>
    <w:rsid w:val="00AA3429"/>
    <w:rsid w:val="00AA474B"/>
    <w:rsid w:val="00AA641F"/>
    <w:rsid w:val="00AA6470"/>
    <w:rsid w:val="00AA6719"/>
    <w:rsid w:val="00AA6DDE"/>
    <w:rsid w:val="00AA7212"/>
    <w:rsid w:val="00AA766E"/>
    <w:rsid w:val="00AA7851"/>
    <w:rsid w:val="00AB0437"/>
    <w:rsid w:val="00AB06CC"/>
    <w:rsid w:val="00AB0AB8"/>
    <w:rsid w:val="00AB0B46"/>
    <w:rsid w:val="00AB177D"/>
    <w:rsid w:val="00AB1D19"/>
    <w:rsid w:val="00AB209D"/>
    <w:rsid w:val="00AB219E"/>
    <w:rsid w:val="00AB3E25"/>
    <w:rsid w:val="00AB4090"/>
    <w:rsid w:val="00AB4209"/>
    <w:rsid w:val="00AB4BFA"/>
    <w:rsid w:val="00AB5A0B"/>
    <w:rsid w:val="00AB78C4"/>
    <w:rsid w:val="00AB7D27"/>
    <w:rsid w:val="00AB7E82"/>
    <w:rsid w:val="00AC051D"/>
    <w:rsid w:val="00AC0616"/>
    <w:rsid w:val="00AC0C4C"/>
    <w:rsid w:val="00AC0D75"/>
    <w:rsid w:val="00AC0E9D"/>
    <w:rsid w:val="00AC12D4"/>
    <w:rsid w:val="00AC1804"/>
    <w:rsid w:val="00AC19B2"/>
    <w:rsid w:val="00AC2042"/>
    <w:rsid w:val="00AC276C"/>
    <w:rsid w:val="00AC32EB"/>
    <w:rsid w:val="00AC41C4"/>
    <w:rsid w:val="00AC43E0"/>
    <w:rsid w:val="00AC57C2"/>
    <w:rsid w:val="00AC5870"/>
    <w:rsid w:val="00AC5DE0"/>
    <w:rsid w:val="00AC5F53"/>
    <w:rsid w:val="00AC5F79"/>
    <w:rsid w:val="00AC61AE"/>
    <w:rsid w:val="00AC6B05"/>
    <w:rsid w:val="00AC7152"/>
    <w:rsid w:val="00AD00A8"/>
    <w:rsid w:val="00AD2E4C"/>
    <w:rsid w:val="00AD4CB7"/>
    <w:rsid w:val="00AD568A"/>
    <w:rsid w:val="00AD56E8"/>
    <w:rsid w:val="00AD6CC0"/>
    <w:rsid w:val="00AD7437"/>
    <w:rsid w:val="00AE00CE"/>
    <w:rsid w:val="00AE06B2"/>
    <w:rsid w:val="00AE165F"/>
    <w:rsid w:val="00AE1D86"/>
    <w:rsid w:val="00AE2595"/>
    <w:rsid w:val="00AE2F32"/>
    <w:rsid w:val="00AE3D47"/>
    <w:rsid w:val="00AE4144"/>
    <w:rsid w:val="00AE54B7"/>
    <w:rsid w:val="00AE5953"/>
    <w:rsid w:val="00AE5FB3"/>
    <w:rsid w:val="00AE6CC9"/>
    <w:rsid w:val="00AF15B6"/>
    <w:rsid w:val="00AF245C"/>
    <w:rsid w:val="00AF3131"/>
    <w:rsid w:val="00AF3672"/>
    <w:rsid w:val="00AF49B4"/>
    <w:rsid w:val="00AF4F5A"/>
    <w:rsid w:val="00AF62C1"/>
    <w:rsid w:val="00AF6AFC"/>
    <w:rsid w:val="00AF7785"/>
    <w:rsid w:val="00B003A0"/>
    <w:rsid w:val="00B01140"/>
    <w:rsid w:val="00B019DB"/>
    <w:rsid w:val="00B02204"/>
    <w:rsid w:val="00B0337D"/>
    <w:rsid w:val="00B033AB"/>
    <w:rsid w:val="00B04B8F"/>
    <w:rsid w:val="00B04DDD"/>
    <w:rsid w:val="00B0589A"/>
    <w:rsid w:val="00B05D0E"/>
    <w:rsid w:val="00B0643E"/>
    <w:rsid w:val="00B1151B"/>
    <w:rsid w:val="00B11D3F"/>
    <w:rsid w:val="00B12DCF"/>
    <w:rsid w:val="00B13D52"/>
    <w:rsid w:val="00B143B8"/>
    <w:rsid w:val="00B144E1"/>
    <w:rsid w:val="00B14BF2"/>
    <w:rsid w:val="00B14C7D"/>
    <w:rsid w:val="00B14E07"/>
    <w:rsid w:val="00B15774"/>
    <w:rsid w:val="00B15BE2"/>
    <w:rsid w:val="00B162C6"/>
    <w:rsid w:val="00B1745E"/>
    <w:rsid w:val="00B2114D"/>
    <w:rsid w:val="00B220D1"/>
    <w:rsid w:val="00B2267B"/>
    <w:rsid w:val="00B23357"/>
    <w:rsid w:val="00B24DE9"/>
    <w:rsid w:val="00B25F03"/>
    <w:rsid w:val="00B26AA0"/>
    <w:rsid w:val="00B26DBC"/>
    <w:rsid w:val="00B2774A"/>
    <w:rsid w:val="00B279C3"/>
    <w:rsid w:val="00B300FF"/>
    <w:rsid w:val="00B30DB2"/>
    <w:rsid w:val="00B3314F"/>
    <w:rsid w:val="00B3337A"/>
    <w:rsid w:val="00B33526"/>
    <w:rsid w:val="00B335D4"/>
    <w:rsid w:val="00B33CD9"/>
    <w:rsid w:val="00B34152"/>
    <w:rsid w:val="00B348DE"/>
    <w:rsid w:val="00B34ECD"/>
    <w:rsid w:val="00B35BB2"/>
    <w:rsid w:val="00B375FA"/>
    <w:rsid w:val="00B40A43"/>
    <w:rsid w:val="00B40D50"/>
    <w:rsid w:val="00B4181C"/>
    <w:rsid w:val="00B424D3"/>
    <w:rsid w:val="00B425F5"/>
    <w:rsid w:val="00B432FA"/>
    <w:rsid w:val="00B43920"/>
    <w:rsid w:val="00B43A5E"/>
    <w:rsid w:val="00B43BB3"/>
    <w:rsid w:val="00B43F11"/>
    <w:rsid w:val="00B447C1"/>
    <w:rsid w:val="00B45C7D"/>
    <w:rsid w:val="00B46F06"/>
    <w:rsid w:val="00B47C70"/>
    <w:rsid w:val="00B50D8D"/>
    <w:rsid w:val="00B521C7"/>
    <w:rsid w:val="00B52A33"/>
    <w:rsid w:val="00B53608"/>
    <w:rsid w:val="00B537AE"/>
    <w:rsid w:val="00B53D19"/>
    <w:rsid w:val="00B53F41"/>
    <w:rsid w:val="00B555E3"/>
    <w:rsid w:val="00B558C7"/>
    <w:rsid w:val="00B55A83"/>
    <w:rsid w:val="00B567BB"/>
    <w:rsid w:val="00B56AE1"/>
    <w:rsid w:val="00B56D72"/>
    <w:rsid w:val="00B577D1"/>
    <w:rsid w:val="00B60F90"/>
    <w:rsid w:val="00B610DB"/>
    <w:rsid w:val="00B634D8"/>
    <w:rsid w:val="00B637BF"/>
    <w:rsid w:val="00B637E7"/>
    <w:rsid w:val="00B6486B"/>
    <w:rsid w:val="00B65E31"/>
    <w:rsid w:val="00B66AC4"/>
    <w:rsid w:val="00B66B07"/>
    <w:rsid w:val="00B66F4D"/>
    <w:rsid w:val="00B67191"/>
    <w:rsid w:val="00B67349"/>
    <w:rsid w:val="00B70660"/>
    <w:rsid w:val="00B70FD8"/>
    <w:rsid w:val="00B727BB"/>
    <w:rsid w:val="00B727EA"/>
    <w:rsid w:val="00B72848"/>
    <w:rsid w:val="00B7399C"/>
    <w:rsid w:val="00B73C33"/>
    <w:rsid w:val="00B74751"/>
    <w:rsid w:val="00B767E8"/>
    <w:rsid w:val="00B7763B"/>
    <w:rsid w:val="00B778CA"/>
    <w:rsid w:val="00B77E3D"/>
    <w:rsid w:val="00B80BC9"/>
    <w:rsid w:val="00B81D61"/>
    <w:rsid w:val="00B83115"/>
    <w:rsid w:val="00B83674"/>
    <w:rsid w:val="00B85660"/>
    <w:rsid w:val="00B85A94"/>
    <w:rsid w:val="00B86321"/>
    <w:rsid w:val="00B86987"/>
    <w:rsid w:val="00B906F1"/>
    <w:rsid w:val="00B907AF"/>
    <w:rsid w:val="00B90DDA"/>
    <w:rsid w:val="00B920A1"/>
    <w:rsid w:val="00B9235F"/>
    <w:rsid w:val="00B945E4"/>
    <w:rsid w:val="00B9590C"/>
    <w:rsid w:val="00B960E2"/>
    <w:rsid w:val="00B966C9"/>
    <w:rsid w:val="00BA0C30"/>
    <w:rsid w:val="00BA24EC"/>
    <w:rsid w:val="00BA2D91"/>
    <w:rsid w:val="00BA37A0"/>
    <w:rsid w:val="00BA3CD8"/>
    <w:rsid w:val="00BA44BE"/>
    <w:rsid w:val="00BA4CF9"/>
    <w:rsid w:val="00BA5F5A"/>
    <w:rsid w:val="00BA6025"/>
    <w:rsid w:val="00BA69A7"/>
    <w:rsid w:val="00BA7ADF"/>
    <w:rsid w:val="00BA7CD2"/>
    <w:rsid w:val="00BB03A5"/>
    <w:rsid w:val="00BB03B2"/>
    <w:rsid w:val="00BB0BFC"/>
    <w:rsid w:val="00BB0C95"/>
    <w:rsid w:val="00BB1134"/>
    <w:rsid w:val="00BB1929"/>
    <w:rsid w:val="00BB2118"/>
    <w:rsid w:val="00BB2B22"/>
    <w:rsid w:val="00BB2D42"/>
    <w:rsid w:val="00BB40E0"/>
    <w:rsid w:val="00BB4B42"/>
    <w:rsid w:val="00BB566F"/>
    <w:rsid w:val="00BB58B1"/>
    <w:rsid w:val="00BB5A94"/>
    <w:rsid w:val="00BB6846"/>
    <w:rsid w:val="00BB788D"/>
    <w:rsid w:val="00BC05AD"/>
    <w:rsid w:val="00BC0BAF"/>
    <w:rsid w:val="00BC0CAF"/>
    <w:rsid w:val="00BC2504"/>
    <w:rsid w:val="00BC39D9"/>
    <w:rsid w:val="00BC4ABB"/>
    <w:rsid w:val="00BC4EAD"/>
    <w:rsid w:val="00BC5E4E"/>
    <w:rsid w:val="00BC60C7"/>
    <w:rsid w:val="00BC64A0"/>
    <w:rsid w:val="00BC6796"/>
    <w:rsid w:val="00BC69F4"/>
    <w:rsid w:val="00BC6C26"/>
    <w:rsid w:val="00BC7A67"/>
    <w:rsid w:val="00BD0BD8"/>
    <w:rsid w:val="00BD2772"/>
    <w:rsid w:val="00BD2E80"/>
    <w:rsid w:val="00BD31D1"/>
    <w:rsid w:val="00BD4009"/>
    <w:rsid w:val="00BD46F3"/>
    <w:rsid w:val="00BD573C"/>
    <w:rsid w:val="00BD5933"/>
    <w:rsid w:val="00BD594F"/>
    <w:rsid w:val="00BD7EA1"/>
    <w:rsid w:val="00BE0558"/>
    <w:rsid w:val="00BE06EC"/>
    <w:rsid w:val="00BE147B"/>
    <w:rsid w:val="00BE195A"/>
    <w:rsid w:val="00BE1E39"/>
    <w:rsid w:val="00BE259A"/>
    <w:rsid w:val="00BE2CB7"/>
    <w:rsid w:val="00BE34B8"/>
    <w:rsid w:val="00BE3BFF"/>
    <w:rsid w:val="00BE4F7A"/>
    <w:rsid w:val="00BE5739"/>
    <w:rsid w:val="00BE6918"/>
    <w:rsid w:val="00BE6C4C"/>
    <w:rsid w:val="00BE792A"/>
    <w:rsid w:val="00BF53C3"/>
    <w:rsid w:val="00BF5593"/>
    <w:rsid w:val="00BF563C"/>
    <w:rsid w:val="00BF570E"/>
    <w:rsid w:val="00BF713F"/>
    <w:rsid w:val="00BF7AA5"/>
    <w:rsid w:val="00C00727"/>
    <w:rsid w:val="00C014DB"/>
    <w:rsid w:val="00C026EF"/>
    <w:rsid w:val="00C03E8F"/>
    <w:rsid w:val="00C04D12"/>
    <w:rsid w:val="00C05274"/>
    <w:rsid w:val="00C06BD3"/>
    <w:rsid w:val="00C077AA"/>
    <w:rsid w:val="00C07DDF"/>
    <w:rsid w:val="00C10D23"/>
    <w:rsid w:val="00C11AFA"/>
    <w:rsid w:val="00C13460"/>
    <w:rsid w:val="00C13F7D"/>
    <w:rsid w:val="00C1446D"/>
    <w:rsid w:val="00C145F6"/>
    <w:rsid w:val="00C146CE"/>
    <w:rsid w:val="00C14733"/>
    <w:rsid w:val="00C16D83"/>
    <w:rsid w:val="00C1722B"/>
    <w:rsid w:val="00C20426"/>
    <w:rsid w:val="00C213A8"/>
    <w:rsid w:val="00C227F4"/>
    <w:rsid w:val="00C23E5F"/>
    <w:rsid w:val="00C2440E"/>
    <w:rsid w:val="00C2491E"/>
    <w:rsid w:val="00C2503B"/>
    <w:rsid w:val="00C25F69"/>
    <w:rsid w:val="00C2629B"/>
    <w:rsid w:val="00C2644A"/>
    <w:rsid w:val="00C26A1F"/>
    <w:rsid w:val="00C279FD"/>
    <w:rsid w:val="00C302DA"/>
    <w:rsid w:val="00C3325F"/>
    <w:rsid w:val="00C33698"/>
    <w:rsid w:val="00C33957"/>
    <w:rsid w:val="00C33DDD"/>
    <w:rsid w:val="00C34F76"/>
    <w:rsid w:val="00C355FE"/>
    <w:rsid w:val="00C36813"/>
    <w:rsid w:val="00C36C73"/>
    <w:rsid w:val="00C36C92"/>
    <w:rsid w:val="00C36CC7"/>
    <w:rsid w:val="00C41AB4"/>
    <w:rsid w:val="00C41C46"/>
    <w:rsid w:val="00C432D1"/>
    <w:rsid w:val="00C43852"/>
    <w:rsid w:val="00C45337"/>
    <w:rsid w:val="00C4540A"/>
    <w:rsid w:val="00C45AF9"/>
    <w:rsid w:val="00C461C2"/>
    <w:rsid w:val="00C46E3D"/>
    <w:rsid w:val="00C47A40"/>
    <w:rsid w:val="00C5126B"/>
    <w:rsid w:val="00C515EB"/>
    <w:rsid w:val="00C5312F"/>
    <w:rsid w:val="00C531B7"/>
    <w:rsid w:val="00C5320B"/>
    <w:rsid w:val="00C54486"/>
    <w:rsid w:val="00C55BFB"/>
    <w:rsid w:val="00C55ED9"/>
    <w:rsid w:val="00C56670"/>
    <w:rsid w:val="00C5687C"/>
    <w:rsid w:val="00C57504"/>
    <w:rsid w:val="00C57691"/>
    <w:rsid w:val="00C57E27"/>
    <w:rsid w:val="00C603F9"/>
    <w:rsid w:val="00C609D6"/>
    <w:rsid w:val="00C60BBC"/>
    <w:rsid w:val="00C60E2D"/>
    <w:rsid w:val="00C61E87"/>
    <w:rsid w:val="00C6212D"/>
    <w:rsid w:val="00C62687"/>
    <w:rsid w:val="00C640D8"/>
    <w:rsid w:val="00C64649"/>
    <w:rsid w:val="00C65269"/>
    <w:rsid w:val="00C657D9"/>
    <w:rsid w:val="00C657F3"/>
    <w:rsid w:val="00C6580A"/>
    <w:rsid w:val="00C65E15"/>
    <w:rsid w:val="00C65EF3"/>
    <w:rsid w:val="00C6622B"/>
    <w:rsid w:val="00C67547"/>
    <w:rsid w:val="00C70D65"/>
    <w:rsid w:val="00C7162C"/>
    <w:rsid w:val="00C71942"/>
    <w:rsid w:val="00C729B1"/>
    <w:rsid w:val="00C7325C"/>
    <w:rsid w:val="00C733FF"/>
    <w:rsid w:val="00C735DA"/>
    <w:rsid w:val="00C7385F"/>
    <w:rsid w:val="00C74047"/>
    <w:rsid w:val="00C752A7"/>
    <w:rsid w:val="00C75A42"/>
    <w:rsid w:val="00C77527"/>
    <w:rsid w:val="00C7759D"/>
    <w:rsid w:val="00C804F5"/>
    <w:rsid w:val="00C804F8"/>
    <w:rsid w:val="00C806EA"/>
    <w:rsid w:val="00C80BD4"/>
    <w:rsid w:val="00C81427"/>
    <w:rsid w:val="00C82198"/>
    <w:rsid w:val="00C82635"/>
    <w:rsid w:val="00C833BE"/>
    <w:rsid w:val="00C83F22"/>
    <w:rsid w:val="00C8471F"/>
    <w:rsid w:val="00C8523A"/>
    <w:rsid w:val="00C8551D"/>
    <w:rsid w:val="00C85B29"/>
    <w:rsid w:val="00C86352"/>
    <w:rsid w:val="00C871BB"/>
    <w:rsid w:val="00C9098A"/>
    <w:rsid w:val="00C91889"/>
    <w:rsid w:val="00C92755"/>
    <w:rsid w:val="00C93446"/>
    <w:rsid w:val="00C9405D"/>
    <w:rsid w:val="00C94570"/>
    <w:rsid w:val="00C94D71"/>
    <w:rsid w:val="00C94D82"/>
    <w:rsid w:val="00C95422"/>
    <w:rsid w:val="00C96175"/>
    <w:rsid w:val="00C965A2"/>
    <w:rsid w:val="00C97253"/>
    <w:rsid w:val="00C97CC1"/>
    <w:rsid w:val="00CA04B8"/>
    <w:rsid w:val="00CA0A1C"/>
    <w:rsid w:val="00CA10E6"/>
    <w:rsid w:val="00CA1D85"/>
    <w:rsid w:val="00CA21E0"/>
    <w:rsid w:val="00CA2CD8"/>
    <w:rsid w:val="00CA2F8D"/>
    <w:rsid w:val="00CA374D"/>
    <w:rsid w:val="00CA403F"/>
    <w:rsid w:val="00CA4317"/>
    <w:rsid w:val="00CA4C81"/>
    <w:rsid w:val="00CA68B1"/>
    <w:rsid w:val="00CA6B97"/>
    <w:rsid w:val="00CA7A72"/>
    <w:rsid w:val="00CA7E4E"/>
    <w:rsid w:val="00CB02F3"/>
    <w:rsid w:val="00CB087C"/>
    <w:rsid w:val="00CB0E94"/>
    <w:rsid w:val="00CB0F34"/>
    <w:rsid w:val="00CB15CB"/>
    <w:rsid w:val="00CB27D0"/>
    <w:rsid w:val="00CB290A"/>
    <w:rsid w:val="00CB35EE"/>
    <w:rsid w:val="00CB4050"/>
    <w:rsid w:val="00CB43B6"/>
    <w:rsid w:val="00CB44FA"/>
    <w:rsid w:val="00CB504C"/>
    <w:rsid w:val="00CB5DD7"/>
    <w:rsid w:val="00CB5E82"/>
    <w:rsid w:val="00CB6376"/>
    <w:rsid w:val="00CB6950"/>
    <w:rsid w:val="00CB7A90"/>
    <w:rsid w:val="00CC17A0"/>
    <w:rsid w:val="00CC3007"/>
    <w:rsid w:val="00CC3C0A"/>
    <w:rsid w:val="00CC40AF"/>
    <w:rsid w:val="00CC4D62"/>
    <w:rsid w:val="00CC505E"/>
    <w:rsid w:val="00CC56CC"/>
    <w:rsid w:val="00CC58D5"/>
    <w:rsid w:val="00CC601C"/>
    <w:rsid w:val="00CC6E45"/>
    <w:rsid w:val="00CC7434"/>
    <w:rsid w:val="00CC7539"/>
    <w:rsid w:val="00CC75BC"/>
    <w:rsid w:val="00CC7A1F"/>
    <w:rsid w:val="00CD079A"/>
    <w:rsid w:val="00CD0A97"/>
    <w:rsid w:val="00CD1065"/>
    <w:rsid w:val="00CD1AF0"/>
    <w:rsid w:val="00CD4174"/>
    <w:rsid w:val="00CD4758"/>
    <w:rsid w:val="00CD4823"/>
    <w:rsid w:val="00CD4AC2"/>
    <w:rsid w:val="00CD4E11"/>
    <w:rsid w:val="00CD60EF"/>
    <w:rsid w:val="00CD65A7"/>
    <w:rsid w:val="00CD6B57"/>
    <w:rsid w:val="00CD6E00"/>
    <w:rsid w:val="00CD7408"/>
    <w:rsid w:val="00CE0010"/>
    <w:rsid w:val="00CE067F"/>
    <w:rsid w:val="00CE0A68"/>
    <w:rsid w:val="00CE16DD"/>
    <w:rsid w:val="00CE232A"/>
    <w:rsid w:val="00CE2DD1"/>
    <w:rsid w:val="00CE3C63"/>
    <w:rsid w:val="00CE4165"/>
    <w:rsid w:val="00CE42A4"/>
    <w:rsid w:val="00CE6BB0"/>
    <w:rsid w:val="00CE75C0"/>
    <w:rsid w:val="00CF0966"/>
    <w:rsid w:val="00CF0B83"/>
    <w:rsid w:val="00CF140A"/>
    <w:rsid w:val="00CF1DED"/>
    <w:rsid w:val="00CF21A3"/>
    <w:rsid w:val="00CF21F7"/>
    <w:rsid w:val="00CF2C3E"/>
    <w:rsid w:val="00CF2E33"/>
    <w:rsid w:val="00CF36DD"/>
    <w:rsid w:val="00CF371A"/>
    <w:rsid w:val="00CF4D62"/>
    <w:rsid w:val="00CF4F61"/>
    <w:rsid w:val="00CF5D35"/>
    <w:rsid w:val="00CF6E50"/>
    <w:rsid w:val="00CF7487"/>
    <w:rsid w:val="00D00793"/>
    <w:rsid w:val="00D015F9"/>
    <w:rsid w:val="00D01A58"/>
    <w:rsid w:val="00D01CE8"/>
    <w:rsid w:val="00D0283F"/>
    <w:rsid w:val="00D02A92"/>
    <w:rsid w:val="00D03475"/>
    <w:rsid w:val="00D038A3"/>
    <w:rsid w:val="00D03E55"/>
    <w:rsid w:val="00D0559E"/>
    <w:rsid w:val="00D055D0"/>
    <w:rsid w:val="00D0564B"/>
    <w:rsid w:val="00D05B73"/>
    <w:rsid w:val="00D05DAD"/>
    <w:rsid w:val="00D06235"/>
    <w:rsid w:val="00D06305"/>
    <w:rsid w:val="00D06F72"/>
    <w:rsid w:val="00D07A1E"/>
    <w:rsid w:val="00D105F8"/>
    <w:rsid w:val="00D10C89"/>
    <w:rsid w:val="00D10D47"/>
    <w:rsid w:val="00D1135E"/>
    <w:rsid w:val="00D119F7"/>
    <w:rsid w:val="00D14085"/>
    <w:rsid w:val="00D149B2"/>
    <w:rsid w:val="00D14B19"/>
    <w:rsid w:val="00D15BDB"/>
    <w:rsid w:val="00D15D4C"/>
    <w:rsid w:val="00D168AD"/>
    <w:rsid w:val="00D17B2B"/>
    <w:rsid w:val="00D17F64"/>
    <w:rsid w:val="00D20358"/>
    <w:rsid w:val="00D20B1A"/>
    <w:rsid w:val="00D20CBD"/>
    <w:rsid w:val="00D2190A"/>
    <w:rsid w:val="00D21B54"/>
    <w:rsid w:val="00D221A6"/>
    <w:rsid w:val="00D225F2"/>
    <w:rsid w:val="00D23579"/>
    <w:rsid w:val="00D23E46"/>
    <w:rsid w:val="00D23F61"/>
    <w:rsid w:val="00D24717"/>
    <w:rsid w:val="00D24ABC"/>
    <w:rsid w:val="00D24F6B"/>
    <w:rsid w:val="00D2594E"/>
    <w:rsid w:val="00D25E08"/>
    <w:rsid w:val="00D25E91"/>
    <w:rsid w:val="00D26707"/>
    <w:rsid w:val="00D26F4E"/>
    <w:rsid w:val="00D27200"/>
    <w:rsid w:val="00D27238"/>
    <w:rsid w:val="00D30035"/>
    <w:rsid w:val="00D32206"/>
    <w:rsid w:val="00D325AE"/>
    <w:rsid w:val="00D32BF1"/>
    <w:rsid w:val="00D33414"/>
    <w:rsid w:val="00D3395D"/>
    <w:rsid w:val="00D33B2E"/>
    <w:rsid w:val="00D3402D"/>
    <w:rsid w:val="00D34533"/>
    <w:rsid w:val="00D34774"/>
    <w:rsid w:val="00D34C24"/>
    <w:rsid w:val="00D35C1A"/>
    <w:rsid w:val="00D36366"/>
    <w:rsid w:val="00D36387"/>
    <w:rsid w:val="00D376DB"/>
    <w:rsid w:val="00D37FE7"/>
    <w:rsid w:val="00D4055D"/>
    <w:rsid w:val="00D41D94"/>
    <w:rsid w:val="00D43DE0"/>
    <w:rsid w:val="00D43FC0"/>
    <w:rsid w:val="00D440A0"/>
    <w:rsid w:val="00D4579D"/>
    <w:rsid w:val="00D4631F"/>
    <w:rsid w:val="00D46810"/>
    <w:rsid w:val="00D47A34"/>
    <w:rsid w:val="00D506EA"/>
    <w:rsid w:val="00D50F4B"/>
    <w:rsid w:val="00D51039"/>
    <w:rsid w:val="00D51258"/>
    <w:rsid w:val="00D51511"/>
    <w:rsid w:val="00D52825"/>
    <w:rsid w:val="00D533ED"/>
    <w:rsid w:val="00D5346A"/>
    <w:rsid w:val="00D53D5E"/>
    <w:rsid w:val="00D53FB6"/>
    <w:rsid w:val="00D53FD8"/>
    <w:rsid w:val="00D547DA"/>
    <w:rsid w:val="00D55993"/>
    <w:rsid w:val="00D55DF6"/>
    <w:rsid w:val="00D56CE0"/>
    <w:rsid w:val="00D56F2A"/>
    <w:rsid w:val="00D60AF7"/>
    <w:rsid w:val="00D614E9"/>
    <w:rsid w:val="00D61CC3"/>
    <w:rsid w:val="00D61F8F"/>
    <w:rsid w:val="00D62BC2"/>
    <w:rsid w:val="00D6342E"/>
    <w:rsid w:val="00D63444"/>
    <w:rsid w:val="00D63AD3"/>
    <w:rsid w:val="00D63C47"/>
    <w:rsid w:val="00D63D9D"/>
    <w:rsid w:val="00D63FC5"/>
    <w:rsid w:val="00D643F1"/>
    <w:rsid w:val="00D645A3"/>
    <w:rsid w:val="00D6484E"/>
    <w:rsid w:val="00D64E4C"/>
    <w:rsid w:val="00D654F5"/>
    <w:rsid w:val="00D675C8"/>
    <w:rsid w:val="00D70027"/>
    <w:rsid w:val="00D719EE"/>
    <w:rsid w:val="00D71C8E"/>
    <w:rsid w:val="00D72D74"/>
    <w:rsid w:val="00D7342A"/>
    <w:rsid w:val="00D73644"/>
    <w:rsid w:val="00D7392B"/>
    <w:rsid w:val="00D74840"/>
    <w:rsid w:val="00D74849"/>
    <w:rsid w:val="00D75169"/>
    <w:rsid w:val="00D75E89"/>
    <w:rsid w:val="00D7681C"/>
    <w:rsid w:val="00D76BD6"/>
    <w:rsid w:val="00D76D73"/>
    <w:rsid w:val="00D76F13"/>
    <w:rsid w:val="00D80321"/>
    <w:rsid w:val="00D8072D"/>
    <w:rsid w:val="00D8109D"/>
    <w:rsid w:val="00D81E92"/>
    <w:rsid w:val="00D82F66"/>
    <w:rsid w:val="00D83C07"/>
    <w:rsid w:val="00D84EFA"/>
    <w:rsid w:val="00D862B8"/>
    <w:rsid w:val="00D8745E"/>
    <w:rsid w:val="00D906B8"/>
    <w:rsid w:val="00D91C5D"/>
    <w:rsid w:val="00D91F8C"/>
    <w:rsid w:val="00D92A7D"/>
    <w:rsid w:val="00D9387C"/>
    <w:rsid w:val="00D94472"/>
    <w:rsid w:val="00D965A8"/>
    <w:rsid w:val="00D974C6"/>
    <w:rsid w:val="00DA1064"/>
    <w:rsid w:val="00DA1E07"/>
    <w:rsid w:val="00DA2128"/>
    <w:rsid w:val="00DA4419"/>
    <w:rsid w:val="00DA462E"/>
    <w:rsid w:val="00DA4803"/>
    <w:rsid w:val="00DA52A7"/>
    <w:rsid w:val="00DA59BF"/>
    <w:rsid w:val="00DA59DA"/>
    <w:rsid w:val="00DA72C4"/>
    <w:rsid w:val="00DA757A"/>
    <w:rsid w:val="00DA7598"/>
    <w:rsid w:val="00DA77F2"/>
    <w:rsid w:val="00DB05A0"/>
    <w:rsid w:val="00DB0C0B"/>
    <w:rsid w:val="00DB0E65"/>
    <w:rsid w:val="00DB1686"/>
    <w:rsid w:val="00DB30D7"/>
    <w:rsid w:val="00DB376F"/>
    <w:rsid w:val="00DB4F3F"/>
    <w:rsid w:val="00DB4FD0"/>
    <w:rsid w:val="00DB54C1"/>
    <w:rsid w:val="00DB6007"/>
    <w:rsid w:val="00DC0244"/>
    <w:rsid w:val="00DC1E2F"/>
    <w:rsid w:val="00DC2490"/>
    <w:rsid w:val="00DC2D72"/>
    <w:rsid w:val="00DC46A6"/>
    <w:rsid w:val="00DC47D3"/>
    <w:rsid w:val="00DC539B"/>
    <w:rsid w:val="00DC5AC9"/>
    <w:rsid w:val="00DC67D5"/>
    <w:rsid w:val="00DC738B"/>
    <w:rsid w:val="00DD06B0"/>
    <w:rsid w:val="00DD1153"/>
    <w:rsid w:val="00DD1600"/>
    <w:rsid w:val="00DD1E19"/>
    <w:rsid w:val="00DD22A5"/>
    <w:rsid w:val="00DD3123"/>
    <w:rsid w:val="00DD38A9"/>
    <w:rsid w:val="00DD4554"/>
    <w:rsid w:val="00DD45E6"/>
    <w:rsid w:val="00DD4FBB"/>
    <w:rsid w:val="00DD56D2"/>
    <w:rsid w:val="00DD64B0"/>
    <w:rsid w:val="00DD68FC"/>
    <w:rsid w:val="00DD7A66"/>
    <w:rsid w:val="00DE1012"/>
    <w:rsid w:val="00DE1462"/>
    <w:rsid w:val="00DE182E"/>
    <w:rsid w:val="00DE2A38"/>
    <w:rsid w:val="00DE2D3E"/>
    <w:rsid w:val="00DE50E4"/>
    <w:rsid w:val="00DE5C2D"/>
    <w:rsid w:val="00DE5C72"/>
    <w:rsid w:val="00DE651E"/>
    <w:rsid w:val="00DE6C9E"/>
    <w:rsid w:val="00DE6E2A"/>
    <w:rsid w:val="00DE78C7"/>
    <w:rsid w:val="00DF1731"/>
    <w:rsid w:val="00DF1766"/>
    <w:rsid w:val="00DF1AC7"/>
    <w:rsid w:val="00DF218D"/>
    <w:rsid w:val="00DF2564"/>
    <w:rsid w:val="00DF285F"/>
    <w:rsid w:val="00DF2D58"/>
    <w:rsid w:val="00DF2F2C"/>
    <w:rsid w:val="00DF3129"/>
    <w:rsid w:val="00DF3262"/>
    <w:rsid w:val="00DF34D3"/>
    <w:rsid w:val="00DF35B2"/>
    <w:rsid w:val="00DF3A0A"/>
    <w:rsid w:val="00DF4EA2"/>
    <w:rsid w:val="00DF5D9E"/>
    <w:rsid w:val="00DF5E0E"/>
    <w:rsid w:val="00DF5F41"/>
    <w:rsid w:val="00DF6489"/>
    <w:rsid w:val="00DF69D9"/>
    <w:rsid w:val="00DF77D5"/>
    <w:rsid w:val="00DF7F3E"/>
    <w:rsid w:val="00E01B6C"/>
    <w:rsid w:val="00E01D54"/>
    <w:rsid w:val="00E01F4E"/>
    <w:rsid w:val="00E03900"/>
    <w:rsid w:val="00E03927"/>
    <w:rsid w:val="00E041D7"/>
    <w:rsid w:val="00E0461E"/>
    <w:rsid w:val="00E04719"/>
    <w:rsid w:val="00E0564D"/>
    <w:rsid w:val="00E05716"/>
    <w:rsid w:val="00E06B6E"/>
    <w:rsid w:val="00E0792A"/>
    <w:rsid w:val="00E11D3B"/>
    <w:rsid w:val="00E12451"/>
    <w:rsid w:val="00E13BC3"/>
    <w:rsid w:val="00E14511"/>
    <w:rsid w:val="00E14A23"/>
    <w:rsid w:val="00E15360"/>
    <w:rsid w:val="00E159B6"/>
    <w:rsid w:val="00E15C3F"/>
    <w:rsid w:val="00E16626"/>
    <w:rsid w:val="00E16985"/>
    <w:rsid w:val="00E16EC2"/>
    <w:rsid w:val="00E17A94"/>
    <w:rsid w:val="00E17E26"/>
    <w:rsid w:val="00E20F12"/>
    <w:rsid w:val="00E21E2C"/>
    <w:rsid w:val="00E21F67"/>
    <w:rsid w:val="00E220CD"/>
    <w:rsid w:val="00E224B6"/>
    <w:rsid w:val="00E23756"/>
    <w:rsid w:val="00E24C7F"/>
    <w:rsid w:val="00E24E73"/>
    <w:rsid w:val="00E25303"/>
    <w:rsid w:val="00E25A0B"/>
    <w:rsid w:val="00E279CA"/>
    <w:rsid w:val="00E27F6A"/>
    <w:rsid w:val="00E301B4"/>
    <w:rsid w:val="00E30597"/>
    <w:rsid w:val="00E30930"/>
    <w:rsid w:val="00E31172"/>
    <w:rsid w:val="00E32601"/>
    <w:rsid w:val="00E32744"/>
    <w:rsid w:val="00E32F75"/>
    <w:rsid w:val="00E332A3"/>
    <w:rsid w:val="00E33BCB"/>
    <w:rsid w:val="00E34190"/>
    <w:rsid w:val="00E357E5"/>
    <w:rsid w:val="00E36D6E"/>
    <w:rsid w:val="00E36D88"/>
    <w:rsid w:val="00E370DE"/>
    <w:rsid w:val="00E37229"/>
    <w:rsid w:val="00E37536"/>
    <w:rsid w:val="00E404AD"/>
    <w:rsid w:val="00E42277"/>
    <w:rsid w:val="00E42284"/>
    <w:rsid w:val="00E42713"/>
    <w:rsid w:val="00E429AA"/>
    <w:rsid w:val="00E42A9C"/>
    <w:rsid w:val="00E42E55"/>
    <w:rsid w:val="00E4315D"/>
    <w:rsid w:val="00E44213"/>
    <w:rsid w:val="00E44D2E"/>
    <w:rsid w:val="00E452C9"/>
    <w:rsid w:val="00E46382"/>
    <w:rsid w:val="00E46497"/>
    <w:rsid w:val="00E464DA"/>
    <w:rsid w:val="00E4654A"/>
    <w:rsid w:val="00E46DBE"/>
    <w:rsid w:val="00E5051F"/>
    <w:rsid w:val="00E5068B"/>
    <w:rsid w:val="00E50E82"/>
    <w:rsid w:val="00E50F0A"/>
    <w:rsid w:val="00E51050"/>
    <w:rsid w:val="00E5126A"/>
    <w:rsid w:val="00E51E8F"/>
    <w:rsid w:val="00E52390"/>
    <w:rsid w:val="00E54C16"/>
    <w:rsid w:val="00E54D41"/>
    <w:rsid w:val="00E54E0C"/>
    <w:rsid w:val="00E550FF"/>
    <w:rsid w:val="00E55680"/>
    <w:rsid w:val="00E56277"/>
    <w:rsid w:val="00E570CF"/>
    <w:rsid w:val="00E612CE"/>
    <w:rsid w:val="00E6152B"/>
    <w:rsid w:val="00E6199E"/>
    <w:rsid w:val="00E6232B"/>
    <w:rsid w:val="00E62E5D"/>
    <w:rsid w:val="00E62E9C"/>
    <w:rsid w:val="00E62FCD"/>
    <w:rsid w:val="00E63C03"/>
    <w:rsid w:val="00E63C11"/>
    <w:rsid w:val="00E63ED4"/>
    <w:rsid w:val="00E63FB1"/>
    <w:rsid w:val="00E6621C"/>
    <w:rsid w:val="00E6655F"/>
    <w:rsid w:val="00E673C1"/>
    <w:rsid w:val="00E70179"/>
    <w:rsid w:val="00E71598"/>
    <w:rsid w:val="00E719D7"/>
    <w:rsid w:val="00E72ABA"/>
    <w:rsid w:val="00E73964"/>
    <w:rsid w:val="00E75921"/>
    <w:rsid w:val="00E75FC8"/>
    <w:rsid w:val="00E7639C"/>
    <w:rsid w:val="00E8001D"/>
    <w:rsid w:val="00E8190A"/>
    <w:rsid w:val="00E81BEF"/>
    <w:rsid w:val="00E827A3"/>
    <w:rsid w:val="00E82FFB"/>
    <w:rsid w:val="00E833FA"/>
    <w:rsid w:val="00E846B4"/>
    <w:rsid w:val="00E86C8C"/>
    <w:rsid w:val="00E87C30"/>
    <w:rsid w:val="00E90154"/>
    <w:rsid w:val="00E90864"/>
    <w:rsid w:val="00E9255D"/>
    <w:rsid w:val="00E9295F"/>
    <w:rsid w:val="00E93380"/>
    <w:rsid w:val="00E9456D"/>
    <w:rsid w:val="00E94C55"/>
    <w:rsid w:val="00E95218"/>
    <w:rsid w:val="00E962E3"/>
    <w:rsid w:val="00E9653F"/>
    <w:rsid w:val="00E96D46"/>
    <w:rsid w:val="00E97F7E"/>
    <w:rsid w:val="00EA17B9"/>
    <w:rsid w:val="00EA18B1"/>
    <w:rsid w:val="00EA2430"/>
    <w:rsid w:val="00EA284E"/>
    <w:rsid w:val="00EA31F5"/>
    <w:rsid w:val="00EA32EF"/>
    <w:rsid w:val="00EA4405"/>
    <w:rsid w:val="00EA442B"/>
    <w:rsid w:val="00EA46B0"/>
    <w:rsid w:val="00EA5981"/>
    <w:rsid w:val="00EA62C6"/>
    <w:rsid w:val="00EA72E9"/>
    <w:rsid w:val="00EA7362"/>
    <w:rsid w:val="00EA78C1"/>
    <w:rsid w:val="00EB0095"/>
    <w:rsid w:val="00EB114F"/>
    <w:rsid w:val="00EB122F"/>
    <w:rsid w:val="00EB1D8F"/>
    <w:rsid w:val="00EB2937"/>
    <w:rsid w:val="00EB3162"/>
    <w:rsid w:val="00EB3346"/>
    <w:rsid w:val="00EB3700"/>
    <w:rsid w:val="00EB46CB"/>
    <w:rsid w:val="00EB4732"/>
    <w:rsid w:val="00EB47B0"/>
    <w:rsid w:val="00EB4C62"/>
    <w:rsid w:val="00EB58A3"/>
    <w:rsid w:val="00EB696C"/>
    <w:rsid w:val="00EB6AB9"/>
    <w:rsid w:val="00EB6C64"/>
    <w:rsid w:val="00EB6F56"/>
    <w:rsid w:val="00EB7EB6"/>
    <w:rsid w:val="00EC0549"/>
    <w:rsid w:val="00EC0A0D"/>
    <w:rsid w:val="00EC10E9"/>
    <w:rsid w:val="00EC1913"/>
    <w:rsid w:val="00EC1CCF"/>
    <w:rsid w:val="00EC23C1"/>
    <w:rsid w:val="00EC25CC"/>
    <w:rsid w:val="00EC3A7E"/>
    <w:rsid w:val="00EC3DE7"/>
    <w:rsid w:val="00EC4882"/>
    <w:rsid w:val="00EC55FA"/>
    <w:rsid w:val="00EC589D"/>
    <w:rsid w:val="00EC646E"/>
    <w:rsid w:val="00EC6A31"/>
    <w:rsid w:val="00EC7153"/>
    <w:rsid w:val="00EC7D88"/>
    <w:rsid w:val="00ED156A"/>
    <w:rsid w:val="00ED20F3"/>
    <w:rsid w:val="00ED23FE"/>
    <w:rsid w:val="00ED2F58"/>
    <w:rsid w:val="00ED3B78"/>
    <w:rsid w:val="00ED45B2"/>
    <w:rsid w:val="00ED4778"/>
    <w:rsid w:val="00ED49C6"/>
    <w:rsid w:val="00ED58D7"/>
    <w:rsid w:val="00ED61AB"/>
    <w:rsid w:val="00ED6B45"/>
    <w:rsid w:val="00ED6FD2"/>
    <w:rsid w:val="00EE0912"/>
    <w:rsid w:val="00EE0A92"/>
    <w:rsid w:val="00EE17D3"/>
    <w:rsid w:val="00EE1A2F"/>
    <w:rsid w:val="00EE1AD7"/>
    <w:rsid w:val="00EE1FCC"/>
    <w:rsid w:val="00EE22A9"/>
    <w:rsid w:val="00EE2A69"/>
    <w:rsid w:val="00EE42E5"/>
    <w:rsid w:val="00EE4BEE"/>
    <w:rsid w:val="00EE5BC5"/>
    <w:rsid w:val="00EE6BAA"/>
    <w:rsid w:val="00EE7087"/>
    <w:rsid w:val="00EF0A6E"/>
    <w:rsid w:val="00EF123E"/>
    <w:rsid w:val="00EF1544"/>
    <w:rsid w:val="00EF29CF"/>
    <w:rsid w:val="00EF2BCF"/>
    <w:rsid w:val="00EF4468"/>
    <w:rsid w:val="00EF675C"/>
    <w:rsid w:val="00EF689F"/>
    <w:rsid w:val="00EF6938"/>
    <w:rsid w:val="00EF6BBD"/>
    <w:rsid w:val="00EF742E"/>
    <w:rsid w:val="00F004E3"/>
    <w:rsid w:val="00F00E8B"/>
    <w:rsid w:val="00F018C8"/>
    <w:rsid w:val="00F018D5"/>
    <w:rsid w:val="00F01E0B"/>
    <w:rsid w:val="00F02FE8"/>
    <w:rsid w:val="00F03ECC"/>
    <w:rsid w:val="00F050C4"/>
    <w:rsid w:val="00F05E42"/>
    <w:rsid w:val="00F06593"/>
    <w:rsid w:val="00F1032C"/>
    <w:rsid w:val="00F11453"/>
    <w:rsid w:val="00F11A8D"/>
    <w:rsid w:val="00F13C2B"/>
    <w:rsid w:val="00F13FC1"/>
    <w:rsid w:val="00F145BA"/>
    <w:rsid w:val="00F147CA"/>
    <w:rsid w:val="00F1497E"/>
    <w:rsid w:val="00F14DAE"/>
    <w:rsid w:val="00F15A12"/>
    <w:rsid w:val="00F15A17"/>
    <w:rsid w:val="00F16266"/>
    <w:rsid w:val="00F16CA5"/>
    <w:rsid w:val="00F1730D"/>
    <w:rsid w:val="00F20DAE"/>
    <w:rsid w:val="00F20DF3"/>
    <w:rsid w:val="00F21405"/>
    <w:rsid w:val="00F21EE5"/>
    <w:rsid w:val="00F22B32"/>
    <w:rsid w:val="00F22F13"/>
    <w:rsid w:val="00F2376D"/>
    <w:rsid w:val="00F2396E"/>
    <w:rsid w:val="00F239B8"/>
    <w:rsid w:val="00F23B88"/>
    <w:rsid w:val="00F249EF"/>
    <w:rsid w:val="00F25699"/>
    <w:rsid w:val="00F26922"/>
    <w:rsid w:val="00F26C3A"/>
    <w:rsid w:val="00F26D40"/>
    <w:rsid w:val="00F27681"/>
    <w:rsid w:val="00F300C8"/>
    <w:rsid w:val="00F30A92"/>
    <w:rsid w:val="00F31036"/>
    <w:rsid w:val="00F3228E"/>
    <w:rsid w:val="00F32F2C"/>
    <w:rsid w:val="00F3330C"/>
    <w:rsid w:val="00F33B6C"/>
    <w:rsid w:val="00F34AC8"/>
    <w:rsid w:val="00F3511B"/>
    <w:rsid w:val="00F35277"/>
    <w:rsid w:val="00F35955"/>
    <w:rsid w:val="00F36720"/>
    <w:rsid w:val="00F37C0F"/>
    <w:rsid w:val="00F37D37"/>
    <w:rsid w:val="00F40E4F"/>
    <w:rsid w:val="00F414AC"/>
    <w:rsid w:val="00F414C9"/>
    <w:rsid w:val="00F41B83"/>
    <w:rsid w:val="00F4214D"/>
    <w:rsid w:val="00F421BC"/>
    <w:rsid w:val="00F42AC5"/>
    <w:rsid w:val="00F42C65"/>
    <w:rsid w:val="00F43155"/>
    <w:rsid w:val="00F4378C"/>
    <w:rsid w:val="00F4381A"/>
    <w:rsid w:val="00F4441E"/>
    <w:rsid w:val="00F45805"/>
    <w:rsid w:val="00F475FA"/>
    <w:rsid w:val="00F4761E"/>
    <w:rsid w:val="00F5011F"/>
    <w:rsid w:val="00F504D0"/>
    <w:rsid w:val="00F517C8"/>
    <w:rsid w:val="00F51F72"/>
    <w:rsid w:val="00F529BD"/>
    <w:rsid w:val="00F536D6"/>
    <w:rsid w:val="00F541E7"/>
    <w:rsid w:val="00F542BA"/>
    <w:rsid w:val="00F545D2"/>
    <w:rsid w:val="00F54BB5"/>
    <w:rsid w:val="00F54BCD"/>
    <w:rsid w:val="00F5528C"/>
    <w:rsid w:val="00F55544"/>
    <w:rsid w:val="00F55E79"/>
    <w:rsid w:val="00F5651F"/>
    <w:rsid w:val="00F5719C"/>
    <w:rsid w:val="00F57522"/>
    <w:rsid w:val="00F57A5F"/>
    <w:rsid w:val="00F57F4B"/>
    <w:rsid w:val="00F60B20"/>
    <w:rsid w:val="00F6152A"/>
    <w:rsid w:val="00F64EDF"/>
    <w:rsid w:val="00F6583B"/>
    <w:rsid w:val="00F66163"/>
    <w:rsid w:val="00F663F0"/>
    <w:rsid w:val="00F67688"/>
    <w:rsid w:val="00F67AB8"/>
    <w:rsid w:val="00F67B37"/>
    <w:rsid w:val="00F705D7"/>
    <w:rsid w:val="00F70B8A"/>
    <w:rsid w:val="00F71424"/>
    <w:rsid w:val="00F71695"/>
    <w:rsid w:val="00F71DDC"/>
    <w:rsid w:val="00F736C1"/>
    <w:rsid w:val="00F746A6"/>
    <w:rsid w:val="00F75157"/>
    <w:rsid w:val="00F75235"/>
    <w:rsid w:val="00F75F57"/>
    <w:rsid w:val="00F762BE"/>
    <w:rsid w:val="00F7667E"/>
    <w:rsid w:val="00F767FD"/>
    <w:rsid w:val="00F774F1"/>
    <w:rsid w:val="00F777AC"/>
    <w:rsid w:val="00F802DF"/>
    <w:rsid w:val="00F80480"/>
    <w:rsid w:val="00F8070D"/>
    <w:rsid w:val="00F80903"/>
    <w:rsid w:val="00F8149F"/>
    <w:rsid w:val="00F816A4"/>
    <w:rsid w:val="00F81A62"/>
    <w:rsid w:val="00F83066"/>
    <w:rsid w:val="00F83512"/>
    <w:rsid w:val="00F877DF"/>
    <w:rsid w:val="00F87A77"/>
    <w:rsid w:val="00F87F35"/>
    <w:rsid w:val="00F91146"/>
    <w:rsid w:val="00F914B1"/>
    <w:rsid w:val="00F925D4"/>
    <w:rsid w:val="00F92986"/>
    <w:rsid w:val="00F93DD7"/>
    <w:rsid w:val="00F9411B"/>
    <w:rsid w:val="00F9570E"/>
    <w:rsid w:val="00F95A2B"/>
    <w:rsid w:val="00F962FD"/>
    <w:rsid w:val="00F96707"/>
    <w:rsid w:val="00FA06A3"/>
    <w:rsid w:val="00FA0AAE"/>
    <w:rsid w:val="00FA1580"/>
    <w:rsid w:val="00FA1874"/>
    <w:rsid w:val="00FA203E"/>
    <w:rsid w:val="00FA27A8"/>
    <w:rsid w:val="00FA318C"/>
    <w:rsid w:val="00FA31DF"/>
    <w:rsid w:val="00FA3532"/>
    <w:rsid w:val="00FA3660"/>
    <w:rsid w:val="00FA3CF1"/>
    <w:rsid w:val="00FA47B6"/>
    <w:rsid w:val="00FA51EF"/>
    <w:rsid w:val="00FA57A7"/>
    <w:rsid w:val="00FA6E42"/>
    <w:rsid w:val="00FA6FAC"/>
    <w:rsid w:val="00FA708D"/>
    <w:rsid w:val="00FA70A4"/>
    <w:rsid w:val="00FB31FF"/>
    <w:rsid w:val="00FB3466"/>
    <w:rsid w:val="00FB36A9"/>
    <w:rsid w:val="00FB3701"/>
    <w:rsid w:val="00FB3F56"/>
    <w:rsid w:val="00FB4124"/>
    <w:rsid w:val="00FB43AE"/>
    <w:rsid w:val="00FB446C"/>
    <w:rsid w:val="00FB4894"/>
    <w:rsid w:val="00FB61D3"/>
    <w:rsid w:val="00FB62C8"/>
    <w:rsid w:val="00FB688F"/>
    <w:rsid w:val="00FB7CA8"/>
    <w:rsid w:val="00FC1F74"/>
    <w:rsid w:val="00FC2397"/>
    <w:rsid w:val="00FC2740"/>
    <w:rsid w:val="00FC2C75"/>
    <w:rsid w:val="00FC34C7"/>
    <w:rsid w:val="00FC4733"/>
    <w:rsid w:val="00FC4D73"/>
    <w:rsid w:val="00FC5211"/>
    <w:rsid w:val="00FC5947"/>
    <w:rsid w:val="00FC5EFD"/>
    <w:rsid w:val="00FC6494"/>
    <w:rsid w:val="00FC731B"/>
    <w:rsid w:val="00FC7CC8"/>
    <w:rsid w:val="00FD0610"/>
    <w:rsid w:val="00FD1431"/>
    <w:rsid w:val="00FD1EB1"/>
    <w:rsid w:val="00FD3AB6"/>
    <w:rsid w:val="00FD41B5"/>
    <w:rsid w:val="00FD4482"/>
    <w:rsid w:val="00FD5196"/>
    <w:rsid w:val="00FD61FB"/>
    <w:rsid w:val="00FD691C"/>
    <w:rsid w:val="00FD6963"/>
    <w:rsid w:val="00FE025E"/>
    <w:rsid w:val="00FE0FA8"/>
    <w:rsid w:val="00FE0FDC"/>
    <w:rsid w:val="00FE119B"/>
    <w:rsid w:val="00FE1C0D"/>
    <w:rsid w:val="00FE1E1A"/>
    <w:rsid w:val="00FE1FAF"/>
    <w:rsid w:val="00FE24E4"/>
    <w:rsid w:val="00FE3322"/>
    <w:rsid w:val="00FE3828"/>
    <w:rsid w:val="00FE39F6"/>
    <w:rsid w:val="00FE3F08"/>
    <w:rsid w:val="00FE465E"/>
    <w:rsid w:val="00FE4AFC"/>
    <w:rsid w:val="00FE518C"/>
    <w:rsid w:val="00FF0007"/>
    <w:rsid w:val="00FF0DDB"/>
    <w:rsid w:val="00FF1E62"/>
    <w:rsid w:val="00FF2A56"/>
    <w:rsid w:val="00FF2A91"/>
    <w:rsid w:val="00FF2ABC"/>
    <w:rsid w:val="00FF366E"/>
    <w:rsid w:val="00FF4E02"/>
    <w:rsid w:val="00FF50F4"/>
    <w:rsid w:val="00FF581E"/>
    <w:rsid w:val="00FF6504"/>
    <w:rsid w:val="00FF67A8"/>
    <w:rsid w:val="00FF6B15"/>
    <w:rsid w:val="00FF7328"/>
    <w:rsid w:val="00FF7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2">
    <w:name w:val="Normal"/>
    <w:aliases w:val="ТЕКТ"/>
    <w:next w:val="a3"/>
    <w:qFormat/>
    <w:rsid w:val="00945A61"/>
    <w:pPr>
      <w:jc w:val="both"/>
    </w:pPr>
    <w:rPr>
      <w:sz w:val="28"/>
      <w:szCs w:val="24"/>
    </w:rPr>
  </w:style>
  <w:style w:type="paragraph" w:styleId="1">
    <w:name w:val="heading 1"/>
    <w:aliases w:val="1."/>
    <w:basedOn w:val="a3"/>
    <w:next w:val="a2"/>
    <w:link w:val="10"/>
    <w:autoRedefine/>
    <w:uiPriority w:val="99"/>
    <w:qFormat/>
    <w:rsid w:val="00BE2CB7"/>
    <w:pPr>
      <w:keepNext/>
      <w:keepLines/>
      <w:shd w:val="clear" w:color="auto" w:fill="FFFFFF"/>
      <w:spacing w:after="0"/>
      <w:ind w:firstLine="709"/>
      <w:textAlignment w:val="baseline"/>
      <w:outlineLvl w:val="0"/>
    </w:pPr>
    <w:rPr>
      <w:rFonts w:eastAsia="MS Mincho"/>
      <w:b/>
      <w:szCs w:val="28"/>
    </w:rPr>
  </w:style>
  <w:style w:type="paragraph" w:styleId="2">
    <w:name w:val="heading 2"/>
    <w:aliases w:val="1.1"/>
    <w:basedOn w:val="1"/>
    <w:next w:val="a2"/>
    <w:link w:val="20"/>
    <w:autoRedefine/>
    <w:uiPriority w:val="99"/>
    <w:qFormat/>
    <w:rsid w:val="00393F81"/>
    <w:pPr>
      <w:spacing w:after="120"/>
      <w:outlineLvl w:val="1"/>
    </w:pPr>
    <w:rPr>
      <w:szCs w:val="24"/>
    </w:rPr>
  </w:style>
  <w:style w:type="paragraph" w:styleId="3">
    <w:name w:val="heading 3"/>
    <w:basedOn w:val="a2"/>
    <w:next w:val="a2"/>
    <w:link w:val="30"/>
    <w:uiPriority w:val="99"/>
    <w:qFormat/>
    <w:rsid w:val="00983DEE"/>
    <w:pPr>
      <w:keepNext/>
      <w:keepLines/>
      <w:spacing w:before="40"/>
      <w:outlineLvl w:val="2"/>
    </w:pPr>
    <w:rPr>
      <w:rFonts w:ascii="Calibri Light" w:hAnsi="Calibri Light"/>
      <w:color w:val="1F4D78"/>
      <w:sz w:val="24"/>
      <w:szCs w:val="20"/>
    </w:rPr>
  </w:style>
  <w:style w:type="paragraph" w:styleId="4">
    <w:name w:val="heading 4"/>
    <w:basedOn w:val="a2"/>
    <w:next w:val="a2"/>
    <w:link w:val="40"/>
    <w:uiPriority w:val="99"/>
    <w:qFormat/>
    <w:rsid w:val="001375CD"/>
    <w:pPr>
      <w:keepNext/>
      <w:keepLines/>
      <w:spacing w:before="40"/>
      <w:outlineLvl w:val="3"/>
    </w:pPr>
    <w:rPr>
      <w:rFonts w:ascii="Calibri Light" w:hAnsi="Calibri Light"/>
      <w:i/>
      <w:color w:val="2E74B5"/>
      <w:sz w:val="24"/>
      <w:szCs w:val="20"/>
    </w:rPr>
  </w:style>
  <w:style w:type="paragraph" w:styleId="8">
    <w:name w:val="heading 8"/>
    <w:basedOn w:val="a2"/>
    <w:next w:val="a2"/>
    <w:link w:val="80"/>
    <w:uiPriority w:val="99"/>
    <w:qFormat/>
    <w:rsid w:val="008A11BE"/>
    <w:pPr>
      <w:keepNext/>
      <w:keepLines/>
      <w:spacing w:before="40"/>
      <w:outlineLvl w:val="7"/>
    </w:pPr>
    <w:rPr>
      <w:rFonts w:ascii="Cambria" w:hAnsi="Cambria"/>
      <w:color w:val="272727"/>
      <w:sz w:val="21"/>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1. Знак"/>
    <w:basedOn w:val="a4"/>
    <w:link w:val="1"/>
    <w:uiPriority w:val="99"/>
    <w:locked/>
    <w:rsid w:val="00BE2CB7"/>
    <w:rPr>
      <w:rFonts w:eastAsia="MS Mincho" w:cs="Times New Roman"/>
      <w:b/>
      <w:sz w:val="28"/>
      <w:szCs w:val="28"/>
      <w:shd w:val="clear" w:color="auto" w:fill="FFFFFF"/>
    </w:rPr>
  </w:style>
  <w:style w:type="character" w:customStyle="1" w:styleId="20">
    <w:name w:val="Заголовок 2 Знак"/>
    <w:aliases w:val="1.1 Знак"/>
    <w:basedOn w:val="a4"/>
    <w:link w:val="2"/>
    <w:uiPriority w:val="99"/>
    <w:locked/>
    <w:rsid w:val="00393F81"/>
    <w:rPr>
      <w:rFonts w:eastAsia="MS Mincho" w:cs="Times New Roman"/>
      <w:b/>
      <w:sz w:val="24"/>
      <w:szCs w:val="24"/>
      <w:shd w:val="clear" w:color="auto" w:fill="FFFFFF"/>
    </w:rPr>
  </w:style>
  <w:style w:type="character" w:customStyle="1" w:styleId="30">
    <w:name w:val="Заголовок 3 Знак"/>
    <w:basedOn w:val="a4"/>
    <w:link w:val="3"/>
    <w:uiPriority w:val="99"/>
    <w:locked/>
    <w:rsid w:val="00983DEE"/>
    <w:rPr>
      <w:rFonts w:ascii="Calibri Light" w:hAnsi="Calibri Light" w:cs="Times New Roman"/>
      <w:color w:val="1F4D78"/>
      <w:sz w:val="24"/>
    </w:rPr>
  </w:style>
  <w:style w:type="character" w:customStyle="1" w:styleId="40">
    <w:name w:val="Заголовок 4 Знак"/>
    <w:basedOn w:val="a4"/>
    <w:link w:val="4"/>
    <w:uiPriority w:val="99"/>
    <w:locked/>
    <w:rsid w:val="001375CD"/>
    <w:rPr>
      <w:rFonts w:ascii="Calibri Light" w:hAnsi="Calibri Light" w:cs="Times New Roman"/>
      <w:i/>
      <w:color w:val="2E74B5"/>
      <w:sz w:val="24"/>
    </w:rPr>
  </w:style>
  <w:style w:type="character" w:customStyle="1" w:styleId="80">
    <w:name w:val="Заголовок 8 Знак"/>
    <w:basedOn w:val="a4"/>
    <w:link w:val="8"/>
    <w:uiPriority w:val="99"/>
    <w:semiHidden/>
    <w:locked/>
    <w:rsid w:val="008A11BE"/>
    <w:rPr>
      <w:rFonts w:ascii="Cambria" w:hAnsi="Cambria" w:cs="Times New Roman"/>
      <w:color w:val="272727"/>
      <w:sz w:val="21"/>
    </w:rPr>
  </w:style>
  <w:style w:type="paragraph" w:styleId="a3">
    <w:name w:val="Body Text"/>
    <w:basedOn w:val="a2"/>
    <w:link w:val="a7"/>
    <w:uiPriority w:val="99"/>
    <w:qFormat/>
    <w:rsid w:val="00945A61"/>
    <w:pPr>
      <w:spacing w:after="120"/>
    </w:pPr>
    <w:rPr>
      <w:sz w:val="24"/>
      <w:szCs w:val="20"/>
    </w:rPr>
  </w:style>
  <w:style w:type="character" w:customStyle="1" w:styleId="a7">
    <w:name w:val="Основной текст Знак"/>
    <w:basedOn w:val="a4"/>
    <w:link w:val="a3"/>
    <w:uiPriority w:val="99"/>
    <w:locked/>
    <w:rsid w:val="00945A61"/>
    <w:rPr>
      <w:rFonts w:cs="Times New Roman"/>
      <w:sz w:val="24"/>
    </w:rPr>
  </w:style>
  <w:style w:type="table" w:styleId="a8">
    <w:name w:val="Table Grid"/>
    <w:basedOn w:val="a5"/>
    <w:uiPriority w:val="99"/>
    <w:rsid w:val="00B0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2"/>
    <w:link w:val="aa"/>
    <w:uiPriority w:val="99"/>
    <w:qFormat/>
    <w:rsid w:val="00B47C70"/>
    <w:pPr>
      <w:ind w:left="720"/>
      <w:contextualSpacing/>
    </w:pPr>
    <w:rPr>
      <w:sz w:val="24"/>
      <w:szCs w:val="20"/>
    </w:rPr>
  </w:style>
  <w:style w:type="character" w:customStyle="1" w:styleId="aa">
    <w:name w:val="Абзац списка Знак"/>
    <w:link w:val="a9"/>
    <w:uiPriority w:val="99"/>
    <w:locked/>
    <w:rsid w:val="008A11BE"/>
    <w:rPr>
      <w:sz w:val="24"/>
    </w:rPr>
  </w:style>
  <w:style w:type="paragraph" w:styleId="ab">
    <w:name w:val="Subtitle"/>
    <w:basedOn w:val="a2"/>
    <w:next w:val="a2"/>
    <w:link w:val="ac"/>
    <w:autoRedefine/>
    <w:uiPriority w:val="99"/>
    <w:qFormat/>
    <w:rsid w:val="00A675B4"/>
    <w:pPr>
      <w:spacing w:before="120" w:after="120"/>
      <w:jc w:val="center"/>
    </w:pPr>
    <w:rPr>
      <w:b/>
      <w:sz w:val="22"/>
      <w:szCs w:val="22"/>
    </w:rPr>
  </w:style>
  <w:style w:type="character" w:customStyle="1" w:styleId="ac">
    <w:name w:val="Подзаголовок Знак"/>
    <w:basedOn w:val="a4"/>
    <w:link w:val="ab"/>
    <w:uiPriority w:val="99"/>
    <w:locked/>
    <w:rsid w:val="00A675B4"/>
    <w:rPr>
      <w:rFonts w:cs="Times New Roman"/>
      <w:b/>
      <w:sz w:val="22"/>
    </w:rPr>
  </w:style>
  <w:style w:type="paragraph" w:customStyle="1" w:styleId="ConsPlusNormal">
    <w:name w:val="ConsPlusNormal"/>
    <w:uiPriority w:val="99"/>
    <w:rsid w:val="00B47C70"/>
    <w:pPr>
      <w:widowControl w:val="0"/>
      <w:autoSpaceDE w:val="0"/>
      <w:autoSpaceDN w:val="0"/>
      <w:adjustRightInd w:val="0"/>
      <w:ind w:firstLine="720"/>
    </w:pPr>
    <w:rPr>
      <w:rFonts w:ascii="Arial" w:hAnsi="Arial" w:cs="Arial"/>
    </w:rPr>
  </w:style>
  <w:style w:type="paragraph" w:styleId="ad">
    <w:name w:val="No Spacing"/>
    <w:aliases w:val="Табличный"/>
    <w:basedOn w:val="a3"/>
    <w:next w:val="a3"/>
    <w:link w:val="11"/>
    <w:autoRedefine/>
    <w:uiPriority w:val="99"/>
    <w:qFormat/>
    <w:rsid w:val="00D221A6"/>
    <w:pPr>
      <w:spacing w:after="0"/>
      <w:jc w:val="center"/>
    </w:pPr>
    <w:rPr>
      <w:color w:val="000000"/>
      <w:sz w:val="22"/>
      <w:lang w:val="en-US" w:eastAsia="en-US"/>
    </w:rPr>
  </w:style>
  <w:style w:type="character" w:customStyle="1" w:styleId="11">
    <w:name w:val="Без интервала Знак1"/>
    <w:aliases w:val="Табличный Знак1"/>
    <w:link w:val="ad"/>
    <w:uiPriority w:val="99"/>
    <w:locked/>
    <w:rsid w:val="00D221A6"/>
    <w:rPr>
      <w:color w:val="000000"/>
      <w:sz w:val="22"/>
      <w:lang w:val="en-US" w:eastAsia="en-US"/>
    </w:rPr>
  </w:style>
  <w:style w:type="character" w:styleId="ae">
    <w:name w:val="Emphasis"/>
    <w:aliases w:val="1.1.1"/>
    <w:basedOn w:val="a4"/>
    <w:uiPriority w:val="20"/>
    <w:qFormat/>
    <w:rsid w:val="001375CD"/>
    <w:rPr>
      <w:rFonts w:ascii="Times New Roman" w:hAnsi="Times New Roman" w:cs="Times New Roman"/>
      <w:b/>
      <w:color w:val="auto"/>
      <w:sz w:val="32"/>
    </w:rPr>
  </w:style>
  <w:style w:type="paragraph" w:styleId="af">
    <w:name w:val="Balloon Text"/>
    <w:basedOn w:val="a2"/>
    <w:link w:val="af0"/>
    <w:uiPriority w:val="99"/>
    <w:rsid w:val="001115CB"/>
    <w:rPr>
      <w:rFonts w:ascii="Segoe UI" w:hAnsi="Segoe UI"/>
      <w:sz w:val="18"/>
      <w:szCs w:val="20"/>
    </w:rPr>
  </w:style>
  <w:style w:type="character" w:customStyle="1" w:styleId="af0">
    <w:name w:val="Текст выноски Знак"/>
    <w:basedOn w:val="a4"/>
    <w:link w:val="af"/>
    <w:uiPriority w:val="99"/>
    <w:locked/>
    <w:rsid w:val="001115CB"/>
    <w:rPr>
      <w:rFonts w:ascii="Segoe UI" w:hAnsi="Segoe UI" w:cs="Times New Roman"/>
      <w:sz w:val="18"/>
    </w:rPr>
  </w:style>
  <w:style w:type="paragraph" w:customStyle="1" w:styleId="Default">
    <w:name w:val="Default"/>
    <w:rsid w:val="00F26C3A"/>
    <w:pPr>
      <w:autoSpaceDE w:val="0"/>
      <w:autoSpaceDN w:val="0"/>
      <w:adjustRightInd w:val="0"/>
    </w:pPr>
    <w:rPr>
      <w:color w:val="000000"/>
      <w:sz w:val="24"/>
      <w:szCs w:val="24"/>
    </w:rPr>
  </w:style>
  <w:style w:type="paragraph" w:styleId="af1">
    <w:name w:val="header"/>
    <w:basedOn w:val="a2"/>
    <w:link w:val="af2"/>
    <w:uiPriority w:val="99"/>
    <w:rsid w:val="001C0873"/>
    <w:pPr>
      <w:tabs>
        <w:tab w:val="center" w:pos="4677"/>
        <w:tab w:val="right" w:pos="9355"/>
      </w:tabs>
    </w:pPr>
    <w:rPr>
      <w:sz w:val="24"/>
      <w:szCs w:val="20"/>
    </w:rPr>
  </w:style>
  <w:style w:type="character" w:customStyle="1" w:styleId="af2">
    <w:name w:val="Верхний колонтитул Знак"/>
    <w:basedOn w:val="a4"/>
    <w:link w:val="af1"/>
    <w:uiPriority w:val="99"/>
    <w:locked/>
    <w:rsid w:val="001C0873"/>
    <w:rPr>
      <w:rFonts w:cs="Times New Roman"/>
      <w:sz w:val="24"/>
    </w:rPr>
  </w:style>
  <w:style w:type="paragraph" w:styleId="af3">
    <w:name w:val="footer"/>
    <w:basedOn w:val="a2"/>
    <w:link w:val="af4"/>
    <w:uiPriority w:val="99"/>
    <w:rsid w:val="001C0873"/>
    <w:pPr>
      <w:tabs>
        <w:tab w:val="center" w:pos="4677"/>
        <w:tab w:val="right" w:pos="9355"/>
      </w:tabs>
    </w:pPr>
    <w:rPr>
      <w:sz w:val="24"/>
      <w:szCs w:val="20"/>
    </w:rPr>
  </w:style>
  <w:style w:type="character" w:customStyle="1" w:styleId="af4">
    <w:name w:val="Нижний колонтитул Знак"/>
    <w:basedOn w:val="a4"/>
    <w:link w:val="af3"/>
    <w:uiPriority w:val="99"/>
    <w:locked/>
    <w:rsid w:val="001C0873"/>
    <w:rPr>
      <w:rFonts w:cs="Times New Roman"/>
      <w:sz w:val="24"/>
    </w:rPr>
  </w:style>
  <w:style w:type="character" w:customStyle="1" w:styleId="FontStyle16">
    <w:name w:val="Font Style16"/>
    <w:uiPriority w:val="99"/>
    <w:rsid w:val="00FE465E"/>
    <w:rPr>
      <w:rFonts w:ascii="Arial" w:hAnsi="Arial"/>
      <w:sz w:val="18"/>
    </w:rPr>
  </w:style>
  <w:style w:type="character" w:customStyle="1" w:styleId="FontStyle12">
    <w:name w:val="Font Style12"/>
    <w:uiPriority w:val="99"/>
    <w:rsid w:val="00FE465E"/>
    <w:rPr>
      <w:rFonts w:ascii="Times New Roman" w:hAnsi="Times New Roman"/>
      <w:sz w:val="24"/>
    </w:rPr>
  </w:style>
  <w:style w:type="paragraph" w:customStyle="1" w:styleId="Style7">
    <w:name w:val="Style7"/>
    <w:basedOn w:val="a2"/>
    <w:uiPriority w:val="99"/>
    <w:rsid w:val="00FE465E"/>
    <w:pPr>
      <w:widowControl w:val="0"/>
      <w:autoSpaceDE w:val="0"/>
      <w:autoSpaceDN w:val="0"/>
      <w:adjustRightInd w:val="0"/>
      <w:jc w:val="left"/>
    </w:pPr>
    <w:rPr>
      <w:rFonts w:ascii="Arial" w:hAnsi="Arial" w:cs="Arial"/>
      <w:sz w:val="24"/>
    </w:rPr>
  </w:style>
  <w:style w:type="character" w:customStyle="1" w:styleId="af5">
    <w:name w:val="Основной текст_"/>
    <w:link w:val="31"/>
    <w:uiPriority w:val="99"/>
    <w:locked/>
    <w:rsid w:val="00A73438"/>
    <w:rPr>
      <w:rFonts w:ascii="Lucida Sans Unicode" w:hAnsi="Lucida Sans Unicode"/>
      <w:sz w:val="16"/>
      <w:shd w:val="clear" w:color="auto" w:fill="FFFFFF"/>
    </w:rPr>
  </w:style>
  <w:style w:type="paragraph" w:customStyle="1" w:styleId="31">
    <w:name w:val="Основной текст3"/>
    <w:basedOn w:val="a2"/>
    <w:link w:val="af5"/>
    <w:uiPriority w:val="99"/>
    <w:rsid w:val="00A73438"/>
    <w:pPr>
      <w:widowControl w:val="0"/>
      <w:shd w:val="clear" w:color="auto" w:fill="FFFFFF"/>
      <w:spacing w:line="212" w:lineRule="exact"/>
    </w:pPr>
    <w:rPr>
      <w:rFonts w:ascii="Lucida Sans Unicode" w:hAnsi="Lucida Sans Unicode"/>
      <w:sz w:val="16"/>
      <w:szCs w:val="20"/>
    </w:rPr>
  </w:style>
  <w:style w:type="character" w:customStyle="1" w:styleId="Exact">
    <w:name w:val="Основной текст Exact"/>
    <w:uiPriority w:val="99"/>
    <w:rsid w:val="00A73438"/>
    <w:rPr>
      <w:rFonts w:ascii="Lucida Sans Unicode" w:hAnsi="Lucida Sans Unicode"/>
      <w:spacing w:val="-5"/>
      <w:sz w:val="15"/>
      <w:u w:val="none"/>
    </w:rPr>
  </w:style>
  <w:style w:type="character" w:customStyle="1" w:styleId="21">
    <w:name w:val="Основной текст2"/>
    <w:uiPriority w:val="99"/>
    <w:rsid w:val="00052355"/>
    <w:rPr>
      <w:rFonts w:ascii="Lucida Sans Unicode" w:hAnsi="Lucida Sans Unicode"/>
      <w:color w:val="000000"/>
      <w:spacing w:val="0"/>
      <w:w w:val="100"/>
      <w:position w:val="0"/>
      <w:sz w:val="16"/>
      <w:u w:val="none"/>
      <w:shd w:val="clear" w:color="auto" w:fill="FFFFFF"/>
      <w:lang w:val="ru-RU" w:eastAsia="ru-RU"/>
    </w:rPr>
  </w:style>
  <w:style w:type="character" w:customStyle="1" w:styleId="SegoeUI">
    <w:name w:val="Основной текст + Segoe UI"/>
    <w:aliases w:val="8,5 pt"/>
    <w:uiPriority w:val="99"/>
    <w:rsid w:val="002378DC"/>
    <w:rPr>
      <w:rFonts w:ascii="Segoe UI" w:hAnsi="Segoe UI"/>
      <w:color w:val="000000"/>
      <w:spacing w:val="0"/>
      <w:w w:val="100"/>
      <w:position w:val="0"/>
      <w:sz w:val="17"/>
      <w:u w:val="none"/>
      <w:shd w:val="clear" w:color="auto" w:fill="FFFFFF"/>
      <w:lang w:val="ru-RU" w:eastAsia="ru-RU"/>
    </w:rPr>
  </w:style>
  <w:style w:type="paragraph" w:styleId="af6">
    <w:name w:val="TOC Heading"/>
    <w:basedOn w:val="1"/>
    <w:next w:val="a2"/>
    <w:uiPriority w:val="39"/>
    <w:qFormat/>
    <w:rsid w:val="000F78DD"/>
    <w:pPr>
      <w:spacing w:line="259" w:lineRule="auto"/>
      <w:ind w:firstLine="0"/>
      <w:jc w:val="left"/>
      <w:outlineLvl w:val="9"/>
    </w:pPr>
    <w:rPr>
      <w:rFonts w:ascii="Calibri Light" w:hAnsi="Calibri Light"/>
      <w:color w:val="2E74B5"/>
      <w:sz w:val="32"/>
    </w:rPr>
  </w:style>
  <w:style w:type="paragraph" w:styleId="12">
    <w:name w:val="toc 1"/>
    <w:basedOn w:val="a2"/>
    <w:next w:val="a2"/>
    <w:autoRedefine/>
    <w:uiPriority w:val="39"/>
    <w:rsid w:val="00F13FC1"/>
    <w:pPr>
      <w:tabs>
        <w:tab w:val="left" w:pos="560"/>
        <w:tab w:val="right" w:leader="dot" w:pos="9356"/>
      </w:tabs>
      <w:spacing w:line="288" w:lineRule="auto"/>
      <w:ind w:left="57" w:right="57"/>
    </w:pPr>
  </w:style>
  <w:style w:type="paragraph" w:styleId="22">
    <w:name w:val="toc 2"/>
    <w:basedOn w:val="a2"/>
    <w:next w:val="a2"/>
    <w:autoRedefine/>
    <w:uiPriority w:val="39"/>
    <w:rsid w:val="000F78DD"/>
    <w:pPr>
      <w:spacing w:after="100"/>
      <w:ind w:left="280"/>
    </w:pPr>
  </w:style>
  <w:style w:type="paragraph" w:styleId="32">
    <w:name w:val="toc 3"/>
    <w:basedOn w:val="a2"/>
    <w:next w:val="a2"/>
    <w:autoRedefine/>
    <w:uiPriority w:val="39"/>
    <w:rsid w:val="000F78DD"/>
    <w:pPr>
      <w:spacing w:after="100"/>
      <w:ind w:left="560"/>
    </w:pPr>
  </w:style>
  <w:style w:type="character" w:styleId="af7">
    <w:name w:val="Hyperlink"/>
    <w:basedOn w:val="a4"/>
    <w:uiPriority w:val="99"/>
    <w:rsid w:val="000F78DD"/>
    <w:rPr>
      <w:rFonts w:cs="Times New Roman"/>
      <w:color w:val="0563C1"/>
      <w:u w:val="single"/>
    </w:rPr>
  </w:style>
  <w:style w:type="paragraph" w:customStyle="1" w:styleId="Main">
    <w:name w:val="Main"/>
    <w:link w:val="Main0"/>
    <w:uiPriority w:val="99"/>
    <w:rsid w:val="0093618C"/>
    <w:pPr>
      <w:widowControl w:val="0"/>
      <w:suppressAutoHyphens/>
      <w:spacing w:line="360" w:lineRule="auto"/>
      <w:ind w:firstLine="709"/>
      <w:jc w:val="both"/>
    </w:pPr>
    <w:rPr>
      <w:sz w:val="22"/>
      <w:szCs w:val="22"/>
      <w:lang w:eastAsia="zh-CN"/>
    </w:rPr>
  </w:style>
  <w:style w:type="character" w:customStyle="1" w:styleId="Main0">
    <w:name w:val="Main Знак"/>
    <w:link w:val="Main"/>
    <w:uiPriority w:val="99"/>
    <w:locked/>
    <w:rsid w:val="0093618C"/>
    <w:rPr>
      <w:sz w:val="22"/>
      <w:lang w:eastAsia="zh-CN"/>
    </w:rPr>
  </w:style>
  <w:style w:type="paragraph" w:customStyle="1" w:styleId="af8">
    <w:name w:val="простой текст"/>
    <w:basedOn w:val="a2"/>
    <w:link w:val="af9"/>
    <w:qFormat/>
    <w:rsid w:val="0093618C"/>
    <w:pPr>
      <w:spacing w:before="120" w:after="120" w:line="276" w:lineRule="auto"/>
      <w:ind w:firstLine="567"/>
    </w:pPr>
    <w:rPr>
      <w:szCs w:val="20"/>
    </w:rPr>
  </w:style>
  <w:style w:type="character" w:customStyle="1" w:styleId="af9">
    <w:name w:val="простой текст Знак"/>
    <w:link w:val="af8"/>
    <w:locked/>
    <w:rsid w:val="0093618C"/>
    <w:rPr>
      <w:sz w:val="28"/>
    </w:rPr>
  </w:style>
  <w:style w:type="paragraph" w:customStyle="1" w:styleId="afa">
    <w:name w:val="ОБЫЧНЫЙ"/>
    <w:basedOn w:val="a2"/>
    <w:link w:val="afb"/>
    <w:uiPriority w:val="99"/>
    <w:rsid w:val="0093618C"/>
    <w:pPr>
      <w:spacing w:before="120" w:after="120" w:line="276" w:lineRule="auto"/>
      <w:ind w:firstLine="567"/>
    </w:pPr>
    <w:rPr>
      <w:szCs w:val="20"/>
    </w:rPr>
  </w:style>
  <w:style w:type="character" w:customStyle="1" w:styleId="afb">
    <w:name w:val="ОБЫЧНЫЙ Знак"/>
    <w:link w:val="afa"/>
    <w:uiPriority w:val="99"/>
    <w:locked/>
    <w:rsid w:val="0093618C"/>
    <w:rPr>
      <w:sz w:val="28"/>
    </w:rPr>
  </w:style>
  <w:style w:type="paragraph" w:customStyle="1" w:styleId="xl82">
    <w:name w:val="xl82"/>
    <w:basedOn w:val="a2"/>
    <w:uiPriority w:val="99"/>
    <w:rsid w:val="00DA759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rPr>
  </w:style>
  <w:style w:type="paragraph" w:customStyle="1" w:styleId="ConsPlusTitle">
    <w:name w:val="ConsPlusTitle"/>
    <w:link w:val="ConsPlusTitle0"/>
    <w:uiPriority w:val="99"/>
    <w:rsid w:val="007E2FA6"/>
    <w:pPr>
      <w:widowControl w:val="0"/>
      <w:autoSpaceDE w:val="0"/>
      <w:autoSpaceDN w:val="0"/>
      <w:adjustRightInd w:val="0"/>
      <w:spacing w:line="360" w:lineRule="auto"/>
      <w:jc w:val="both"/>
    </w:pPr>
    <w:rPr>
      <w:b/>
      <w:sz w:val="22"/>
      <w:szCs w:val="22"/>
    </w:rPr>
  </w:style>
  <w:style w:type="character" w:customStyle="1" w:styleId="ConsPlusTitle0">
    <w:name w:val="ConsPlusTitle Знак"/>
    <w:link w:val="ConsPlusTitle"/>
    <w:uiPriority w:val="99"/>
    <w:locked/>
    <w:rsid w:val="007E2FA6"/>
    <w:rPr>
      <w:b/>
      <w:sz w:val="22"/>
    </w:rPr>
  </w:style>
  <w:style w:type="character" w:customStyle="1" w:styleId="afc">
    <w:name w:val="Гипертекстовая ссылка"/>
    <w:uiPriority w:val="99"/>
    <w:rsid w:val="006B6422"/>
    <w:rPr>
      <w:color w:val="008000"/>
    </w:rPr>
  </w:style>
  <w:style w:type="paragraph" w:styleId="afd">
    <w:name w:val="Body Text Indent"/>
    <w:aliases w:val="Основной текст 1,Нумерованный список !!,Надин стиль,Основной текст с отступом Знак1"/>
    <w:basedOn w:val="a2"/>
    <w:link w:val="afe"/>
    <w:uiPriority w:val="99"/>
    <w:rsid w:val="008C2A8E"/>
    <w:pPr>
      <w:spacing w:after="120"/>
      <w:ind w:left="283"/>
      <w:jc w:val="left"/>
    </w:pPr>
    <w:rPr>
      <w:sz w:val="24"/>
      <w:szCs w:val="20"/>
    </w:rPr>
  </w:style>
  <w:style w:type="character" w:customStyle="1" w:styleId="afe">
    <w:name w:val="Основной текст с отступом Знак"/>
    <w:aliases w:val="Основной текст 1 Знак,Нумерованный список !! Знак,Надин стиль Знак,Основной текст с отступом Знак1 Знак"/>
    <w:basedOn w:val="a4"/>
    <w:link w:val="afd"/>
    <w:uiPriority w:val="99"/>
    <w:locked/>
    <w:rsid w:val="008C2A8E"/>
    <w:rPr>
      <w:rFonts w:cs="Times New Roman"/>
      <w:sz w:val="24"/>
    </w:rPr>
  </w:style>
  <w:style w:type="paragraph" w:customStyle="1" w:styleId="aff">
    <w:name w:val="отчет"/>
    <w:basedOn w:val="a2"/>
    <w:link w:val="aff0"/>
    <w:uiPriority w:val="99"/>
    <w:rsid w:val="00AC5DE0"/>
    <w:pPr>
      <w:spacing w:line="276" w:lineRule="auto"/>
      <w:ind w:firstLine="709"/>
    </w:pPr>
    <w:rPr>
      <w:sz w:val="22"/>
      <w:szCs w:val="20"/>
    </w:rPr>
  </w:style>
  <w:style w:type="character" w:customStyle="1" w:styleId="aff0">
    <w:name w:val="отчет Знак"/>
    <w:link w:val="aff"/>
    <w:uiPriority w:val="99"/>
    <w:locked/>
    <w:rsid w:val="00AC5DE0"/>
    <w:rPr>
      <w:sz w:val="22"/>
    </w:rPr>
  </w:style>
  <w:style w:type="table" w:customStyle="1" w:styleId="13">
    <w:name w:val="Сетка таблицы1"/>
    <w:uiPriority w:val="99"/>
    <w:rsid w:val="0010597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C0072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99"/>
    <w:rsid w:val="00C00727"/>
    <w:pPr>
      <w:widowControl w:val="0"/>
      <w:jc w:val="left"/>
    </w:pPr>
    <w:rPr>
      <w:rFonts w:ascii="Calibri" w:hAnsi="Calibri"/>
      <w:sz w:val="22"/>
      <w:szCs w:val="22"/>
      <w:lang w:val="en-US" w:eastAsia="en-US"/>
    </w:rPr>
  </w:style>
  <w:style w:type="character" w:styleId="aff1">
    <w:name w:val="Strong"/>
    <w:basedOn w:val="a4"/>
    <w:uiPriority w:val="99"/>
    <w:qFormat/>
    <w:rsid w:val="008F1B9C"/>
    <w:rPr>
      <w:rFonts w:cs="Times New Roman"/>
      <w:b/>
    </w:rPr>
  </w:style>
  <w:style w:type="paragraph" w:styleId="af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3"/>
    <w:uiPriority w:val="99"/>
    <w:rsid w:val="008F1B9C"/>
    <w:pPr>
      <w:spacing w:before="100" w:beforeAutospacing="1" w:after="100" w:afterAutospacing="1"/>
      <w:jc w:val="left"/>
    </w:pPr>
    <w:rPr>
      <w:sz w:val="24"/>
      <w:szCs w:val="20"/>
    </w:rPr>
  </w:style>
  <w:style w:type="character" w:customStyle="1" w:styleId="af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2"/>
    <w:uiPriority w:val="99"/>
    <w:locked/>
    <w:rsid w:val="00184D8D"/>
    <w:rPr>
      <w:sz w:val="24"/>
    </w:rPr>
  </w:style>
  <w:style w:type="character" w:styleId="aff4">
    <w:name w:val="page number"/>
    <w:basedOn w:val="a4"/>
    <w:uiPriority w:val="99"/>
    <w:rsid w:val="008F1B9C"/>
    <w:rPr>
      <w:rFonts w:cs="Times New Roman"/>
    </w:rPr>
  </w:style>
  <w:style w:type="paragraph" w:customStyle="1" w:styleId="p0">
    <w:name w:val="p0"/>
    <w:basedOn w:val="a2"/>
    <w:uiPriority w:val="99"/>
    <w:rsid w:val="008C7310"/>
    <w:pPr>
      <w:jc w:val="left"/>
    </w:pPr>
    <w:rPr>
      <w:sz w:val="24"/>
    </w:rPr>
  </w:style>
  <w:style w:type="character" w:customStyle="1" w:styleId="apple-style-span">
    <w:name w:val="apple-style-span"/>
    <w:uiPriority w:val="99"/>
    <w:rsid w:val="00D2594E"/>
  </w:style>
  <w:style w:type="table" w:customStyle="1" w:styleId="-11">
    <w:name w:val="Таблица-сетка 1 светлая1"/>
    <w:uiPriority w:val="99"/>
    <w:rsid w:val="002650CC"/>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customStyle="1" w:styleId="41">
    <w:name w:val="Основной текст4"/>
    <w:basedOn w:val="a2"/>
    <w:uiPriority w:val="99"/>
    <w:rsid w:val="00280EDD"/>
    <w:pPr>
      <w:widowControl w:val="0"/>
      <w:shd w:val="clear" w:color="auto" w:fill="FFFFFF"/>
      <w:spacing w:before="300" w:line="480" w:lineRule="exact"/>
    </w:pPr>
    <w:rPr>
      <w:color w:val="000000"/>
      <w:sz w:val="26"/>
      <w:szCs w:val="26"/>
    </w:rPr>
  </w:style>
  <w:style w:type="character" w:customStyle="1" w:styleId="9pt">
    <w:name w:val="Основной текст + 9 pt"/>
    <w:aliases w:val="Полужирный"/>
    <w:uiPriority w:val="99"/>
    <w:rsid w:val="00910C8E"/>
    <w:rPr>
      <w:rFonts w:ascii="Times New Roman" w:hAnsi="Times New Roman"/>
      <w:b/>
      <w:color w:val="000000"/>
      <w:spacing w:val="0"/>
      <w:w w:val="100"/>
      <w:position w:val="0"/>
      <w:sz w:val="18"/>
      <w:u w:val="none"/>
      <w:shd w:val="clear" w:color="auto" w:fill="FFFFFF"/>
      <w:lang w:val="ru-RU" w:eastAsia="ru-RU"/>
    </w:rPr>
  </w:style>
  <w:style w:type="character" w:customStyle="1" w:styleId="aff5">
    <w:name w:val="Колонтитул_"/>
    <w:uiPriority w:val="99"/>
    <w:rsid w:val="00910C8E"/>
    <w:rPr>
      <w:rFonts w:ascii="Times New Roman" w:hAnsi="Times New Roman"/>
      <w:b/>
      <w:i/>
      <w:sz w:val="20"/>
      <w:u w:val="none"/>
    </w:rPr>
  </w:style>
  <w:style w:type="character" w:customStyle="1" w:styleId="aff6">
    <w:name w:val="Колонтитул"/>
    <w:uiPriority w:val="99"/>
    <w:rsid w:val="00910C8E"/>
    <w:rPr>
      <w:rFonts w:ascii="Times New Roman" w:hAnsi="Times New Roman"/>
      <w:b/>
      <w:i/>
      <w:color w:val="000000"/>
      <w:spacing w:val="0"/>
      <w:w w:val="100"/>
      <w:position w:val="0"/>
      <w:sz w:val="20"/>
      <w:u w:val="none"/>
      <w:lang w:val="ru-RU" w:eastAsia="ru-RU"/>
    </w:rPr>
  </w:style>
  <w:style w:type="character" w:customStyle="1" w:styleId="aff7">
    <w:name w:val="Основной текст + Полужирный"/>
    <w:uiPriority w:val="99"/>
    <w:rsid w:val="00910C8E"/>
    <w:rPr>
      <w:rFonts w:ascii="Times New Roman" w:hAnsi="Times New Roman"/>
      <w:b/>
      <w:color w:val="000000"/>
      <w:spacing w:val="0"/>
      <w:w w:val="100"/>
      <w:position w:val="0"/>
      <w:sz w:val="26"/>
      <w:u w:val="none"/>
      <w:shd w:val="clear" w:color="auto" w:fill="FFFFFF"/>
      <w:lang w:val="ru-RU" w:eastAsia="ru-RU"/>
    </w:rPr>
  </w:style>
  <w:style w:type="character" w:customStyle="1" w:styleId="14">
    <w:name w:val="Заголовок №1_"/>
    <w:link w:val="15"/>
    <w:uiPriority w:val="99"/>
    <w:locked/>
    <w:rsid w:val="00910C8E"/>
    <w:rPr>
      <w:b/>
      <w:sz w:val="30"/>
      <w:shd w:val="clear" w:color="auto" w:fill="FFFFFF"/>
    </w:rPr>
  </w:style>
  <w:style w:type="paragraph" w:customStyle="1" w:styleId="15">
    <w:name w:val="Заголовок №1"/>
    <w:basedOn w:val="a2"/>
    <w:link w:val="14"/>
    <w:uiPriority w:val="99"/>
    <w:rsid w:val="00910C8E"/>
    <w:pPr>
      <w:widowControl w:val="0"/>
      <w:shd w:val="clear" w:color="auto" w:fill="FFFFFF"/>
      <w:spacing w:line="240" w:lineRule="atLeast"/>
      <w:jc w:val="left"/>
      <w:outlineLvl w:val="0"/>
    </w:pPr>
    <w:rPr>
      <w:b/>
      <w:sz w:val="30"/>
      <w:szCs w:val="20"/>
    </w:rPr>
  </w:style>
  <w:style w:type="character" w:customStyle="1" w:styleId="9pt0">
    <w:name w:val="Колонтитул + 9 pt"/>
    <w:aliases w:val="Не полужирный,Не курсив"/>
    <w:uiPriority w:val="99"/>
    <w:rsid w:val="00910C8E"/>
    <w:rPr>
      <w:rFonts w:ascii="Times New Roman" w:hAnsi="Times New Roman"/>
      <w:b/>
      <w:i/>
      <w:color w:val="000000"/>
      <w:spacing w:val="0"/>
      <w:w w:val="100"/>
      <w:position w:val="0"/>
      <w:sz w:val="18"/>
      <w:u w:val="none"/>
      <w:lang w:val="ru-RU" w:eastAsia="ru-RU"/>
    </w:rPr>
  </w:style>
  <w:style w:type="character" w:customStyle="1" w:styleId="16">
    <w:name w:val="Основной текст1"/>
    <w:uiPriority w:val="99"/>
    <w:rsid w:val="00910C8E"/>
    <w:rPr>
      <w:rFonts w:ascii="Times New Roman" w:hAnsi="Times New Roman"/>
      <w:color w:val="000000"/>
      <w:spacing w:val="0"/>
      <w:w w:val="100"/>
      <w:position w:val="0"/>
      <w:sz w:val="26"/>
      <w:u w:val="none"/>
      <w:shd w:val="clear" w:color="auto" w:fill="FFFFFF"/>
      <w:lang w:val="ru-RU" w:eastAsia="ru-RU"/>
    </w:rPr>
  </w:style>
  <w:style w:type="character" w:customStyle="1" w:styleId="81">
    <w:name w:val="Основной текст (8)_"/>
    <w:link w:val="82"/>
    <w:uiPriority w:val="99"/>
    <w:locked/>
    <w:rsid w:val="00910C8E"/>
    <w:rPr>
      <w:b/>
      <w:sz w:val="18"/>
      <w:shd w:val="clear" w:color="auto" w:fill="FFFFFF"/>
    </w:rPr>
  </w:style>
  <w:style w:type="paragraph" w:customStyle="1" w:styleId="82">
    <w:name w:val="Основной текст (8)"/>
    <w:basedOn w:val="a2"/>
    <w:link w:val="81"/>
    <w:uiPriority w:val="99"/>
    <w:rsid w:val="00910C8E"/>
    <w:pPr>
      <w:widowControl w:val="0"/>
      <w:shd w:val="clear" w:color="auto" w:fill="FFFFFF"/>
      <w:spacing w:line="259" w:lineRule="exact"/>
      <w:jc w:val="right"/>
    </w:pPr>
    <w:rPr>
      <w:b/>
      <w:sz w:val="18"/>
      <w:szCs w:val="20"/>
    </w:rPr>
  </w:style>
  <w:style w:type="character" w:customStyle="1" w:styleId="110">
    <w:name w:val="Основной текст (11)_"/>
    <w:link w:val="111"/>
    <w:uiPriority w:val="99"/>
    <w:locked/>
    <w:rsid w:val="00910C8E"/>
    <w:rPr>
      <w:b/>
      <w:sz w:val="26"/>
      <w:shd w:val="clear" w:color="auto" w:fill="FFFFFF"/>
    </w:rPr>
  </w:style>
  <w:style w:type="paragraph" w:customStyle="1" w:styleId="111">
    <w:name w:val="Основной текст (11)"/>
    <w:basedOn w:val="a2"/>
    <w:link w:val="110"/>
    <w:uiPriority w:val="99"/>
    <w:rsid w:val="00910C8E"/>
    <w:pPr>
      <w:widowControl w:val="0"/>
      <w:shd w:val="clear" w:color="auto" w:fill="FFFFFF"/>
      <w:spacing w:before="120" w:after="300" w:line="240" w:lineRule="atLeast"/>
      <w:ind w:hanging="1720"/>
    </w:pPr>
    <w:rPr>
      <w:b/>
      <w:sz w:val="26"/>
      <w:szCs w:val="20"/>
    </w:rPr>
  </w:style>
  <w:style w:type="character" w:customStyle="1" w:styleId="112">
    <w:name w:val="Основной текст (11) + Не полужирный"/>
    <w:uiPriority w:val="99"/>
    <w:rsid w:val="00910C8E"/>
    <w:rPr>
      <w:rFonts w:ascii="Times New Roman" w:hAnsi="Times New Roman"/>
      <w:b/>
      <w:color w:val="000000"/>
      <w:spacing w:val="0"/>
      <w:w w:val="100"/>
      <w:position w:val="0"/>
      <w:sz w:val="26"/>
      <w:u w:val="none"/>
      <w:lang w:val="ru-RU" w:eastAsia="ru-RU"/>
    </w:rPr>
  </w:style>
  <w:style w:type="character" w:customStyle="1" w:styleId="aff8">
    <w:name w:val="Подпись к картинке_"/>
    <w:link w:val="aff9"/>
    <w:uiPriority w:val="99"/>
    <w:locked/>
    <w:rsid w:val="00910C8E"/>
    <w:rPr>
      <w:b/>
      <w:sz w:val="18"/>
      <w:shd w:val="clear" w:color="auto" w:fill="FFFFFF"/>
    </w:rPr>
  </w:style>
  <w:style w:type="paragraph" w:customStyle="1" w:styleId="aff9">
    <w:name w:val="Подпись к картинке"/>
    <w:basedOn w:val="a2"/>
    <w:link w:val="aff8"/>
    <w:uiPriority w:val="99"/>
    <w:rsid w:val="00910C8E"/>
    <w:pPr>
      <w:widowControl w:val="0"/>
      <w:shd w:val="clear" w:color="auto" w:fill="FFFFFF"/>
      <w:spacing w:line="240" w:lineRule="atLeast"/>
      <w:jc w:val="left"/>
    </w:pPr>
    <w:rPr>
      <w:b/>
      <w:sz w:val="18"/>
      <w:szCs w:val="20"/>
    </w:rPr>
  </w:style>
  <w:style w:type="character" w:customStyle="1" w:styleId="affa">
    <w:name w:val="Подпись к таблице_"/>
    <w:link w:val="affb"/>
    <w:uiPriority w:val="99"/>
    <w:locked/>
    <w:rsid w:val="00910C8E"/>
    <w:rPr>
      <w:sz w:val="26"/>
      <w:shd w:val="clear" w:color="auto" w:fill="FFFFFF"/>
    </w:rPr>
  </w:style>
  <w:style w:type="paragraph" w:customStyle="1" w:styleId="affb">
    <w:name w:val="Подпись к таблице"/>
    <w:basedOn w:val="a2"/>
    <w:link w:val="affa"/>
    <w:uiPriority w:val="99"/>
    <w:rsid w:val="00910C8E"/>
    <w:pPr>
      <w:widowControl w:val="0"/>
      <w:shd w:val="clear" w:color="auto" w:fill="FFFFFF"/>
      <w:spacing w:line="240" w:lineRule="atLeast"/>
      <w:jc w:val="left"/>
    </w:pPr>
    <w:rPr>
      <w:sz w:val="26"/>
      <w:szCs w:val="20"/>
    </w:rPr>
  </w:style>
  <w:style w:type="character" w:customStyle="1" w:styleId="13pt">
    <w:name w:val="Колонтитул + 13 pt"/>
    <w:aliases w:val="Не полужирный1,Не курсив2"/>
    <w:uiPriority w:val="99"/>
    <w:rsid w:val="00910C8E"/>
    <w:rPr>
      <w:rFonts w:ascii="Times New Roman" w:hAnsi="Times New Roman"/>
      <w:b/>
      <w:i/>
      <w:color w:val="000000"/>
      <w:spacing w:val="0"/>
      <w:w w:val="100"/>
      <w:position w:val="0"/>
      <w:sz w:val="26"/>
      <w:u w:val="none"/>
      <w:lang w:val="ru-RU" w:eastAsia="ru-RU"/>
    </w:rPr>
  </w:style>
  <w:style w:type="character" w:customStyle="1" w:styleId="17">
    <w:name w:val="Основной текст + Полужирный1"/>
    <w:aliases w:val="Курсив"/>
    <w:uiPriority w:val="99"/>
    <w:rsid w:val="00910C8E"/>
    <w:rPr>
      <w:rFonts w:ascii="Times New Roman" w:hAnsi="Times New Roman"/>
      <w:b/>
      <w:i/>
      <w:color w:val="000000"/>
      <w:spacing w:val="0"/>
      <w:w w:val="100"/>
      <w:position w:val="0"/>
      <w:sz w:val="26"/>
      <w:u w:val="none"/>
      <w:shd w:val="clear" w:color="auto" w:fill="FFFFFF"/>
      <w:lang w:val="ru-RU" w:eastAsia="ru-RU"/>
    </w:rPr>
  </w:style>
  <w:style w:type="character" w:customStyle="1" w:styleId="23">
    <w:name w:val="Подпись к таблице (2)_"/>
    <w:link w:val="24"/>
    <w:uiPriority w:val="99"/>
    <w:locked/>
    <w:rsid w:val="00910C8E"/>
    <w:rPr>
      <w:b/>
      <w:sz w:val="26"/>
      <w:shd w:val="clear" w:color="auto" w:fill="FFFFFF"/>
    </w:rPr>
  </w:style>
  <w:style w:type="paragraph" w:customStyle="1" w:styleId="24">
    <w:name w:val="Подпись к таблице (2)"/>
    <w:basedOn w:val="a2"/>
    <w:link w:val="23"/>
    <w:uiPriority w:val="99"/>
    <w:rsid w:val="00910C8E"/>
    <w:pPr>
      <w:widowControl w:val="0"/>
      <w:shd w:val="clear" w:color="auto" w:fill="FFFFFF"/>
      <w:spacing w:line="240" w:lineRule="atLeast"/>
      <w:jc w:val="left"/>
    </w:pPr>
    <w:rPr>
      <w:b/>
      <w:sz w:val="26"/>
      <w:szCs w:val="20"/>
    </w:rPr>
  </w:style>
  <w:style w:type="character" w:customStyle="1" w:styleId="affc">
    <w:name w:val="Колонтитул + Не полужирный"/>
    <w:aliases w:val="Не курсив1"/>
    <w:uiPriority w:val="99"/>
    <w:rsid w:val="008265CA"/>
    <w:rPr>
      <w:rFonts w:ascii="Times New Roman" w:hAnsi="Times New Roman"/>
      <w:b/>
      <w:i/>
      <w:color w:val="000000"/>
      <w:spacing w:val="0"/>
      <w:w w:val="100"/>
      <w:position w:val="0"/>
      <w:sz w:val="20"/>
      <w:u w:val="none"/>
      <w:lang w:val="ru-RU" w:eastAsia="ru-RU"/>
    </w:rPr>
  </w:style>
  <w:style w:type="character" w:customStyle="1" w:styleId="11Exact">
    <w:name w:val="Основной текст (11) Exact"/>
    <w:uiPriority w:val="99"/>
    <w:rsid w:val="00C86352"/>
    <w:rPr>
      <w:rFonts w:ascii="Times New Roman" w:hAnsi="Times New Roman"/>
      <w:b/>
      <w:spacing w:val="8"/>
      <w:u w:val="none"/>
    </w:rPr>
  </w:style>
  <w:style w:type="character" w:customStyle="1" w:styleId="11pt">
    <w:name w:val="Основной текст + 11 pt"/>
    <w:uiPriority w:val="99"/>
    <w:rsid w:val="00C86352"/>
    <w:rPr>
      <w:rFonts w:ascii="Times New Roman" w:hAnsi="Times New Roman"/>
      <w:color w:val="000000"/>
      <w:spacing w:val="0"/>
      <w:w w:val="100"/>
      <w:position w:val="0"/>
      <w:sz w:val="22"/>
      <w:u w:val="none"/>
      <w:shd w:val="clear" w:color="auto" w:fill="FFFFFF"/>
      <w:lang w:val="ru-RU" w:eastAsia="ru-RU"/>
    </w:rPr>
  </w:style>
  <w:style w:type="character" w:customStyle="1" w:styleId="110ptExact">
    <w:name w:val="Основной текст (11) + Интервал 0 pt Exact"/>
    <w:uiPriority w:val="99"/>
    <w:rsid w:val="00F705D7"/>
    <w:rPr>
      <w:rFonts w:ascii="Times New Roman" w:hAnsi="Times New Roman"/>
      <w:b/>
      <w:color w:val="000000"/>
      <w:spacing w:val="7"/>
      <w:w w:val="100"/>
      <w:position w:val="0"/>
      <w:sz w:val="24"/>
      <w:u w:val="none"/>
      <w:shd w:val="clear" w:color="auto" w:fill="FFFFFF"/>
      <w:lang w:val="ru-RU" w:eastAsia="ru-RU"/>
    </w:rPr>
  </w:style>
  <w:style w:type="character" w:customStyle="1" w:styleId="320">
    <w:name w:val="Заголовок №3 (2)_"/>
    <w:link w:val="321"/>
    <w:uiPriority w:val="99"/>
    <w:locked/>
    <w:rsid w:val="00F705D7"/>
    <w:rPr>
      <w:b/>
      <w:sz w:val="30"/>
      <w:shd w:val="clear" w:color="auto" w:fill="FFFFFF"/>
    </w:rPr>
  </w:style>
  <w:style w:type="paragraph" w:customStyle="1" w:styleId="321">
    <w:name w:val="Заголовок №3 (2)"/>
    <w:basedOn w:val="a2"/>
    <w:link w:val="320"/>
    <w:uiPriority w:val="99"/>
    <w:rsid w:val="00F705D7"/>
    <w:pPr>
      <w:widowControl w:val="0"/>
      <w:shd w:val="clear" w:color="auto" w:fill="FFFFFF"/>
      <w:spacing w:after="300" w:line="240" w:lineRule="atLeast"/>
      <w:outlineLvl w:val="2"/>
    </w:pPr>
    <w:rPr>
      <w:b/>
      <w:sz w:val="30"/>
      <w:szCs w:val="20"/>
    </w:rPr>
  </w:style>
  <w:style w:type="character" w:customStyle="1" w:styleId="11pt1">
    <w:name w:val="Основной текст + 11 pt1"/>
    <w:aliases w:val="Полужирный1"/>
    <w:uiPriority w:val="99"/>
    <w:rsid w:val="00F705D7"/>
    <w:rPr>
      <w:rFonts w:ascii="Times New Roman" w:hAnsi="Times New Roman"/>
      <w:b/>
      <w:color w:val="000000"/>
      <w:spacing w:val="0"/>
      <w:w w:val="100"/>
      <w:position w:val="0"/>
      <w:sz w:val="22"/>
      <w:u w:val="none"/>
      <w:shd w:val="clear" w:color="auto" w:fill="FFFFFF"/>
      <w:lang w:val="ru-RU" w:eastAsia="ru-RU"/>
    </w:rPr>
  </w:style>
  <w:style w:type="character" w:customStyle="1" w:styleId="apple-converted-space">
    <w:name w:val="apple-converted-space"/>
    <w:rsid w:val="00C2491E"/>
  </w:style>
  <w:style w:type="paragraph" w:customStyle="1" w:styleId="810">
    <w:name w:val="Основной текст (8)1"/>
    <w:basedOn w:val="a2"/>
    <w:uiPriority w:val="99"/>
    <w:rsid w:val="0071439A"/>
    <w:pPr>
      <w:shd w:val="clear" w:color="auto" w:fill="FFFFFF"/>
      <w:spacing w:line="240" w:lineRule="atLeast"/>
    </w:pPr>
    <w:rPr>
      <w:sz w:val="26"/>
      <w:szCs w:val="26"/>
    </w:rPr>
  </w:style>
  <w:style w:type="character" w:customStyle="1" w:styleId="citation">
    <w:name w:val="citation"/>
    <w:uiPriority w:val="99"/>
    <w:rsid w:val="002B4DC8"/>
  </w:style>
  <w:style w:type="paragraph" w:styleId="affd">
    <w:name w:val="Title"/>
    <w:aliases w:val="Заголовок1"/>
    <w:basedOn w:val="a2"/>
    <w:link w:val="affe"/>
    <w:uiPriority w:val="99"/>
    <w:qFormat/>
    <w:rsid w:val="00A448A1"/>
    <w:pPr>
      <w:jc w:val="center"/>
    </w:pPr>
    <w:rPr>
      <w:b/>
      <w:sz w:val="24"/>
      <w:szCs w:val="20"/>
    </w:rPr>
  </w:style>
  <w:style w:type="character" w:customStyle="1" w:styleId="affe">
    <w:name w:val="Название Знак"/>
    <w:aliases w:val="Заголовок1 Знак"/>
    <w:basedOn w:val="a4"/>
    <w:link w:val="affd"/>
    <w:uiPriority w:val="99"/>
    <w:locked/>
    <w:rsid w:val="00A448A1"/>
    <w:rPr>
      <w:rFonts w:cs="Times New Roman"/>
      <w:b/>
      <w:sz w:val="24"/>
    </w:rPr>
  </w:style>
  <w:style w:type="paragraph" w:styleId="afff">
    <w:name w:val="Document Map"/>
    <w:basedOn w:val="a2"/>
    <w:link w:val="afff0"/>
    <w:uiPriority w:val="99"/>
    <w:rsid w:val="007A078F"/>
    <w:rPr>
      <w:rFonts w:ascii="Tahoma" w:hAnsi="Tahoma"/>
      <w:sz w:val="16"/>
      <w:szCs w:val="16"/>
    </w:rPr>
  </w:style>
  <w:style w:type="character" w:customStyle="1" w:styleId="afff0">
    <w:name w:val="Схема документа Знак"/>
    <w:basedOn w:val="a4"/>
    <w:link w:val="afff"/>
    <w:uiPriority w:val="99"/>
    <w:locked/>
    <w:rsid w:val="007A078F"/>
    <w:rPr>
      <w:rFonts w:ascii="Tahoma" w:hAnsi="Tahoma" w:cs="Times New Roman"/>
      <w:sz w:val="16"/>
    </w:rPr>
  </w:style>
  <w:style w:type="paragraph" w:customStyle="1" w:styleId="afff1">
    <w:name w:val="Обычный текст"/>
    <w:basedOn w:val="a2"/>
    <w:qFormat/>
    <w:rsid w:val="00563DB2"/>
    <w:pPr>
      <w:ind w:firstLine="709"/>
    </w:pPr>
    <w:rPr>
      <w:sz w:val="24"/>
      <w:lang w:val="en-US" w:eastAsia="ar-SA"/>
    </w:rPr>
  </w:style>
  <w:style w:type="paragraph" w:customStyle="1" w:styleId="adress">
    <w:name w:val="adress"/>
    <w:basedOn w:val="a2"/>
    <w:uiPriority w:val="99"/>
    <w:rsid w:val="00990697"/>
    <w:pPr>
      <w:spacing w:before="100" w:beforeAutospacing="1" w:after="100" w:afterAutospacing="1"/>
      <w:jc w:val="left"/>
    </w:pPr>
    <w:rPr>
      <w:sz w:val="24"/>
    </w:rPr>
  </w:style>
  <w:style w:type="table" w:customStyle="1" w:styleId="25">
    <w:name w:val="Сетка таблицы2"/>
    <w:uiPriority w:val="99"/>
    <w:rsid w:val="00341A1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2"/>
    <w:uiPriority w:val="99"/>
    <w:rsid w:val="00F147CA"/>
    <w:pPr>
      <w:widowControl w:val="0"/>
      <w:suppressAutoHyphens/>
      <w:jc w:val="left"/>
    </w:pPr>
    <w:rPr>
      <w:sz w:val="24"/>
      <w:szCs w:val="20"/>
      <w:lang w:eastAsia="ar-SA"/>
    </w:rPr>
  </w:style>
  <w:style w:type="paragraph" w:customStyle="1" w:styleId="26">
    <w:name w:val="Знак2"/>
    <w:basedOn w:val="a2"/>
    <w:uiPriority w:val="99"/>
    <w:rsid w:val="00A10CEE"/>
    <w:pPr>
      <w:spacing w:after="160" w:line="240" w:lineRule="exact"/>
      <w:jc w:val="left"/>
    </w:pPr>
    <w:rPr>
      <w:rFonts w:ascii="Verdana" w:hAnsi="Verdana"/>
      <w:sz w:val="20"/>
      <w:szCs w:val="20"/>
      <w:lang w:val="en-US" w:eastAsia="en-US"/>
    </w:rPr>
  </w:style>
  <w:style w:type="paragraph" w:customStyle="1" w:styleId="33">
    <w:name w:val="Обычный3"/>
    <w:uiPriority w:val="99"/>
    <w:rsid w:val="008E5D0E"/>
    <w:pPr>
      <w:snapToGrid w:val="0"/>
    </w:pPr>
    <w:rPr>
      <w:sz w:val="22"/>
    </w:rPr>
  </w:style>
  <w:style w:type="paragraph" w:customStyle="1" w:styleId="Style1">
    <w:name w:val="Style1"/>
    <w:basedOn w:val="a2"/>
    <w:uiPriority w:val="99"/>
    <w:rsid w:val="001F14DC"/>
    <w:pPr>
      <w:widowControl w:val="0"/>
      <w:autoSpaceDE w:val="0"/>
      <w:autoSpaceDN w:val="0"/>
      <w:adjustRightInd w:val="0"/>
      <w:spacing w:line="410" w:lineRule="exact"/>
      <w:ind w:firstLine="468"/>
    </w:pPr>
    <w:rPr>
      <w:rFonts w:ascii="MS Reference Sans Serif" w:hAnsi="MS Reference Sans Serif"/>
      <w:sz w:val="24"/>
    </w:rPr>
  </w:style>
  <w:style w:type="paragraph" w:styleId="afff2">
    <w:name w:val="toa heading"/>
    <w:basedOn w:val="a2"/>
    <w:next w:val="a2"/>
    <w:uiPriority w:val="99"/>
    <w:rsid w:val="00692F12"/>
    <w:pPr>
      <w:spacing w:before="120" w:after="60"/>
      <w:jc w:val="center"/>
    </w:pPr>
    <w:rPr>
      <w:b/>
      <w:bCs/>
      <w:sz w:val="24"/>
      <w:lang w:eastAsia="en-US"/>
    </w:rPr>
  </w:style>
  <w:style w:type="paragraph" w:customStyle="1" w:styleId="afff3">
    <w:name w:val="Чертежный"/>
    <w:link w:val="afff4"/>
    <w:uiPriority w:val="99"/>
    <w:rsid w:val="00736E51"/>
    <w:pPr>
      <w:jc w:val="both"/>
    </w:pPr>
    <w:rPr>
      <w:rFonts w:ascii="ISOCPEUR" w:hAnsi="ISOCPEUR"/>
      <w:i/>
      <w:sz w:val="22"/>
      <w:szCs w:val="22"/>
      <w:lang w:val="uk-UA"/>
    </w:rPr>
  </w:style>
  <w:style w:type="character" w:customStyle="1" w:styleId="afff4">
    <w:name w:val="Чертежный Знак"/>
    <w:link w:val="afff3"/>
    <w:uiPriority w:val="99"/>
    <w:locked/>
    <w:rsid w:val="00736E51"/>
    <w:rPr>
      <w:rFonts w:ascii="ISOCPEUR" w:hAnsi="ISOCPEUR"/>
      <w:i/>
      <w:sz w:val="22"/>
      <w:lang w:val="uk-UA"/>
    </w:rPr>
  </w:style>
  <w:style w:type="paragraph" w:styleId="afff5">
    <w:name w:val="caption"/>
    <w:aliases w:val="Номер объекта"/>
    <w:basedOn w:val="a2"/>
    <w:next w:val="a2"/>
    <w:link w:val="afff6"/>
    <w:uiPriority w:val="99"/>
    <w:qFormat/>
    <w:rsid w:val="004C5951"/>
    <w:pPr>
      <w:spacing w:after="200"/>
      <w:jc w:val="center"/>
    </w:pPr>
    <w:rPr>
      <w:b/>
      <w:color w:val="4F81BD"/>
      <w:sz w:val="18"/>
      <w:szCs w:val="20"/>
    </w:rPr>
  </w:style>
  <w:style w:type="character" w:customStyle="1" w:styleId="afff6">
    <w:name w:val="Название объекта Знак"/>
    <w:aliases w:val="Номер объекта Знак"/>
    <w:link w:val="afff5"/>
    <w:uiPriority w:val="99"/>
    <w:locked/>
    <w:rsid w:val="004C5951"/>
    <w:rPr>
      <w:b/>
      <w:color w:val="4F81BD"/>
      <w:sz w:val="18"/>
    </w:rPr>
  </w:style>
  <w:style w:type="character" w:customStyle="1" w:styleId="18">
    <w:name w:val="Основной текст (18)"/>
    <w:basedOn w:val="a4"/>
    <w:link w:val="181"/>
    <w:uiPriority w:val="99"/>
    <w:locked/>
    <w:rsid w:val="00D24F6B"/>
    <w:rPr>
      <w:rFonts w:cs="Times New Roman"/>
      <w:sz w:val="26"/>
      <w:szCs w:val="26"/>
      <w:shd w:val="clear" w:color="auto" w:fill="FFFFFF"/>
    </w:rPr>
  </w:style>
  <w:style w:type="paragraph" w:customStyle="1" w:styleId="181">
    <w:name w:val="Основной текст (18)1"/>
    <w:basedOn w:val="a2"/>
    <w:link w:val="18"/>
    <w:uiPriority w:val="99"/>
    <w:rsid w:val="00D24F6B"/>
    <w:pPr>
      <w:shd w:val="clear" w:color="auto" w:fill="FFFFFF"/>
      <w:spacing w:line="240" w:lineRule="atLeast"/>
      <w:jc w:val="center"/>
    </w:pPr>
    <w:rPr>
      <w:sz w:val="26"/>
      <w:szCs w:val="26"/>
    </w:rPr>
  </w:style>
  <w:style w:type="character" w:styleId="afff7">
    <w:name w:val="Placeholder Text"/>
    <w:basedOn w:val="a4"/>
    <w:uiPriority w:val="99"/>
    <w:semiHidden/>
    <w:rsid w:val="00F83512"/>
    <w:rPr>
      <w:rFonts w:cs="Times New Roman"/>
      <w:color w:val="808080"/>
    </w:rPr>
  </w:style>
  <w:style w:type="paragraph" w:customStyle="1" w:styleId="xl83">
    <w:name w:val="xl83"/>
    <w:basedOn w:val="a2"/>
    <w:uiPriority w:val="99"/>
    <w:rsid w:val="00EA62C6"/>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rPr>
  </w:style>
  <w:style w:type="paragraph" w:customStyle="1" w:styleId="19">
    <w:name w:val="Абзац списка1"/>
    <w:aliases w:val="Введение,СПИСКИ"/>
    <w:basedOn w:val="a2"/>
    <w:link w:val="ListParagraphChar"/>
    <w:uiPriority w:val="99"/>
    <w:rsid w:val="00A967FA"/>
    <w:pPr>
      <w:keepNext/>
      <w:widowControl w:val="0"/>
      <w:suppressAutoHyphens/>
      <w:spacing w:line="360" w:lineRule="auto"/>
      <w:ind w:right="-108" w:firstLine="709"/>
    </w:pPr>
    <w:rPr>
      <w:rFonts w:eastAsia="MS Mincho"/>
      <w:sz w:val="24"/>
      <w:szCs w:val="20"/>
    </w:rPr>
  </w:style>
  <w:style w:type="character" w:customStyle="1" w:styleId="ListParagraphChar">
    <w:name w:val="List Paragraph Char"/>
    <w:aliases w:val="Введение Char,СПИСКИ Char"/>
    <w:link w:val="19"/>
    <w:uiPriority w:val="99"/>
    <w:locked/>
    <w:rsid w:val="00A967FA"/>
    <w:rPr>
      <w:rFonts w:eastAsia="MS Mincho"/>
      <w:sz w:val="24"/>
    </w:rPr>
  </w:style>
  <w:style w:type="paragraph" w:styleId="27">
    <w:name w:val="Body Text Indent 2"/>
    <w:basedOn w:val="a2"/>
    <w:link w:val="28"/>
    <w:uiPriority w:val="99"/>
    <w:rsid w:val="00574D40"/>
    <w:pPr>
      <w:spacing w:after="120" w:line="480" w:lineRule="auto"/>
      <w:ind w:left="283"/>
      <w:jc w:val="left"/>
    </w:pPr>
    <w:rPr>
      <w:rFonts w:ascii="Calibri" w:hAnsi="Calibri" w:cs="Calibri"/>
      <w:sz w:val="22"/>
      <w:szCs w:val="22"/>
      <w:lang w:eastAsia="en-US"/>
    </w:rPr>
  </w:style>
  <w:style w:type="character" w:customStyle="1" w:styleId="28">
    <w:name w:val="Основной текст с отступом 2 Знак"/>
    <w:basedOn w:val="a4"/>
    <w:link w:val="27"/>
    <w:uiPriority w:val="99"/>
    <w:locked/>
    <w:rsid w:val="00574D40"/>
    <w:rPr>
      <w:rFonts w:ascii="Calibri" w:hAnsi="Calibri" w:cs="Calibri"/>
      <w:sz w:val="22"/>
      <w:szCs w:val="22"/>
      <w:lang w:eastAsia="en-US"/>
    </w:rPr>
  </w:style>
  <w:style w:type="character" w:styleId="afff8">
    <w:name w:val="annotation reference"/>
    <w:basedOn w:val="a4"/>
    <w:uiPriority w:val="99"/>
    <w:rsid w:val="00566B5D"/>
    <w:rPr>
      <w:rFonts w:cs="Times New Roman"/>
      <w:sz w:val="16"/>
    </w:rPr>
  </w:style>
  <w:style w:type="paragraph" w:styleId="afff9">
    <w:name w:val="annotation text"/>
    <w:basedOn w:val="a2"/>
    <w:link w:val="afffa"/>
    <w:uiPriority w:val="99"/>
    <w:rsid w:val="00566B5D"/>
    <w:pPr>
      <w:snapToGrid w:val="0"/>
      <w:spacing w:before="40" w:after="360"/>
      <w:ind w:firstLine="709"/>
    </w:pPr>
    <w:rPr>
      <w:sz w:val="20"/>
      <w:szCs w:val="20"/>
    </w:rPr>
  </w:style>
  <w:style w:type="character" w:customStyle="1" w:styleId="afffa">
    <w:name w:val="Текст примечания Знак"/>
    <w:basedOn w:val="a4"/>
    <w:link w:val="afff9"/>
    <w:uiPriority w:val="99"/>
    <w:locked/>
    <w:rsid w:val="00566B5D"/>
    <w:rPr>
      <w:rFonts w:cs="Times New Roman"/>
    </w:rPr>
  </w:style>
  <w:style w:type="paragraph" w:customStyle="1" w:styleId="afffb">
    <w:name w:val="ТЕКСТ"/>
    <w:basedOn w:val="a2"/>
    <w:link w:val="afffc"/>
    <w:uiPriority w:val="99"/>
    <w:rsid w:val="00566B5D"/>
    <w:pPr>
      <w:keepNext/>
      <w:widowControl w:val="0"/>
      <w:suppressAutoHyphens/>
      <w:spacing w:before="120" w:after="120" w:line="360" w:lineRule="auto"/>
      <w:ind w:right="-108" w:firstLine="720"/>
    </w:pPr>
    <w:rPr>
      <w:sz w:val="20"/>
      <w:szCs w:val="20"/>
    </w:rPr>
  </w:style>
  <w:style w:type="character" w:customStyle="1" w:styleId="afffc">
    <w:name w:val="ТЕКСТ Знак"/>
    <w:link w:val="afffb"/>
    <w:uiPriority w:val="99"/>
    <w:locked/>
    <w:rsid w:val="00566B5D"/>
  </w:style>
  <w:style w:type="paragraph" w:customStyle="1" w:styleId="afffd">
    <w:name w:val="_Обычный"/>
    <w:basedOn w:val="a2"/>
    <w:link w:val="afffe"/>
    <w:uiPriority w:val="99"/>
    <w:rsid w:val="00532EB7"/>
    <w:pPr>
      <w:spacing w:line="360" w:lineRule="auto"/>
      <w:ind w:firstLine="709"/>
    </w:pPr>
    <w:rPr>
      <w:sz w:val="26"/>
      <w:szCs w:val="20"/>
    </w:rPr>
  </w:style>
  <w:style w:type="character" w:customStyle="1" w:styleId="afffe">
    <w:name w:val="_Обычный Знак"/>
    <w:link w:val="afffd"/>
    <w:uiPriority w:val="99"/>
    <w:locked/>
    <w:rsid w:val="00532EB7"/>
    <w:rPr>
      <w:sz w:val="26"/>
    </w:rPr>
  </w:style>
  <w:style w:type="paragraph" w:customStyle="1" w:styleId="00">
    <w:name w:val="00_Обычный текст"/>
    <w:basedOn w:val="a2"/>
    <w:link w:val="000"/>
    <w:uiPriority w:val="99"/>
    <w:rsid w:val="00B577D1"/>
    <w:pPr>
      <w:snapToGrid w:val="0"/>
      <w:spacing w:line="360" w:lineRule="auto"/>
      <w:ind w:firstLine="709"/>
    </w:pPr>
    <w:rPr>
      <w:sz w:val="26"/>
      <w:szCs w:val="20"/>
    </w:rPr>
  </w:style>
  <w:style w:type="character" w:customStyle="1" w:styleId="000">
    <w:name w:val="00_Обычный текст Знак"/>
    <w:link w:val="00"/>
    <w:uiPriority w:val="99"/>
    <w:locked/>
    <w:rsid w:val="00B577D1"/>
    <w:rPr>
      <w:sz w:val="26"/>
    </w:rPr>
  </w:style>
  <w:style w:type="paragraph" w:customStyle="1" w:styleId="Textbody">
    <w:name w:val="Text body"/>
    <w:basedOn w:val="a2"/>
    <w:uiPriority w:val="99"/>
    <w:rsid w:val="00B966C9"/>
    <w:pPr>
      <w:widowControl w:val="0"/>
      <w:suppressAutoHyphens/>
      <w:autoSpaceDN w:val="0"/>
      <w:spacing w:after="120"/>
      <w:jc w:val="left"/>
      <w:textAlignment w:val="baseline"/>
    </w:pPr>
    <w:rPr>
      <w:rFonts w:cs="Tahoma"/>
      <w:kern w:val="3"/>
      <w:sz w:val="24"/>
      <w:lang w:val="de-DE" w:eastAsia="ja-JP" w:bidi="fa-IR"/>
    </w:rPr>
  </w:style>
  <w:style w:type="paragraph" w:customStyle="1" w:styleId="TableContents">
    <w:name w:val="Table Contents"/>
    <w:basedOn w:val="a2"/>
    <w:rsid w:val="00AC12D4"/>
    <w:pPr>
      <w:widowControl w:val="0"/>
      <w:suppressLineNumbers/>
      <w:suppressAutoHyphens/>
      <w:autoSpaceDN w:val="0"/>
      <w:jc w:val="left"/>
      <w:textAlignment w:val="baseline"/>
    </w:pPr>
    <w:rPr>
      <w:rFonts w:cs="Tahoma"/>
      <w:kern w:val="3"/>
      <w:sz w:val="24"/>
      <w:lang w:val="de-DE" w:eastAsia="ja-JP" w:bidi="fa-IR"/>
    </w:rPr>
  </w:style>
  <w:style w:type="paragraph" w:customStyle="1" w:styleId="rteleft">
    <w:name w:val="rteleft"/>
    <w:basedOn w:val="a2"/>
    <w:uiPriority w:val="99"/>
    <w:rsid w:val="005A3203"/>
    <w:pPr>
      <w:spacing w:before="100" w:beforeAutospacing="1" w:after="100" w:afterAutospacing="1"/>
      <w:jc w:val="left"/>
    </w:pPr>
    <w:rPr>
      <w:sz w:val="24"/>
    </w:rPr>
  </w:style>
  <w:style w:type="paragraph" w:customStyle="1" w:styleId="msonospacingrteleft">
    <w:name w:val="msonospacingrteleft"/>
    <w:basedOn w:val="a2"/>
    <w:uiPriority w:val="99"/>
    <w:rsid w:val="005A3203"/>
    <w:pPr>
      <w:spacing w:before="100" w:beforeAutospacing="1" w:after="100" w:afterAutospacing="1"/>
      <w:jc w:val="left"/>
    </w:pPr>
    <w:rPr>
      <w:sz w:val="24"/>
    </w:rPr>
  </w:style>
  <w:style w:type="paragraph" w:styleId="a1">
    <w:name w:val="List Bullet"/>
    <w:basedOn w:val="a2"/>
    <w:uiPriority w:val="99"/>
    <w:rsid w:val="006050A7"/>
    <w:pPr>
      <w:numPr>
        <w:numId w:val="9"/>
      </w:numPr>
      <w:autoSpaceDE w:val="0"/>
      <w:autoSpaceDN w:val="0"/>
      <w:adjustRightInd w:val="0"/>
      <w:spacing w:before="120"/>
    </w:pPr>
    <w:rPr>
      <w:sz w:val="26"/>
      <w:szCs w:val="20"/>
    </w:rPr>
  </w:style>
  <w:style w:type="paragraph" w:customStyle="1" w:styleId="1a">
    <w:name w:val="Обычный1"/>
    <w:link w:val="Normal"/>
    <w:uiPriority w:val="99"/>
    <w:rsid w:val="002B4465"/>
    <w:pPr>
      <w:snapToGrid w:val="0"/>
    </w:pPr>
    <w:rPr>
      <w:sz w:val="22"/>
      <w:szCs w:val="22"/>
    </w:rPr>
  </w:style>
  <w:style w:type="character" w:customStyle="1" w:styleId="Normal">
    <w:name w:val="Normal Знак"/>
    <w:link w:val="1a"/>
    <w:uiPriority w:val="99"/>
    <w:locked/>
    <w:rsid w:val="002B4465"/>
    <w:rPr>
      <w:sz w:val="22"/>
    </w:rPr>
  </w:style>
  <w:style w:type="paragraph" w:customStyle="1" w:styleId="Normal10-02">
    <w:name w:val="Normal + 10 пт полужирный По центру Слева:  -02 см Справ..."/>
    <w:basedOn w:val="1a"/>
    <w:link w:val="Normal10-020"/>
    <w:uiPriority w:val="99"/>
    <w:rsid w:val="002B4465"/>
    <w:pPr>
      <w:snapToGrid/>
      <w:ind w:left="-113" w:right="-113"/>
      <w:jc w:val="center"/>
    </w:pPr>
    <w:rPr>
      <w:b/>
      <w:szCs w:val="20"/>
    </w:rPr>
  </w:style>
  <w:style w:type="character" w:customStyle="1" w:styleId="Normal10-020">
    <w:name w:val="Normal + 10 пт полужирный По центру Слева:  -02 см Справ... Знак"/>
    <w:link w:val="Normal10-02"/>
    <w:uiPriority w:val="99"/>
    <w:locked/>
    <w:rsid w:val="002B4465"/>
    <w:rPr>
      <w:b/>
      <w:sz w:val="22"/>
    </w:rPr>
  </w:style>
  <w:style w:type="paragraph" w:customStyle="1" w:styleId="a">
    <w:name w:val="_Таблица"/>
    <w:basedOn w:val="a9"/>
    <w:uiPriority w:val="99"/>
    <w:rsid w:val="001D2825"/>
    <w:pPr>
      <w:keepNext/>
      <w:widowControl w:val="0"/>
      <w:numPr>
        <w:numId w:val="12"/>
      </w:numPr>
      <w:tabs>
        <w:tab w:val="left" w:pos="1985"/>
      </w:tabs>
      <w:suppressAutoHyphens/>
      <w:spacing w:before="240" w:after="120"/>
      <w:ind w:right="282"/>
      <w:contextualSpacing w:val="0"/>
    </w:pPr>
    <w:rPr>
      <w:rFonts w:eastAsia="MS Mincho"/>
      <w:b/>
      <w:bCs/>
      <w:sz w:val="26"/>
      <w:szCs w:val="26"/>
      <w:lang w:eastAsia="en-US"/>
    </w:rPr>
  </w:style>
  <w:style w:type="paragraph" w:customStyle="1" w:styleId="a0">
    <w:name w:val="_Рисунок"/>
    <w:basedOn w:val="a9"/>
    <w:link w:val="affff"/>
    <w:uiPriority w:val="99"/>
    <w:rsid w:val="001D2825"/>
    <w:pPr>
      <w:keepNext/>
      <w:widowControl w:val="0"/>
      <w:numPr>
        <w:numId w:val="13"/>
      </w:numPr>
      <w:suppressAutoHyphens/>
      <w:spacing w:before="120" w:after="120"/>
      <w:contextualSpacing w:val="0"/>
      <w:jc w:val="right"/>
    </w:pPr>
    <w:rPr>
      <w:rFonts w:eastAsia="MS Mincho"/>
      <w:i/>
      <w:iCs/>
      <w:sz w:val="20"/>
    </w:rPr>
  </w:style>
  <w:style w:type="character" w:customStyle="1" w:styleId="affff">
    <w:name w:val="_Рисунок Знак"/>
    <w:link w:val="a0"/>
    <w:uiPriority w:val="99"/>
    <w:locked/>
    <w:rsid w:val="001D2825"/>
    <w:rPr>
      <w:rFonts w:eastAsia="MS Mincho"/>
      <w:i/>
      <w:iCs/>
    </w:rPr>
  </w:style>
  <w:style w:type="paragraph" w:customStyle="1" w:styleId="affff0">
    <w:name w:val="Таблица"/>
    <w:basedOn w:val="a"/>
    <w:link w:val="Char"/>
    <w:uiPriority w:val="99"/>
    <w:rsid w:val="001D2825"/>
    <w:pPr>
      <w:spacing w:before="120"/>
      <w:ind w:right="284"/>
      <w:jc w:val="right"/>
    </w:pPr>
    <w:rPr>
      <w:b w:val="0"/>
      <w:bCs w:val="0"/>
      <w:i/>
      <w:iCs/>
      <w:sz w:val="22"/>
      <w:szCs w:val="22"/>
    </w:rPr>
  </w:style>
  <w:style w:type="character" w:customStyle="1" w:styleId="Char">
    <w:name w:val="Таблица Char"/>
    <w:basedOn w:val="a4"/>
    <w:link w:val="affff0"/>
    <w:uiPriority w:val="99"/>
    <w:locked/>
    <w:rsid w:val="001D2825"/>
    <w:rPr>
      <w:rFonts w:eastAsia="MS Mincho" w:cs="Times New Roman"/>
      <w:i/>
      <w:iCs/>
      <w:sz w:val="22"/>
      <w:szCs w:val="22"/>
      <w:lang w:val="ru-RU" w:eastAsia="en-US" w:bidi="ar-SA"/>
    </w:rPr>
  </w:style>
  <w:style w:type="paragraph" w:customStyle="1" w:styleId="headertext">
    <w:name w:val="headertext"/>
    <w:basedOn w:val="a2"/>
    <w:uiPriority w:val="99"/>
    <w:rsid w:val="00627E47"/>
    <w:pPr>
      <w:spacing w:before="100" w:beforeAutospacing="1" w:after="100" w:afterAutospacing="1"/>
      <w:jc w:val="left"/>
    </w:pPr>
    <w:rPr>
      <w:sz w:val="24"/>
    </w:rPr>
  </w:style>
  <w:style w:type="character" w:styleId="affff1">
    <w:name w:val="FollowedHyperlink"/>
    <w:basedOn w:val="a4"/>
    <w:uiPriority w:val="99"/>
    <w:rsid w:val="00627E47"/>
    <w:rPr>
      <w:rFonts w:cs="Times New Roman"/>
      <w:color w:val="800080"/>
      <w:u w:val="single"/>
    </w:rPr>
  </w:style>
  <w:style w:type="paragraph" w:customStyle="1" w:styleId="font5">
    <w:name w:val="font5"/>
    <w:basedOn w:val="a2"/>
    <w:uiPriority w:val="99"/>
    <w:rsid w:val="00627E47"/>
    <w:pPr>
      <w:spacing w:before="100" w:beforeAutospacing="1" w:after="100" w:afterAutospacing="1"/>
      <w:jc w:val="left"/>
    </w:pPr>
    <w:rPr>
      <w:b/>
      <w:bCs/>
      <w:color w:val="000000"/>
      <w:sz w:val="20"/>
      <w:szCs w:val="20"/>
    </w:rPr>
  </w:style>
  <w:style w:type="paragraph" w:customStyle="1" w:styleId="font6">
    <w:name w:val="font6"/>
    <w:basedOn w:val="a2"/>
    <w:uiPriority w:val="99"/>
    <w:rsid w:val="00627E47"/>
    <w:pPr>
      <w:spacing w:before="100" w:beforeAutospacing="1" w:after="100" w:afterAutospacing="1"/>
      <w:jc w:val="left"/>
    </w:pPr>
    <w:rPr>
      <w:b/>
      <w:bCs/>
      <w:color w:val="000000"/>
      <w:sz w:val="20"/>
      <w:szCs w:val="20"/>
    </w:rPr>
  </w:style>
  <w:style w:type="paragraph" w:customStyle="1" w:styleId="xl65">
    <w:name w:val="xl65"/>
    <w:basedOn w:val="a2"/>
    <w:uiPriority w:val="99"/>
    <w:rsid w:val="00627E47"/>
    <w:pPr>
      <w:pBdr>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xl66">
    <w:name w:val="xl66"/>
    <w:basedOn w:val="a2"/>
    <w:uiPriority w:val="99"/>
    <w:rsid w:val="00627E47"/>
    <w:pPr>
      <w:pBdr>
        <w:bottom w:val="single" w:sz="8" w:space="0" w:color="000000"/>
        <w:right w:val="single" w:sz="8" w:space="0" w:color="000000"/>
      </w:pBdr>
      <w:spacing w:before="100" w:beforeAutospacing="1" w:after="100" w:afterAutospacing="1"/>
      <w:jc w:val="center"/>
    </w:pPr>
    <w:rPr>
      <w:sz w:val="20"/>
      <w:szCs w:val="20"/>
    </w:rPr>
  </w:style>
  <w:style w:type="paragraph" w:customStyle="1" w:styleId="xl67">
    <w:name w:val="xl67"/>
    <w:basedOn w:val="a2"/>
    <w:uiPriority w:val="99"/>
    <w:rsid w:val="00627E47"/>
    <w:pPr>
      <w:pBdr>
        <w:left w:val="single" w:sz="8" w:space="0" w:color="000000"/>
        <w:bottom w:val="single" w:sz="8" w:space="0" w:color="000000"/>
        <w:right w:val="single" w:sz="8" w:space="0" w:color="000000"/>
      </w:pBdr>
      <w:spacing w:before="100" w:beforeAutospacing="1" w:after="100" w:afterAutospacing="1"/>
      <w:jc w:val="right"/>
    </w:pPr>
    <w:rPr>
      <w:b/>
      <w:bCs/>
      <w:sz w:val="20"/>
      <w:szCs w:val="20"/>
    </w:rPr>
  </w:style>
  <w:style w:type="paragraph" w:customStyle="1" w:styleId="xl68">
    <w:name w:val="xl68"/>
    <w:basedOn w:val="a2"/>
    <w:uiPriority w:val="99"/>
    <w:rsid w:val="00627E47"/>
    <w:pPr>
      <w:pBdr>
        <w:left w:val="single" w:sz="8" w:space="0" w:color="000000"/>
        <w:bottom w:val="single" w:sz="8" w:space="0" w:color="auto"/>
        <w:right w:val="single" w:sz="8" w:space="0" w:color="000000"/>
      </w:pBdr>
      <w:spacing w:before="100" w:beforeAutospacing="1" w:after="100" w:afterAutospacing="1"/>
      <w:jc w:val="right"/>
    </w:pPr>
    <w:rPr>
      <w:b/>
      <w:bCs/>
      <w:sz w:val="20"/>
      <w:szCs w:val="20"/>
    </w:rPr>
  </w:style>
  <w:style w:type="paragraph" w:customStyle="1" w:styleId="xl69">
    <w:name w:val="xl69"/>
    <w:basedOn w:val="a2"/>
    <w:uiPriority w:val="99"/>
    <w:rsid w:val="00627E47"/>
    <w:pPr>
      <w:pBdr>
        <w:bottom w:val="single" w:sz="8" w:space="0" w:color="auto"/>
        <w:right w:val="single" w:sz="8" w:space="0" w:color="000000"/>
      </w:pBdr>
      <w:spacing w:before="100" w:beforeAutospacing="1" w:after="100" w:afterAutospacing="1"/>
      <w:jc w:val="center"/>
    </w:pPr>
    <w:rPr>
      <w:b/>
      <w:bCs/>
      <w:sz w:val="20"/>
      <w:szCs w:val="20"/>
    </w:rPr>
  </w:style>
  <w:style w:type="paragraph" w:customStyle="1" w:styleId="xl70">
    <w:name w:val="xl70"/>
    <w:basedOn w:val="a2"/>
    <w:uiPriority w:val="99"/>
    <w:rsid w:val="00627E47"/>
    <w:pPr>
      <w:pBdr>
        <w:bottom w:val="single" w:sz="8" w:space="0" w:color="auto"/>
        <w:right w:val="single" w:sz="8" w:space="0" w:color="000000"/>
      </w:pBdr>
      <w:spacing w:before="100" w:beforeAutospacing="1" w:after="100" w:afterAutospacing="1"/>
      <w:jc w:val="center"/>
    </w:pPr>
    <w:rPr>
      <w:sz w:val="20"/>
      <w:szCs w:val="20"/>
    </w:rPr>
  </w:style>
  <w:style w:type="paragraph" w:customStyle="1" w:styleId="xl71">
    <w:name w:val="xl71"/>
    <w:basedOn w:val="a2"/>
    <w:uiPriority w:val="99"/>
    <w:rsid w:val="00627E47"/>
    <w:pPr>
      <w:pBdr>
        <w:left w:val="single" w:sz="8" w:space="0" w:color="auto"/>
        <w:bottom w:val="single" w:sz="8" w:space="0" w:color="000000"/>
        <w:right w:val="single" w:sz="8" w:space="0" w:color="000000"/>
      </w:pBdr>
      <w:spacing w:before="100" w:beforeAutospacing="1" w:after="100" w:afterAutospacing="1"/>
    </w:pPr>
    <w:rPr>
      <w:sz w:val="20"/>
      <w:szCs w:val="20"/>
    </w:rPr>
  </w:style>
  <w:style w:type="paragraph" w:customStyle="1" w:styleId="xl72">
    <w:name w:val="xl72"/>
    <w:basedOn w:val="a2"/>
    <w:uiPriority w:val="99"/>
    <w:rsid w:val="00627E47"/>
    <w:pPr>
      <w:pBdr>
        <w:left w:val="single" w:sz="8" w:space="0" w:color="000000"/>
        <w:bottom w:val="single" w:sz="8" w:space="0" w:color="000000"/>
        <w:right w:val="single" w:sz="8" w:space="0" w:color="000000"/>
      </w:pBdr>
      <w:spacing w:before="100" w:beforeAutospacing="1" w:after="100" w:afterAutospacing="1"/>
    </w:pPr>
    <w:rPr>
      <w:b/>
      <w:bCs/>
      <w:sz w:val="24"/>
    </w:rPr>
  </w:style>
  <w:style w:type="paragraph" w:customStyle="1" w:styleId="xl73">
    <w:name w:val="xl73"/>
    <w:basedOn w:val="a2"/>
    <w:uiPriority w:val="99"/>
    <w:rsid w:val="00627E47"/>
    <w:pPr>
      <w:pBdr>
        <w:bottom w:val="single" w:sz="8" w:space="0" w:color="000000"/>
        <w:right w:val="single" w:sz="8" w:space="0" w:color="000000"/>
      </w:pBdr>
      <w:spacing w:before="100" w:beforeAutospacing="1" w:after="100" w:afterAutospacing="1"/>
      <w:jc w:val="center"/>
    </w:pPr>
    <w:rPr>
      <w:b/>
      <w:bCs/>
      <w:sz w:val="24"/>
    </w:rPr>
  </w:style>
  <w:style w:type="paragraph" w:customStyle="1" w:styleId="xl74">
    <w:name w:val="xl74"/>
    <w:basedOn w:val="a2"/>
    <w:uiPriority w:val="99"/>
    <w:rsid w:val="00627E47"/>
    <w:pPr>
      <w:pBdr>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75">
    <w:name w:val="xl75"/>
    <w:basedOn w:val="a2"/>
    <w:uiPriority w:val="99"/>
    <w:rsid w:val="00627E47"/>
    <w:pPr>
      <w:pBdr>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76">
    <w:name w:val="xl76"/>
    <w:basedOn w:val="a2"/>
    <w:uiPriority w:val="99"/>
    <w:rsid w:val="00627E47"/>
    <w:pPr>
      <w:pBdr>
        <w:top w:val="single" w:sz="8" w:space="0" w:color="000000"/>
        <w:left w:val="single" w:sz="8" w:space="0" w:color="auto"/>
        <w:bottom w:val="single" w:sz="8" w:space="0" w:color="000000"/>
      </w:pBdr>
      <w:spacing w:before="100" w:beforeAutospacing="1" w:after="100" w:afterAutospacing="1"/>
      <w:jc w:val="center"/>
    </w:pPr>
    <w:rPr>
      <w:b/>
      <w:bCs/>
      <w:sz w:val="20"/>
      <w:szCs w:val="20"/>
    </w:rPr>
  </w:style>
  <w:style w:type="paragraph" w:customStyle="1" w:styleId="xl77">
    <w:name w:val="xl77"/>
    <w:basedOn w:val="a2"/>
    <w:uiPriority w:val="99"/>
    <w:rsid w:val="00627E47"/>
    <w:pPr>
      <w:pBdr>
        <w:top w:val="single" w:sz="8" w:space="0" w:color="000000"/>
        <w:bottom w:val="single" w:sz="8" w:space="0" w:color="000000"/>
      </w:pBdr>
      <w:spacing w:before="100" w:beforeAutospacing="1" w:after="100" w:afterAutospacing="1"/>
      <w:jc w:val="center"/>
    </w:pPr>
    <w:rPr>
      <w:b/>
      <w:bCs/>
      <w:sz w:val="20"/>
      <w:szCs w:val="20"/>
    </w:rPr>
  </w:style>
  <w:style w:type="paragraph" w:customStyle="1" w:styleId="xl78">
    <w:name w:val="xl78"/>
    <w:basedOn w:val="a2"/>
    <w:uiPriority w:val="99"/>
    <w:rsid w:val="00627E47"/>
    <w:pPr>
      <w:pBdr>
        <w:top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79">
    <w:name w:val="xl79"/>
    <w:basedOn w:val="a2"/>
    <w:uiPriority w:val="99"/>
    <w:rsid w:val="00627E47"/>
    <w:pPr>
      <w:pBdr>
        <w:top w:val="single" w:sz="8" w:space="0" w:color="000000"/>
        <w:left w:val="single" w:sz="8" w:space="0" w:color="000000"/>
        <w:bottom w:val="single" w:sz="8" w:space="0" w:color="000000"/>
      </w:pBdr>
      <w:spacing w:before="100" w:beforeAutospacing="1" w:after="100" w:afterAutospacing="1"/>
      <w:jc w:val="center"/>
    </w:pPr>
    <w:rPr>
      <w:b/>
      <w:bCs/>
      <w:sz w:val="20"/>
      <w:szCs w:val="20"/>
    </w:rPr>
  </w:style>
  <w:style w:type="paragraph" w:customStyle="1" w:styleId="xl80">
    <w:name w:val="xl80"/>
    <w:basedOn w:val="a2"/>
    <w:uiPriority w:val="99"/>
    <w:rsid w:val="00627E47"/>
    <w:pPr>
      <w:pBdr>
        <w:top w:val="single" w:sz="8" w:space="0" w:color="000000"/>
        <w:left w:val="single" w:sz="8" w:space="0" w:color="000000"/>
        <w:right w:val="single" w:sz="8" w:space="0" w:color="000000"/>
      </w:pBdr>
      <w:spacing w:before="100" w:beforeAutospacing="1" w:after="100" w:afterAutospacing="1"/>
      <w:jc w:val="center"/>
    </w:pPr>
    <w:rPr>
      <w:b/>
      <w:bCs/>
      <w:sz w:val="20"/>
      <w:szCs w:val="20"/>
    </w:rPr>
  </w:style>
  <w:style w:type="paragraph" w:customStyle="1" w:styleId="xl81">
    <w:name w:val="xl81"/>
    <w:basedOn w:val="a2"/>
    <w:uiPriority w:val="99"/>
    <w:rsid w:val="00627E47"/>
    <w:pPr>
      <w:pBdr>
        <w:left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84">
    <w:name w:val="xl84"/>
    <w:basedOn w:val="a2"/>
    <w:uiPriority w:val="99"/>
    <w:rsid w:val="00627E47"/>
    <w:pPr>
      <w:pBdr>
        <w:top w:val="single" w:sz="8" w:space="0" w:color="auto"/>
        <w:left w:val="single" w:sz="8" w:space="0" w:color="auto"/>
        <w:bottom w:val="single" w:sz="8" w:space="0" w:color="000000"/>
      </w:pBdr>
      <w:spacing w:before="100" w:beforeAutospacing="1" w:after="100" w:afterAutospacing="1"/>
      <w:jc w:val="center"/>
    </w:pPr>
    <w:rPr>
      <w:b/>
      <w:bCs/>
      <w:sz w:val="20"/>
      <w:szCs w:val="20"/>
    </w:rPr>
  </w:style>
  <w:style w:type="paragraph" w:customStyle="1" w:styleId="xl85">
    <w:name w:val="xl85"/>
    <w:basedOn w:val="a2"/>
    <w:uiPriority w:val="99"/>
    <w:rsid w:val="00627E47"/>
    <w:pPr>
      <w:pBdr>
        <w:top w:val="single" w:sz="8" w:space="0" w:color="auto"/>
        <w:bottom w:val="single" w:sz="8" w:space="0" w:color="000000"/>
      </w:pBdr>
      <w:spacing w:before="100" w:beforeAutospacing="1" w:after="100" w:afterAutospacing="1"/>
      <w:jc w:val="center"/>
    </w:pPr>
    <w:rPr>
      <w:b/>
      <w:bCs/>
      <w:sz w:val="20"/>
      <w:szCs w:val="20"/>
    </w:rPr>
  </w:style>
  <w:style w:type="paragraph" w:customStyle="1" w:styleId="xl86">
    <w:name w:val="xl86"/>
    <w:basedOn w:val="a2"/>
    <w:uiPriority w:val="99"/>
    <w:rsid w:val="00627E47"/>
    <w:pPr>
      <w:pBdr>
        <w:top w:val="single" w:sz="8" w:space="0" w:color="auto"/>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87">
    <w:name w:val="xl87"/>
    <w:basedOn w:val="a2"/>
    <w:uiPriority w:val="99"/>
    <w:rsid w:val="00627E47"/>
    <w:pPr>
      <w:pBdr>
        <w:left w:val="single" w:sz="8" w:space="0" w:color="000000"/>
        <w:right w:val="single" w:sz="8" w:space="0" w:color="000000"/>
      </w:pBdr>
      <w:spacing w:before="100" w:beforeAutospacing="1" w:after="100" w:afterAutospacing="1"/>
      <w:jc w:val="center"/>
    </w:pPr>
    <w:rPr>
      <w:b/>
      <w:bCs/>
      <w:sz w:val="20"/>
      <w:szCs w:val="20"/>
    </w:rPr>
  </w:style>
  <w:style w:type="paragraph" w:customStyle="1" w:styleId="xl88">
    <w:name w:val="xl88"/>
    <w:basedOn w:val="a2"/>
    <w:uiPriority w:val="99"/>
    <w:rsid w:val="00627E47"/>
    <w:pPr>
      <w:pBdr>
        <w:left w:val="single" w:sz="8" w:space="0" w:color="000000"/>
        <w:bottom w:val="single" w:sz="8" w:space="0" w:color="auto"/>
        <w:right w:val="single" w:sz="8" w:space="0" w:color="000000"/>
      </w:pBdr>
      <w:spacing w:before="100" w:beforeAutospacing="1" w:after="100" w:afterAutospacing="1"/>
      <w:jc w:val="center"/>
    </w:pPr>
    <w:rPr>
      <w:b/>
      <w:bCs/>
      <w:sz w:val="20"/>
      <w:szCs w:val="20"/>
    </w:rPr>
  </w:style>
  <w:style w:type="paragraph" w:customStyle="1" w:styleId="xl89">
    <w:name w:val="xl89"/>
    <w:basedOn w:val="a2"/>
    <w:uiPriority w:val="99"/>
    <w:rsid w:val="00627E47"/>
    <w:pPr>
      <w:pBdr>
        <w:bottom w:val="single" w:sz="8" w:space="0" w:color="000000"/>
        <w:right w:val="single" w:sz="8" w:space="0" w:color="000000"/>
      </w:pBdr>
      <w:spacing w:before="100" w:beforeAutospacing="1" w:after="100" w:afterAutospacing="1"/>
      <w:jc w:val="center"/>
    </w:pPr>
    <w:rPr>
      <w:sz w:val="20"/>
      <w:szCs w:val="20"/>
    </w:rPr>
  </w:style>
  <w:style w:type="paragraph" w:customStyle="1" w:styleId="xl90">
    <w:name w:val="xl90"/>
    <w:basedOn w:val="a2"/>
    <w:uiPriority w:val="99"/>
    <w:rsid w:val="00627E47"/>
    <w:pPr>
      <w:pBdr>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91">
    <w:name w:val="xl91"/>
    <w:basedOn w:val="a2"/>
    <w:uiPriority w:val="99"/>
    <w:rsid w:val="00627E47"/>
    <w:pPr>
      <w:pBdr>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92">
    <w:name w:val="xl92"/>
    <w:basedOn w:val="a2"/>
    <w:uiPriority w:val="99"/>
    <w:rsid w:val="00627E47"/>
    <w:pPr>
      <w:pBdr>
        <w:bottom w:val="single" w:sz="8" w:space="0" w:color="auto"/>
        <w:right w:val="single" w:sz="8" w:space="0" w:color="000000"/>
      </w:pBdr>
      <w:spacing w:before="100" w:beforeAutospacing="1" w:after="100" w:afterAutospacing="1"/>
      <w:jc w:val="center"/>
    </w:pPr>
    <w:rPr>
      <w:b/>
      <w:bCs/>
      <w:sz w:val="20"/>
      <w:szCs w:val="20"/>
    </w:rPr>
  </w:style>
  <w:style w:type="paragraph" w:customStyle="1" w:styleId="xl93">
    <w:name w:val="xl93"/>
    <w:basedOn w:val="a2"/>
    <w:uiPriority w:val="99"/>
    <w:rsid w:val="00627E47"/>
    <w:pPr>
      <w:pBdr>
        <w:bottom w:val="single" w:sz="8" w:space="0" w:color="000000"/>
        <w:right w:val="single" w:sz="8" w:space="0" w:color="000000"/>
      </w:pBdr>
      <w:spacing w:before="100" w:beforeAutospacing="1" w:after="100" w:afterAutospacing="1"/>
      <w:jc w:val="center"/>
    </w:pPr>
    <w:rPr>
      <w:b/>
      <w:bCs/>
      <w:sz w:val="24"/>
    </w:rPr>
  </w:style>
  <w:style w:type="paragraph" w:styleId="affff2">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2"/>
    <w:link w:val="29"/>
    <w:uiPriority w:val="99"/>
    <w:rsid w:val="0026693A"/>
    <w:pPr>
      <w:autoSpaceDE w:val="0"/>
      <w:autoSpaceDN w:val="0"/>
      <w:adjustRightInd w:val="0"/>
    </w:pPr>
    <w:rPr>
      <w:sz w:val="20"/>
      <w:szCs w:val="20"/>
    </w:rPr>
  </w:style>
  <w:style w:type="character" w:styleId="affff3">
    <w:name w:val="footnote reference"/>
    <w:aliases w:val="Знак сноски 1"/>
    <w:basedOn w:val="a4"/>
    <w:uiPriority w:val="99"/>
    <w:rsid w:val="0026693A"/>
    <w:rPr>
      <w:rFonts w:cs="Times New Roman"/>
      <w:vertAlign w:val="superscript"/>
    </w:rPr>
  </w:style>
  <w:style w:type="character" w:customStyle="1" w:styleId="29">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basedOn w:val="a4"/>
    <w:link w:val="affff2"/>
    <w:uiPriority w:val="99"/>
    <w:semiHidden/>
    <w:locked/>
    <w:rsid w:val="009308A1"/>
    <w:rPr>
      <w:rFonts w:cs="Times New Roman"/>
      <w:sz w:val="20"/>
      <w:szCs w:val="20"/>
    </w:rPr>
  </w:style>
  <w:style w:type="paragraph" w:customStyle="1" w:styleId="affff4">
    <w:name w:val="Нормальный (таблица)"/>
    <w:basedOn w:val="a2"/>
    <w:next w:val="a2"/>
    <w:uiPriority w:val="99"/>
    <w:rsid w:val="003658DD"/>
    <w:pPr>
      <w:widowControl w:val="0"/>
      <w:autoSpaceDE w:val="0"/>
      <w:autoSpaceDN w:val="0"/>
      <w:adjustRightInd w:val="0"/>
    </w:pPr>
    <w:rPr>
      <w:rFonts w:ascii="Arial" w:hAnsi="Arial" w:cs="Arial"/>
      <w:sz w:val="24"/>
    </w:rPr>
  </w:style>
  <w:style w:type="paragraph" w:customStyle="1" w:styleId="affff5">
    <w:name w:val="Прижатый влево"/>
    <w:basedOn w:val="a2"/>
    <w:next w:val="a2"/>
    <w:uiPriority w:val="99"/>
    <w:rsid w:val="003658DD"/>
    <w:pPr>
      <w:widowControl w:val="0"/>
      <w:autoSpaceDE w:val="0"/>
      <w:autoSpaceDN w:val="0"/>
      <w:adjustRightInd w:val="0"/>
      <w:jc w:val="left"/>
    </w:pPr>
    <w:rPr>
      <w:rFonts w:ascii="Arial" w:hAnsi="Arial" w:cs="Arial"/>
      <w:sz w:val="24"/>
    </w:rPr>
  </w:style>
  <w:style w:type="character" w:customStyle="1" w:styleId="5">
    <w:name w:val="Знак Знак5"/>
    <w:uiPriority w:val="99"/>
    <w:locked/>
    <w:rsid w:val="00D06F72"/>
    <w:rPr>
      <w:sz w:val="24"/>
    </w:rPr>
  </w:style>
  <w:style w:type="character" w:customStyle="1" w:styleId="51">
    <w:name w:val="Знак Знак51"/>
    <w:uiPriority w:val="99"/>
    <w:locked/>
    <w:rsid w:val="008F53B3"/>
    <w:rPr>
      <w:sz w:val="24"/>
    </w:rPr>
  </w:style>
  <w:style w:type="paragraph" w:customStyle="1" w:styleId="210">
    <w:name w:val="Основной текст с отступом 21"/>
    <w:basedOn w:val="a2"/>
    <w:uiPriority w:val="99"/>
    <w:rsid w:val="003A1A32"/>
    <w:pPr>
      <w:widowControl w:val="0"/>
      <w:suppressAutoHyphens/>
      <w:ind w:firstLine="567"/>
    </w:pPr>
    <w:rPr>
      <w:rFonts w:ascii="Arial" w:hAnsi="Arial"/>
      <w:kern w:val="1"/>
      <w:szCs w:val="18"/>
    </w:rPr>
  </w:style>
  <w:style w:type="character" w:customStyle="1" w:styleId="affff6">
    <w:name w:val="Без интервала Знак"/>
    <w:aliases w:val="Табличный Знак"/>
    <w:uiPriority w:val="99"/>
    <w:locked/>
    <w:rsid w:val="00FA27A8"/>
    <w:rPr>
      <w:color w:val="000000"/>
      <w:sz w:val="28"/>
      <w:lang w:val="en-US" w:eastAsia="en-US"/>
    </w:rPr>
  </w:style>
  <w:style w:type="character" w:customStyle="1" w:styleId="52">
    <w:name w:val="Знак Знак52"/>
    <w:uiPriority w:val="99"/>
    <w:locked/>
    <w:rsid w:val="00FA27A8"/>
    <w:rPr>
      <w:sz w:val="24"/>
    </w:rPr>
  </w:style>
  <w:style w:type="character" w:customStyle="1" w:styleId="affff7">
    <w:name w:val="Текст сноски Знак"/>
    <w:basedOn w:val="a4"/>
    <w:uiPriority w:val="99"/>
    <w:locked/>
    <w:rsid w:val="001D4E28"/>
    <w:rPr>
      <w:rFonts w:ascii="Times New Roman" w:hAnsi="Times New Roman" w:cs="Times New Roman"/>
      <w:sz w:val="20"/>
      <w:szCs w:val="20"/>
      <w:lang w:eastAsia="ru-RU"/>
    </w:rPr>
  </w:style>
  <w:style w:type="character" w:customStyle="1" w:styleId="blk">
    <w:name w:val="blk"/>
    <w:basedOn w:val="a4"/>
    <w:rsid w:val="00F30A92"/>
    <w:rPr>
      <w:rFonts w:cs="Times New Roman"/>
    </w:rPr>
  </w:style>
  <w:style w:type="paragraph" w:styleId="HTML">
    <w:name w:val="HTML Preformatted"/>
    <w:basedOn w:val="a2"/>
    <w:link w:val="HTML0"/>
    <w:uiPriority w:val="99"/>
    <w:semiHidden/>
    <w:unhideWhenUsed/>
    <w:locked/>
    <w:rsid w:val="001B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4"/>
    <w:link w:val="HTML"/>
    <w:uiPriority w:val="99"/>
    <w:semiHidden/>
    <w:locked/>
    <w:rsid w:val="001B0DD2"/>
    <w:rPr>
      <w:rFonts w:ascii="Courier New" w:hAnsi="Courier New" w:cs="Courier New"/>
    </w:rPr>
  </w:style>
  <w:style w:type="paragraph" w:styleId="42">
    <w:name w:val="toc 4"/>
    <w:basedOn w:val="a2"/>
    <w:next w:val="a2"/>
    <w:autoRedefine/>
    <w:uiPriority w:val="39"/>
    <w:unhideWhenUsed/>
    <w:locked/>
    <w:rsid w:val="009F54C7"/>
    <w:pPr>
      <w:spacing w:after="100" w:line="276" w:lineRule="auto"/>
      <w:ind w:left="660"/>
      <w:jc w:val="left"/>
    </w:pPr>
    <w:rPr>
      <w:rFonts w:ascii="Calibri" w:hAnsi="Calibri"/>
      <w:sz w:val="22"/>
      <w:szCs w:val="22"/>
    </w:rPr>
  </w:style>
  <w:style w:type="paragraph" w:styleId="50">
    <w:name w:val="toc 5"/>
    <w:basedOn w:val="a2"/>
    <w:next w:val="a2"/>
    <w:autoRedefine/>
    <w:uiPriority w:val="39"/>
    <w:unhideWhenUsed/>
    <w:locked/>
    <w:rsid w:val="009F54C7"/>
    <w:pPr>
      <w:spacing w:after="100" w:line="276" w:lineRule="auto"/>
      <w:ind w:left="880"/>
      <w:jc w:val="left"/>
    </w:pPr>
    <w:rPr>
      <w:rFonts w:ascii="Calibri" w:hAnsi="Calibri"/>
      <w:sz w:val="22"/>
      <w:szCs w:val="22"/>
    </w:rPr>
  </w:style>
  <w:style w:type="paragraph" w:styleId="6">
    <w:name w:val="toc 6"/>
    <w:basedOn w:val="a2"/>
    <w:next w:val="a2"/>
    <w:autoRedefine/>
    <w:uiPriority w:val="39"/>
    <w:unhideWhenUsed/>
    <w:locked/>
    <w:rsid w:val="009F54C7"/>
    <w:pPr>
      <w:spacing w:after="100" w:line="276" w:lineRule="auto"/>
      <w:ind w:left="1100"/>
      <w:jc w:val="left"/>
    </w:pPr>
    <w:rPr>
      <w:rFonts w:ascii="Calibri" w:hAnsi="Calibri"/>
      <w:sz w:val="22"/>
      <w:szCs w:val="22"/>
    </w:rPr>
  </w:style>
  <w:style w:type="paragraph" w:styleId="7">
    <w:name w:val="toc 7"/>
    <w:basedOn w:val="a2"/>
    <w:next w:val="a2"/>
    <w:autoRedefine/>
    <w:uiPriority w:val="39"/>
    <w:unhideWhenUsed/>
    <w:locked/>
    <w:rsid w:val="009F54C7"/>
    <w:pPr>
      <w:spacing w:after="100" w:line="276" w:lineRule="auto"/>
      <w:ind w:left="1320"/>
      <w:jc w:val="left"/>
    </w:pPr>
    <w:rPr>
      <w:rFonts w:ascii="Calibri" w:hAnsi="Calibri"/>
      <w:sz w:val="22"/>
      <w:szCs w:val="22"/>
    </w:rPr>
  </w:style>
  <w:style w:type="paragraph" w:styleId="83">
    <w:name w:val="toc 8"/>
    <w:basedOn w:val="a2"/>
    <w:next w:val="a2"/>
    <w:autoRedefine/>
    <w:uiPriority w:val="39"/>
    <w:unhideWhenUsed/>
    <w:locked/>
    <w:rsid w:val="009F54C7"/>
    <w:pPr>
      <w:spacing w:after="100" w:line="276" w:lineRule="auto"/>
      <w:ind w:left="1540"/>
      <w:jc w:val="left"/>
    </w:pPr>
    <w:rPr>
      <w:rFonts w:ascii="Calibri" w:hAnsi="Calibri"/>
      <w:sz w:val="22"/>
      <w:szCs w:val="22"/>
    </w:rPr>
  </w:style>
  <w:style w:type="paragraph" w:styleId="9">
    <w:name w:val="toc 9"/>
    <w:basedOn w:val="a2"/>
    <w:next w:val="a2"/>
    <w:autoRedefine/>
    <w:uiPriority w:val="39"/>
    <w:unhideWhenUsed/>
    <w:locked/>
    <w:rsid w:val="009F54C7"/>
    <w:pPr>
      <w:spacing w:after="100" w:line="276" w:lineRule="auto"/>
      <w:ind w:left="1760"/>
      <w:jc w:val="left"/>
    </w:pPr>
    <w:rPr>
      <w:rFonts w:ascii="Calibri" w:hAnsi="Calibri"/>
      <w:sz w:val="22"/>
      <w:szCs w:val="22"/>
    </w:rPr>
  </w:style>
  <w:style w:type="paragraph" w:customStyle="1" w:styleId="western">
    <w:name w:val="western"/>
    <w:basedOn w:val="a2"/>
    <w:uiPriority w:val="99"/>
    <w:rsid w:val="00053730"/>
    <w:pPr>
      <w:spacing w:before="100" w:beforeAutospacing="1" w:after="100" w:afterAutospacing="1"/>
      <w:jc w:val="left"/>
    </w:pPr>
    <w:rPr>
      <w:rFonts w:ascii="Arial" w:hAnsi="Arial" w:cs="Arial"/>
      <w:sz w:val="24"/>
    </w:rPr>
  </w:style>
  <w:style w:type="character" w:customStyle="1" w:styleId="HTML1">
    <w:name w:val="Стандартный HTML Знак1"/>
    <w:basedOn w:val="a4"/>
    <w:uiPriority w:val="99"/>
    <w:semiHidden/>
    <w:rsid w:val="00817B03"/>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4674694">
      <w:marLeft w:val="0"/>
      <w:marRight w:val="0"/>
      <w:marTop w:val="0"/>
      <w:marBottom w:val="0"/>
      <w:divBdr>
        <w:top w:val="none" w:sz="0" w:space="0" w:color="auto"/>
        <w:left w:val="none" w:sz="0" w:space="0" w:color="auto"/>
        <w:bottom w:val="none" w:sz="0" w:space="0" w:color="auto"/>
        <w:right w:val="none" w:sz="0" w:space="0" w:color="auto"/>
      </w:divBdr>
    </w:div>
    <w:div w:id="1994674695">
      <w:marLeft w:val="0"/>
      <w:marRight w:val="0"/>
      <w:marTop w:val="0"/>
      <w:marBottom w:val="0"/>
      <w:divBdr>
        <w:top w:val="none" w:sz="0" w:space="0" w:color="auto"/>
        <w:left w:val="none" w:sz="0" w:space="0" w:color="auto"/>
        <w:bottom w:val="none" w:sz="0" w:space="0" w:color="auto"/>
        <w:right w:val="none" w:sz="0" w:space="0" w:color="auto"/>
      </w:divBdr>
    </w:div>
    <w:div w:id="1994674696">
      <w:marLeft w:val="0"/>
      <w:marRight w:val="0"/>
      <w:marTop w:val="0"/>
      <w:marBottom w:val="0"/>
      <w:divBdr>
        <w:top w:val="none" w:sz="0" w:space="0" w:color="auto"/>
        <w:left w:val="none" w:sz="0" w:space="0" w:color="auto"/>
        <w:bottom w:val="none" w:sz="0" w:space="0" w:color="auto"/>
        <w:right w:val="none" w:sz="0" w:space="0" w:color="auto"/>
      </w:divBdr>
    </w:div>
    <w:div w:id="1994674697">
      <w:marLeft w:val="0"/>
      <w:marRight w:val="0"/>
      <w:marTop w:val="0"/>
      <w:marBottom w:val="0"/>
      <w:divBdr>
        <w:top w:val="none" w:sz="0" w:space="0" w:color="auto"/>
        <w:left w:val="none" w:sz="0" w:space="0" w:color="auto"/>
        <w:bottom w:val="none" w:sz="0" w:space="0" w:color="auto"/>
        <w:right w:val="none" w:sz="0" w:space="0" w:color="auto"/>
      </w:divBdr>
    </w:div>
    <w:div w:id="1994674698">
      <w:marLeft w:val="0"/>
      <w:marRight w:val="0"/>
      <w:marTop w:val="0"/>
      <w:marBottom w:val="0"/>
      <w:divBdr>
        <w:top w:val="none" w:sz="0" w:space="0" w:color="auto"/>
        <w:left w:val="none" w:sz="0" w:space="0" w:color="auto"/>
        <w:bottom w:val="none" w:sz="0" w:space="0" w:color="auto"/>
        <w:right w:val="none" w:sz="0" w:space="0" w:color="auto"/>
      </w:divBdr>
    </w:div>
    <w:div w:id="1994674699">
      <w:marLeft w:val="0"/>
      <w:marRight w:val="0"/>
      <w:marTop w:val="0"/>
      <w:marBottom w:val="0"/>
      <w:divBdr>
        <w:top w:val="none" w:sz="0" w:space="0" w:color="auto"/>
        <w:left w:val="none" w:sz="0" w:space="0" w:color="auto"/>
        <w:bottom w:val="none" w:sz="0" w:space="0" w:color="auto"/>
        <w:right w:val="none" w:sz="0" w:space="0" w:color="auto"/>
      </w:divBdr>
    </w:div>
    <w:div w:id="1994674700">
      <w:marLeft w:val="0"/>
      <w:marRight w:val="0"/>
      <w:marTop w:val="0"/>
      <w:marBottom w:val="0"/>
      <w:divBdr>
        <w:top w:val="none" w:sz="0" w:space="0" w:color="auto"/>
        <w:left w:val="none" w:sz="0" w:space="0" w:color="auto"/>
        <w:bottom w:val="none" w:sz="0" w:space="0" w:color="auto"/>
        <w:right w:val="none" w:sz="0" w:space="0" w:color="auto"/>
      </w:divBdr>
    </w:div>
    <w:div w:id="1994674701">
      <w:marLeft w:val="0"/>
      <w:marRight w:val="0"/>
      <w:marTop w:val="0"/>
      <w:marBottom w:val="0"/>
      <w:divBdr>
        <w:top w:val="none" w:sz="0" w:space="0" w:color="auto"/>
        <w:left w:val="none" w:sz="0" w:space="0" w:color="auto"/>
        <w:bottom w:val="none" w:sz="0" w:space="0" w:color="auto"/>
        <w:right w:val="none" w:sz="0" w:space="0" w:color="auto"/>
      </w:divBdr>
    </w:div>
    <w:div w:id="1994674702">
      <w:marLeft w:val="0"/>
      <w:marRight w:val="0"/>
      <w:marTop w:val="0"/>
      <w:marBottom w:val="0"/>
      <w:divBdr>
        <w:top w:val="none" w:sz="0" w:space="0" w:color="auto"/>
        <w:left w:val="none" w:sz="0" w:space="0" w:color="auto"/>
        <w:bottom w:val="none" w:sz="0" w:space="0" w:color="auto"/>
        <w:right w:val="none" w:sz="0" w:space="0" w:color="auto"/>
      </w:divBdr>
    </w:div>
    <w:div w:id="1994674703">
      <w:marLeft w:val="0"/>
      <w:marRight w:val="0"/>
      <w:marTop w:val="0"/>
      <w:marBottom w:val="0"/>
      <w:divBdr>
        <w:top w:val="none" w:sz="0" w:space="0" w:color="auto"/>
        <w:left w:val="none" w:sz="0" w:space="0" w:color="auto"/>
        <w:bottom w:val="none" w:sz="0" w:space="0" w:color="auto"/>
        <w:right w:val="none" w:sz="0" w:space="0" w:color="auto"/>
      </w:divBdr>
    </w:div>
    <w:div w:id="1994674704">
      <w:marLeft w:val="0"/>
      <w:marRight w:val="0"/>
      <w:marTop w:val="0"/>
      <w:marBottom w:val="0"/>
      <w:divBdr>
        <w:top w:val="none" w:sz="0" w:space="0" w:color="auto"/>
        <w:left w:val="none" w:sz="0" w:space="0" w:color="auto"/>
        <w:bottom w:val="none" w:sz="0" w:space="0" w:color="auto"/>
        <w:right w:val="none" w:sz="0" w:space="0" w:color="auto"/>
      </w:divBdr>
    </w:div>
    <w:div w:id="1994674706">
      <w:marLeft w:val="0"/>
      <w:marRight w:val="0"/>
      <w:marTop w:val="0"/>
      <w:marBottom w:val="0"/>
      <w:divBdr>
        <w:top w:val="none" w:sz="0" w:space="0" w:color="auto"/>
        <w:left w:val="none" w:sz="0" w:space="0" w:color="auto"/>
        <w:bottom w:val="none" w:sz="0" w:space="0" w:color="auto"/>
        <w:right w:val="none" w:sz="0" w:space="0" w:color="auto"/>
      </w:divBdr>
      <w:divsChild>
        <w:div w:id="1994674693">
          <w:marLeft w:val="0"/>
          <w:marRight w:val="0"/>
          <w:marTop w:val="120"/>
          <w:marBottom w:val="0"/>
          <w:divBdr>
            <w:top w:val="none" w:sz="0" w:space="0" w:color="auto"/>
            <w:left w:val="none" w:sz="0" w:space="0" w:color="auto"/>
            <w:bottom w:val="none" w:sz="0" w:space="0" w:color="auto"/>
            <w:right w:val="none" w:sz="0" w:space="0" w:color="auto"/>
          </w:divBdr>
        </w:div>
        <w:div w:id="1994674705">
          <w:marLeft w:val="0"/>
          <w:marRight w:val="0"/>
          <w:marTop w:val="120"/>
          <w:marBottom w:val="0"/>
          <w:divBdr>
            <w:top w:val="none" w:sz="0" w:space="0" w:color="auto"/>
            <w:left w:val="none" w:sz="0" w:space="0" w:color="auto"/>
            <w:bottom w:val="none" w:sz="0" w:space="0" w:color="auto"/>
            <w:right w:val="none" w:sz="0" w:space="0" w:color="auto"/>
          </w:divBdr>
        </w:div>
      </w:divsChild>
    </w:div>
    <w:div w:id="1994674707">
      <w:marLeft w:val="0"/>
      <w:marRight w:val="0"/>
      <w:marTop w:val="0"/>
      <w:marBottom w:val="0"/>
      <w:divBdr>
        <w:top w:val="none" w:sz="0" w:space="0" w:color="auto"/>
        <w:left w:val="none" w:sz="0" w:space="0" w:color="auto"/>
        <w:bottom w:val="none" w:sz="0" w:space="0" w:color="auto"/>
        <w:right w:val="none" w:sz="0" w:space="0" w:color="auto"/>
      </w:divBdr>
    </w:div>
    <w:div w:id="1994674708">
      <w:marLeft w:val="0"/>
      <w:marRight w:val="0"/>
      <w:marTop w:val="0"/>
      <w:marBottom w:val="0"/>
      <w:divBdr>
        <w:top w:val="none" w:sz="0" w:space="0" w:color="auto"/>
        <w:left w:val="none" w:sz="0" w:space="0" w:color="auto"/>
        <w:bottom w:val="none" w:sz="0" w:space="0" w:color="auto"/>
        <w:right w:val="none" w:sz="0" w:space="0" w:color="auto"/>
      </w:divBdr>
    </w:div>
    <w:div w:id="1994674709">
      <w:marLeft w:val="0"/>
      <w:marRight w:val="0"/>
      <w:marTop w:val="0"/>
      <w:marBottom w:val="0"/>
      <w:divBdr>
        <w:top w:val="none" w:sz="0" w:space="0" w:color="auto"/>
        <w:left w:val="none" w:sz="0" w:space="0" w:color="auto"/>
        <w:bottom w:val="none" w:sz="0" w:space="0" w:color="auto"/>
        <w:right w:val="none" w:sz="0" w:space="0" w:color="auto"/>
      </w:divBdr>
      <w:divsChild>
        <w:div w:id="1994674716">
          <w:marLeft w:val="0"/>
          <w:marRight w:val="0"/>
          <w:marTop w:val="120"/>
          <w:marBottom w:val="0"/>
          <w:divBdr>
            <w:top w:val="none" w:sz="0" w:space="0" w:color="auto"/>
            <w:left w:val="none" w:sz="0" w:space="0" w:color="auto"/>
            <w:bottom w:val="none" w:sz="0" w:space="0" w:color="auto"/>
            <w:right w:val="none" w:sz="0" w:space="0" w:color="auto"/>
          </w:divBdr>
        </w:div>
        <w:div w:id="1994674717">
          <w:marLeft w:val="0"/>
          <w:marRight w:val="0"/>
          <w:marTop w:val="120"/>
          <w:marBottom w:val="0"/>
          <w:divBdr>
            <w:top w:val="none" w:sz="0" w:space="0" w:color="auto"/>
            <w:left w:val="none" w:sz="0" w:space="0" w:color="auto"/>
            <w:bottom w:val="none" w:sz="0" w:space="0" w:color="auto"/>
            <w:right w:val="none" w:sz="0" w:space="0" w:color="auto"/>
          </w:divBdr>
        </w:div>
        <w:div w:id="1994674718">
          <w:marLeft w:val="0"/>
          <w:marRight w:val="0"/>
          <w:marTop w:val="120"/>
          <w:marBottom w:val="0"/>
          <w:divBdr>
            <w:top w:val="none" w:sz="0" w:space="0" w:color="auto"/>
            <w:left w:val="none" w:sz="0" w:space="0" w:color="auto"/>
            <w:bottom w:val="none" w:sz="0" w:space="0" w:color="auto"/>
            <w:right w:val="none" w:sz="0" w:space="0" w:color="auto"/>
          </w:divBdr>
        </w:div>
        <w:div w:id="1994674726">
          <w:marLeft w:val="0"/>
          <w:marRight w:val="0"/>
          <w:marTop w:val="120"/>
          <w:marBottom w:val="0"/>
          <w:divBdr>
            <w:top w:val="none" w:sz="0" w:space="0" w:color="auto"/>
            <w:left w:val="none" w:sz="0" w:space="0" w:color="auto"/>
            <w:bottom w:val="none" w:sz="0" w:space="0" w:color="auto"/>
            <w:right w:val="none" w:sz="0" w:space="0" w:color="auto"/>
          </w:divBdr>
        </w:div>
      </w:divsChild>
    </w:div>
    <w:div w:id="1994674710">
      <w:marLeft w:val="0"/>
      <w:marRight w:val="0"/>
      <w:marTop w:val="0"/>
      <w:marBottom w:val="0"/>
      <w:divBdr>
        <w:top w:val="none" w:sz="0" w:space="0" w:color="auto"/>
        <w:left w:val="none" w:sz="0" w:space="0" w:color="auto"/>
        <w:bottom w:val="none" w:sz="0" w:space="0" w:color="auto"/>
        <w:right w:val="none" w:sz="0" w:space="0" w:color="auto"/>
      </w:divBdr>
    </w:div>
    <w:div w:id="1994674711">
      <w:marLeft w:val="0"/>
      <w:marRight w:val="0"/>
      <w:marTop w:val="0"/>
      <w:marBottom w:val="0"/>
      <w:divBdr>
        <w:top w:val="none" w:sz="0" w:space="0" w:color="auto"/>
        <w:left w:val="none" w:sz="0" w:space="0" w:color="auto"/>
        <w:bottom w:val="none" w:sz="0" w:space="0" w:color="auto"/>
        <w:right w:val="none" w:sz="0" w:space="0" w:color="auto"/>
      </w:divBdr>
    </w:div>
    <w:div w:id="1994674713">
      <w:marLeft w:val="0"/>
      <w:marRight w:val="0"/>
      <w:marTop w:val="0"/>
      <w:marBottom w:val="0"/>
      <w:divBdr>
        <w:top w:val="none" w:sz="0" w:space="0" w:color="auto"/>
        <w:left w:val="none" w:sz="0" w:space="0" w:color="auto"/>
        <w:bottom w:val="none" w:sz="0" w:space="0" w:color="auto"/>
        <w:right w:val="none" w:sz="0" w:space="0" w:color="auto"/>
      </w:divBdr>
      <w:divsChild>
        <w:div w:id="1994674712">
          <w:marLeft w:val="0"/>
          <w:marRight w:val="0"/>
          <w:marTop w:val="120"/>
          <w:marBottom w:val="0"/>
          <w:divBdr>
            <w:top w:val="none" w:sz="0" w:space="0" w:color="auto"/>
            <w:left w:val="none" w:sz="0" w:space="0" w:color="auto"/>
            <w:bottom w:val="none" w:sz="0" w:space="0" w:color="auto"/>
            <w:right w:val="none" w:sz="0" w:space="0" w:color="auto"/>
          </w:divBdr>
        </w:div>
        <w:div w:id="1994674723">
          <w:marLeft w:val="0"/>
          <w:marRight w:val="0"/>
          <w:marTop w:val="120"/>
          <w:marBottom w:val="0"/>
          <w:divBdr>
            <w:top w:val="none" w:sz="0" w:space="0" w:color="auto"/>
            <w:left w:val="none" w:sz="0" w:space="0" w:color="auto"/>
            <w:bottom w:val="none" w:sz="0" w:space="0" w:color="auto"/>
            <w:right w:val="none" w:sz="0" w:space="0" w:color="auto"/>
          </w:divBdr>
        </w:div>
        <w:div w:id="1994674724">
          <w:marLeft w:val="0"/>
          <w:marRight w:val="0"/>
          <w:marTop w:val="120"/>
          <w:marBottom w:val="0"/>
          <w:divBdr>
            <w:top w:val="none" w:sz="0" w:space="0" w:color="auto"/>
            <w:left w:val="none" w:sz="0" w:space="0" w:color="auto"/>
            <w:bottom w:val="none" w:sz="0" w:space="0" w:color="auto"/>
            <w:right w:val="none" w:sz="0" w:space="0" w:color="auto"/>
          </w:divBdr>
        </w:div>
      </w:divsChild>
    </w:div>
    <w:div w:id="1994674714">
      <w:marLeft w:val="0"/>
      <w:marRight w:val="0"/>
      <w:marTop w:val="0"/>
      <w:marBottom w:val="0"/>
      <w:divBdr>
        <w:top w:val="none" w:sz="0" w:space="0" w:color="auto"/>
        <w:left w:val="none" w:sz="0" w:space="0" w:color="auto"/>
        <w:bottom w:val="none" w:sz="0" w:space="0" w:color="auto"/>
        <w:right w:val="none" w:sz="0" w:space="0" w:color="auto"/>
      </w:divBdr>
    </w:div>
    <w:div w:id="1994674715">
      <w:marLeft w:val="0"/>
      <w:marRight w:val="0"/>
      <w:marTop w:val="0"/>
      <w:marBottom w:val="0"/>
      <w:divBdr>
        <w:top w:val="none" w:sz="0" w:space="0" w:color="auto"/>
        <w:left w:val="none" w:sz="0" w:space="0" w:color="auto"/>
        <w:bottom w:val="none" w:sz="0" w:space="0" w:color="auto"/>
        <w:right w:val="none" w:sz="0" w:space="0" w:color="auto"/>
      </w:divBdr>
    </w:div>
    <w:div w:id="1994674719">
      <w:marLeft w:val="0"/>
      <w:marRight w:val="0"/>
      <w:marTop w:val="0"/>
      <w:marBottom w:val="0"/>
      <w:divBdr>
        <w:top w:val="none" w:sz="0" w:space="0" w:color="auto"/>
        <w:left w:val="none" w:sz="0" w:space="0" w:color="auto"/>
        <w:bottom w:val="none" w:sz="0" w:space="0" w:color="auto"/>
        <w:right w:val="none" w:sz="0" w:space="0" w:color="auto"/>
      </w:divBdr>
    </w:div>
    <w:div w:id="1994674720">
      <w:marLeft w:val="0"/>
      <w:marRight w:val="0"/>
      <w:marTop w:val="0"/>
      <w:marBottom w:val="0"/>
      <w:divBdr>
        <w:top w:val="none" w:sz="0" w:space="0" w:color="auto"/>
        <w:left w:val="none" w:sz="0" w:space="0" w:color="auto"/>
        <w:bottom w:val="none" w:sz="0" w:space="0" w:color="auto"/>
        <w:right w:val="none" w:sz="0" w:space="0" w:color="auto"/>
      </w:divBdr>
    </w:div>
    <w:div w:id="1994674721">
      <w:marLeft w:val="0"/>
      <w:marRight w:val="0"/>
      <w:marTop w:val="0"/>
      <w:marBottom w:val="0"/>
      <w:divBdr>
        <w:top w:val="none" w:sz="0" w:space="0" w:color="auto"/>
        <w:left w:val="none" w:sz="0" w:space="0" w:color="auto"/>
        <w:bottom w:val="none" w:sz="0" w:space="0" w:color="auto"/>
        <w:right w:val="none" w:sz="0" w:space="0" w:color="auto"/>
      </w:divBdr>
    </w:div>
    <w:div w:id="1994674722">
      <w:marLeft w:val="0"/>
      <w:marRight w:val="0"/>
      <w:marTop w:val="0"/>
      <w:marBottom w:val="0"/>
      <w:divBdr>
        <w:top w:val="none" w:sz="0" w:space="0" w:color="auto"/>
        <w:left w:val="none" w:sz="0" w:space="0" w:color="auto"/>
        <w:bottom w:val="none" w:sz="0" w:space="0" w:color="auto"/>
        <w:right w:val="none" w:sz="0" w:space="0" w:color="auto"/>
      </w:divBdr>
    </w:div>
    <w:div w:id="19946747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3820" TargetMode="External"/><Relationship Id="rId13" Type="http://schemas.openxmlformats.org/officeDocument/2006/relationships/footer" Target="footer2.xml"/><Relationship Id="rId18" Type="http://schemas.openxmlformats.org/officeDocument/2006/relationships/image" Target="media/image5.wmf"/><Relationship Id="rId26"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2D02C-341D-4526-BC00-F870186B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22756</Words>
  <Characters>129713</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ООО «ГарантРегионПроект»</vt:lpstr>
    </vt:vector>
  </TitlesOfParts>
  <Company>SPecialiST RePack</Company>
  <LinksUpToDate>false</LinksUpToDate>
  <CharactersWithSpaces>152165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«ГарантРегионПроект»</dc:title>
  <dc:creator>Кузьмич</dc:creator>
  <cp:lastModifiedBy>RePack by SPecialiST</cp:lastModifiedBy>
  <cp:revision>45</cp:revision>
  <cp:lastPrinted>2016-12-20T10:09:00Z</cp:lastPrinted>
  <dcterms:created xsi:type="dcterms:W3CDTF">2016-11-17T06:15:00Z</dcterms:created>
  <dcterms:modified xsi:type="dcterms:W3CDTF">2016-12-20T10:15:00Z</dcterms:modified>
</cp:coreProperties>
</file>